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03" w:rsidRDefault="00A9250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9A770AFE7974535806E5010D160A8B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92503" w:rsidRPr="00585C31" w:rsidRDefault="00A92503" w:rsidP="000F1DF9">
      <w:pPr>
        <w:spacing w:after="0" w:line="240" w:lineRule="auto"/>
        <w:rPr>
          <w:rFonts w:cs="Times New Roman"/>
          <w:szCs w:val="24"/>
        </w:rPr>
      </w:pPr>
    </w:p>
    <w:p w:rsidR="00A92503" w:rsidRPr="00585C31" w:rsidRDefault="00A9250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92503" w:rsidTr="000F1DF9">
        <w:tc>
          <w:tcPr>
            <w:tcW w:w="2718" w:type="dxa"/>
          </w:tcPr>
          <w:p w:rsidR="00A92503" w:rsidRPr="005C2A78" w:rsidRDefault="00A9250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2EB645BE6A84360AF556D12BD9E2D8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92503" w:rsidRPr="00FF6471" w:rsidRDefault="00A9250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5CC6624FC14438298B3030CDAAEF6B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1327</w:t>
                </w:r>
              </w:sdtContent>
            </w:sdt>
          </w:p>
        </w:tc>
      </w:tr>
      <w:tr w:rsidR="00A9250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7A25B799B6149B193D3117E9124F37F"/>
            </w:placeholder>
          </w:sdtPr>
          <w:sdtContent>
            <w:tc>
              <w:tcPr>
                <w:tcW w:w="2718" w:type="dxa"/>
              </w:tcPr>
              <w:p w:rsidR="00A92503" w:rsidRPr="000F1DF9" w:rsidRDefault="00A9250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85R19474 JAM-F</w:t>
                </w:r>
              </w:p>
            </w:tc>
          </w:sdtContent>
        </w:sdt>
        <w:tc>
          <w:tcPr>
            <w:tcW w:w="6858" w:type="dxa"/>
          </w:tcPr>
          <w:p w:rsidR="00A92503" w:rsidRPr="005C2A78" w:rsidRDefault="00A92503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F47D522F5524303AB68B6D486969C0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287EFBDF4454BBC9F9D507B7D7FDC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24B91DE56274D0694CBC1EE8A1DC99A"/>
                </w:placeholder>
                <w:showingPlcHdr/>
              </w:sdtPr>
              <w:sdtContent/>
            </w:sdt>
          </w:p>
        </w:tc>
      </w:tr>
      <w:tr w:rsidR="00A92503" w:rsidTr="000F1DF9">
        <w:tc>
          <w:tcPr>
            <w:tcW w:w="2718" w:type="dxa"/>
          </w:tcPr>
          <w:p w:rsidR="00A92503" w:rsidRPr="00BC7495" w:rsidRDefault="00A925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7D4B2F6414C490D90639815F4CC5EEC"/>
            </w:placeholder>
          </w:sdtPr>
          <w:sdtContent>
            <w:tc>
              <w:tcPr>
                <w:tcW w:w="6858" w:type="dxa"/>
              </w:tcPr>
              <w:p w:rsidR="00A92503" w:rsidRPr="00FF6471" w:rsidRDefault="00A9250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A92503" w:rsidTr="000F1DF9">
        <w:tc>
          <w:tcPr>
            <w:tcW w:w="2718" w:type="dxa"/>
          </w:tcPr>
          <w:p w:rsidR="00A92503" w:rsidRPr="00BC7495" w:rsidRDefault="00A925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BF6DD7139884AC5B87430D13E7639D3"/>
            </w:placeholder>
            <w:date w:fullDate="2017-03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92503" w:rsidRPr="00FF6471" w:rsidRDefault="00A92503" w:rsidP="00CA1A7A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3/29/2017</w:t>
                </w:r>
              </w:p>
            </w:tc>
          </w:sdtContent>
        </w:sdt>
      </w:tr>
      <w:tr w:rsidR="00A92503" w:rsidTr="000F1DF9">
        <w:tc>
          <w:tcPr>
            <w:tcW w:w="2718" w:type="dxa"/>
          </w:tcPr>
          <w:p w:rsidR="00A92503" w:rsidRPr="00BC7495" w:rsidRDefault="00A9250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EBEB799E75646919D74B0982B86274F"/>
            </w:placeholder>
          </w:sdtPr>
          <w:sdtContent>
            <w:tc>
              <w:tcPr>
                <w:tcW w:w="6858" w:type="dxa"/>
              </w:tcPr>
              <w:p w:rsidR="00A92503" w:rsidRPr="00FF6471" w:rsidRDefault="00A9250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A92503" w:rsidRPr="00FF6471" w:rsidRDefault="00A92503" w:rsidP="000F1DF9">
      <w:pPr>
        <w:spacing w:after="0" w:line="240" w:lineRule="auto"/>
        <w:rPr>
          <w:rFonts w:cs="Times New Roman"/>
          <w:szCs w:val="24"/>
        </w:rPr>
      </w:pPr>
    </w:p>
    <w:p w:rsidR="00A92503" w:rsidRPr="00FF6471" w:rsidRDefault="00A92503" w:rsidP="000F1DF9">
      <w:pPr>
        <w:spacing w:after="0" w:line="240" w:lineRule="auto"/>
        <w:rPr>
          <w:rFonts w:cs="Times New Roman"/>
          <w:szCs w:val="24"/>
        </w:rPr>
      </w:pPr>
    </w:p>
    <w:p w:rsidR="00A92503" w:rsidRPr="00FF6471" w:rsidRDefault="00A9250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6BF1E59CF6F451B8B9DF83ABDB34B39"/>
        </w:placeholder>
      </w:sdtPr>
      <w:sdtContent>
        <w:p w:rsidR="00A92503" w:rsidRDefault="00A9250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D1297A1B3F8440A85C69A45B460D2CB"/>
        </w:placeholder>
      </w:sdtPr>
      <w:sdtContent>
        <w:p w:rsidR="00A92503" w:rsidRDefault="00A92503" w:rsidP="00CA1A7A">
          <w:pPr>
            <w:pStyle w:val="NormalWeb"/>
            <w:spacing w:before="0" w:beforeAutospacing="0" w:after="0" w:afterAutospacing="0"/>
            <w:jc w:val="both"/>
            <w:divId w:val="1576234511"/>
            <w:rPr>
              <w:rFonts w:eastAsia="Times New Roman" w:cstheme="minorBidi"/>
              <w:bCs/>
              <w:szCs w:val="22"/>
            </w:rPr>
          </w:pPr>
        </w:p>
        <w:p w:rsidR="00A92503" w:rsidRPr="00CA1A7A" w:rsidRDefault="00A92503" w:rsidP="00CA1A7A">
          <w:pPr>
            <w:pStyle w:val="NormalWeb"/>
            <w:spacing w:before="0" w:beforeAutospacing="0" w:after="0" w:afterAutospacing="0"/>
            <w:jc w:val="both"/>
            <w:divId w:val="1576234511"/>
            <w:rPr>
              <w:color w:val="000000"/>
            </w:rPr>
          </w:pPr>
          <w:r w:rsidRPr="00CA1A7A">
            <w:rPr>
              <w:color w:val="000000"/>
            </w:rPr>
            <w:t>Current law requires any speed limit changes to be approved by the Texas Transportation Commission</w:t>
          </w:r>
          <w:r>
            <w:rPr>
              <w:color w:val="000000"/>
            </w:rPr>
            <w:t xml:space="preserve"> (TTC)</w:t>
          </w:r>
          <w:r w:rsidRPr="00CA1A7A">
            <w:rPr>
              <w:color w:val="000000"/>
            </w:rPr>
            <w:t>, no matter the circumstances. S</w:t>
          </w:r>
          <w:r>
            <w:rPr>
              <w:color w:val="000000"/>
            </w:rPr>
            <w:t>.</w:t>
          </w:r>
          <w:r w:rsidRPr="00CA1A7A">
            <w:rPr>
              <w:color w:val="000000"/>
            </w:rPr>
            <w:t>B</w:t>
          </w:r>
          <w:r>
            <w:rPr>
              <w:color w:val="000000"/>
            </w:rPr>
            <w:t xml:space="preserve">. </w:t>
          </w:r>
          <w:r w:rsidRPr="00CA1A7A">
            <w:rPr>
              <w:color w:val="000000"/>
            </w:rPr>
            <w:t>1327 give</w:t>
          </w:r>
          <w:r>
            <w:rPr>
              <w:color w:val="000000"/>
            </w:rPr>
            <w:t>s</w:t>
          </w:r>
          <w:r w:rsidRPr="00CA1A7A">
            <w:rPr>
              <w:color w:val="000000"/>
            </w:rPr>
            <w:t xml:space="preserve"> a Texas Department of Transportation </w:t>
          </w:r>
          <w:r>
            <w:rPr>
              <w:color w:val="000000"/>
            </w:rPr>
            <w:t>d</w:t>
          </w:r>
          <w:r w:rsidRPr="00CA1A7A">
            <w:rPr>
              <w:color w:val="000000"/>
            </w:rPr>
            <w:t xml:space="preserve">istrict </w:t>
          </w:r>
          <w:r>
            <w:rPr>
              <w:color w:val="000000"/>
            </w:rPr>
            <w:t>e</w:t>
          </w:r>
          <w:r w:rsidRPr="00CA1A7A">
            <w:rPr>
              <w:color w:val="000000"/>
            </w:rPr>
            <w:t xml:space="preserve">ngineer the authority to temporarily alter the speed limit on roadways within </w:t>
          </w:r>
          <w:r>
            <w:rPr>
              <w:color w:val="000000"/>
            </w:rPr>
            <w:t>the engineer's</w:t>
          </w:r>
          <w:r w:rsidRPr="00CA1A7A">
            <w:rPr>
              <w:color w:val="000000"/>
            </w:rPr>
            <w:t xml:space="preserve"> jurisdiction without </w:t>
          </w:r>
          <w:r>
            <w:rPr>
              <w:color w:val="000000"/>
            </w:rPr>
            <w:t>TTC</w:t>
          </w:r>
          <w:r w:rsidRPr="00CA1A7A">
            <w:rPr>
              <w:color w:val="000000"/>
            </w:rPr>
            <w:t xml:space="preserve"> approval. The speed limit can only be altered upon the determination that the roadways are under hazardous conditions such as inclement weather or construction activities. </w:t>
          </w:r>
          <w:r>
            <w:rPr>
              <w:color w:val="000000"/>
            </w:rPr>
            <w:t>(Original Author's / Sponsor's Statement of Intent)</w:t>
          </w:r>
        </w:p>
        <w:p w:rsidR="00A92503" w:rsidRPr="00D70925" w:rsidRDefault="00A92503" w:rsidP="00CA1A7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92503" w:rsidRDefault="00A9250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1327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a district engineer for the Texas Department of Transportation to temporarily lower speed limits.</w:t>
      </w:r>
    </w:p>
    <w:p w:rsidR="00A92503" w:rsidRPr="001969C4" w:rsidRDefault="00A925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2503" w:rsidRPr="005C2A78" w:rsidRDefault="00A9250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521D169E0A146BB83BA06DF0BA23A2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92503" w:rsidRPr="006529C4" w:rsidRDefault="00A9250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92503" w:rsidRPr="006529C4" w:rsidRDefault="00A9250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92503" w:rsidRPr="006529C4" w:rsidRDefault="00A9250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92503" w:rsidRPr="005C2A78" w:rsidRDefault="00A9250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4EADAC5FA3B40B098C33DE599C55E1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92503" w:rsidRPr="005C2A78" w:rsidRDefault="00A925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2503" w:rsidRDefault="00A925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H, Chapter 545, Transportation Code, by adding Section 545.3531, as follows:</w:t>
      </w:r>
    </w:p>
    <w:p w:rsidR="00A92503" w:rsidRDefault="00A925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545.3531. AUTHORITY OF DISTRICT ENGINEERS TO TEMPORARILY LOWER SPEED LIMITS. (a) Defines "hazard." </w:t>
      </w:r>
    </w:p>
    <w:p w:rsidR="00A92503" w:rsidRDefault="00A92503" w:rsidP="001969C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 district engineer to temporarily lower a prima facie speed limit for a highway or part of a highway in a district if the district engineer determines that the prima facie speed limit for the highway or part of highway is unreasonable or unsafe because of a hazard.</w:t>
      </w: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a district engineer to temporarily lower a prima facie speed limit without the approval of or permission from the Texas Transportation Commission (TTC).</w:t>
      </w: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Provides that an established temporary speed limit:</w:t>
      </w: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is a prima facie prudent and reasonable speed limit enforceable in the same manner as other prima facie speed limits established under other provisions of this subchapter; and</w:t>
      </w: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supersedes any other established speed limit that would permit a person to operate a motor vehicle at a higher rate of speed.</w:t>
      </w: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(e) Requires a district engineer who temporarily lowers a speed limit to:</w:t>
      </w: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place and maintain at the hazard site temporary speed limit signs that conform to the manual and specifications adopted under Section 544.001 (Adoption of Sign Manual for State Highways); </w:t>
      </w: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temporarily conceal all other signs on the highway or part of a highway affected by the hazard that give notice of a speed limit that would permit a person to operate a motor vehicle at a higher rate of speed; and</w:t>
      </w: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remove all temporary speed limit signs placed under Subdivision (1) and concealments of other signs placed under Subdivision (2) when the district engineer finds that there is no longer a hazard and all equipment is removed from the hazard site or when the temporary speed limit expires under Subsection (g).</w:t>
      </w:r>
    </w:p>
    <w:p w:rsidR="00A92503" w:rsidRDefault="00A92503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 Provides that a temporary speed limit is effective when the district engineer, as required under Subsection (e), places temporary speed limit signs and conceals other signs that would permit a person to operate a motor vehicle at a higher rate of speed.</w:t>
      </w:r>
    </w:p>
    <w:p w:rsidR="00A92503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92503" w:rsidRPr="005C2A78" w:rsidRDefault="00A92503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 Provides that a temporary speed limit is effective until the earlier of the 30th day after the date the limit becomes effective or the next meeting of TTC.</w:t>
      </w:r>
    </w:p>
    <w:p w:rsidR="00A92503" w:rsidRPr="005C2A78" w:rsidRDefault="00A9250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2503" w:rsidRPr="001969C4" w:rsidRDefault="00A92503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p w:rsidR="00A92503" w:rsidRPr="008C6CC4" w:rsidRDefault="00A92503" w:rsidP="008C6CC4"/>
    <w:p w:rsidR="00A92503" w:rsidRPr="00B762CF" w:rsidRDefault="00A92503" w:rsidP="00B762CF"/>
    <w:p w:rsidR="00A92503" w:rsidRPr="009E1251" w:rsidRDefault="00A92503" w:rsidP="009E1251"/>
    <w:p w:rsidR="00A92503" w:rsidRPr="00CA1A7A" w:rsidRDefault="00A92503" w:rsidP="00CA1A7A"/>
    <w:p w:rsidR="00A92503" w:rsidRPr="00115B16" w:rsidRDefault="00A92503" w:rsidP="00115B16"/>
    <w:p w:rsidR="00986E9F" w:rsidRPr="00A92503" w:rsidRDefault="00986E9F" w:rsidP="00A92503"/>
    <w:sectPr w:rsidR="00986E9F" w:rsidRPr="00A92503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0" w:rsidRDefault="00D84390" w:rsidP="000F1DF9">
      <w:pPr>
        <w:spacing w:after="0" w:line="240" w:lineRule="auto"/>
      </w:pPr>
      <w:r>
        <w:separator/>
      </w:r>
    </w:p>
  </w:endnote>
  <w:endnote w:type="continuationSeparator" w:id="0">
    <w:p w:rsidR="00D84390" w:rsidRDefault="00D8439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8439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92503">
                <w:rPr>
                  <w:sz w:val="20"/>
                  <w:szCs w:val="20"/>
                </w:rPr>
                <w:t>LLM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A92503">
                <w:rPr>
                  <w:sz w:val="20"/>
                  <w:szCs w:val="20"/>
                </w:rPr>
                <w:t>C.S.S.B. 1327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A92503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8439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A92503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A92503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0" w:rsidRDefault="00D84390" w:rsidP="000F1DF9">
      <w:pPr>
        <w:spacing w:after="0" w:line="240" w:lineRule="auto"/>
      </w:pPr>
      <w:r>
        <w:separator/>
      </w:r>
    </w:p>
  </w:footnote>
  <w:footnote w:type="continuationSeparator" w:id="0">
    <w:p w:rsidR="00D84390" w:rsidRDefault="00D84390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92503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84390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50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50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C20561" w:rsidP="00C20561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9A770AFE7974535806E5010D160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9D23-D9E9-4575-A76A-747383C6439C}"/>
      </w:docPartPr>
      <w:docPartBody>
        <w:p w:rsidR="00000000" w:rsidRDefault="00DC0605"/>
      </w:docPartBody>
    </w:docPart>
    <w:docPart>
      <w:docPartPr>
        <w:name w:val="82EB645BE6A84360AF556D12BD9E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BECA-4FE6-46B2-A94D-7951A60A4393}"/>
      </w:docPartPr>
      <w:docPartBody>
        <w:p w:rsidR="00000000" w:rsidRDefault="00DC0605"/>
      </w:docPartBody>
    </w:docPart>
    <w:docPart>
      <w:docPartPr>
        <w:name w:val="15CC6624FC14438298B3030CDAAE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3497-6C04-419A-B025-65C5F2A32743}"/>
      </w:docPartPr>
      <w:docPartBody>
        <w:p w:rsidR="00000000" w:rsidRDefault="00DC0605"/>
      </w:docPartBody>
    </w:docPart>
    <w:docPart>
      <w:docPartPr>
        <w:name w:val="17A25B799B6149B193D3117E9124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FB2D-7613-4678-A2AF-292EB5F8A8F4}"/>
      </w:docPartPr>
      <w:docPartBody>
        <w:p w:rsidR="00000000" w:rsidRDefault="00DC0605"/>
      </w:docPartBody>
    </w:docPart>
    <w:docPart>
      <w:docPartPr>
        <w:name w:val="DF47D522F5524303AB68B6D48696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E14C-3184-42A2-B59D-AC0601587406}"/>
      </w:docPartPr>
      <w:docPartBody>
        <w:p w:rsidR="00000000" w:rsidRDefault="00DC0605"/>
      </w:docPartBody>
    </w:docPart>
    <w:docPart>
      <w:docPartPr>
        <w:name w:val="4287EFBDF4454BBC9F9D507B7D7F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738A-1E17-44F1-98F3-54D8FB6F6C89}"/>
      </w:docPartPr>
      <w:docPartBody>
        <w:p w:rsidR="00000000" w:rsidRDefault="00DC0605"/>
      </w:docPartBody>
    </w:docPart>
    <w:docPart>
      <w:docPartPr>
        <w:name w:val="524B91DE56274D0694CBC1EE8A1D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8C71-C801-4F89-932F-191BF3FD6E4B}"/>
      </w:docPartPr>
      <w:docPartBody>
        <w:p w:rsidR="00000000" w:rsidRDefault="00DC0605"/>
      </w:docPartBody>
    </w:docPart>
    <w:docPart>
      <w:docPartPr>
        <w:name w:val="17D4B2F6414C490D90639815F4CC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3254-F83B-48D4-B658-DA1DB24E9E45}"/>
      </w:docPartPr>
      <w:docPartBody>
        <w:p w:rsidR="00000000" w:rsidRDefault="00DC0605"/>
      </w:docPartBody>
    </w:docPart>
    <w:docPart>
      <w:docPartPr>
        <w:name w:val="BBF6DD7139884AC5B87430D13E76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014D-41E9-4243-82E0-10CA06630F72}"/>
      </w:docPartPr>
      <w:docPartBody>
        <w:p w:rsidR="00000000" w:rsidRDefault="00C20561" w:rsidP="00C20561">
          <w:pPr>
            <w:pStyle w:val="BBF6DD7139884AC5B87430D13E7639D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EBEB799E75646919D74B0982B86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6D53-A088-47E8-B749-23F5F2147916}"/>
      </w:docPartPr>
      <w:docPartBody>
        <w:p w:rsidR="00000000" w:rsidRDefault="00DC0605"/>
      </w:docPartBody>
    </w:docPart>
    <w:docPart>
      <w:docPartPr>
        <w:name w:val="C6BF1E59CF6F451B8B9DF83ABDB3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2DF5-F230-4E0F-A945-1FFF3F66FEA1}"/>
      </w:docPartPr>
      <w:docPartBody>
        <w:p w:rsidR="00000000" w:rsidRDefault="00DC0605"/>
      </w:docPartBody>
    </w:docPart>
    <w:docPart>
      <w:docPartPr>
        <w:name w:val="6D1297A1B3F8440A85C69A45B460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081A-95DD-420D-87C1-8E55A5AF9831}"/>
      </w:docPartPr>
      <w:docPartBody>
        <w:p w:rsidR="00000000" w:rsidRDefault="00C20561" w:rsidP="00C20561">
          <w:pPr>
            <w:pStyle w:val="6D1297A1B3F8440A85C69A45B460D2C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521D169E0A146BB83BA06DF0BA2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0D06-4272-401F-9AB9-A21CD696406E}"/>
      </w:docPartPr>
      <w:docPartBody>
        <w:p w:rsidR="00000000" w:rsidRDefault="00DC0605"/>
      </w:docPartBody>
    </w:docPart>
    <w:docPart>
      <w:docPartPr>
        <w:name w:val="34EADAC5FA3B40B098C33DE599C5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BBAD-FB25-4228-ACC0-9A6B8DA744E4}"/>
      </w:docPartPr>
      <w:docPartBody>
        <w:p w:rsidR="00000000" w:rsidRDefault="00DC06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20561"/>
    <w:rsid w:val="00C968BA"/>
    <w:rsid w:val="00D63E87"/>
    <w:rsid w:val="00D705C9"/>
    <w:rsid w:val="00DC0605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56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C20561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C20561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C2056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BF6DD7139884AC5B87430D13E7639D3">
    <w:name w:val="BBF6DD7139884AC5B87430D13E7639D3"/>
    <w:rsid w:val="00C20561"/>
  </w:style>
  <w:style w:type="paragraph" w:customStyle="1" w:styleId="6D1297A1B3F8440A85C69A45B460D2CB">
    <w:name w:val="6D1297A1B3F8440A85C69A45B460D2CB"/>
    <w:rsid w:val="00C205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56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C20561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C20561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C2056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BF6DD7139884AC5B87430D13E7639D3">
    <w:name w:val="BBF6DD7139884AC5B87430D13E7639D3"/>
    <w:rsid w:val="00C20561"/>
  </w:style>
  <w:style w:type="paragraph" w:customStyle="1" w:styleId="6D1297A1B3F8440A85C69A45B460D2CB">
    <w:name w:val="6D1297A1B3F8440A85C69A45B460D2CB"/>
    <w:rsid w:val="00C20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E6E71007-C959-469B-B4D5-963643DE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506</Words>
  <Characters>2888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Lillian Marrs</cp:lastModifiedBy>
  <cp:revision>153</cp:revision>
  <cp:lastPrinted>2017-03-29T21:55:00Z</cp:lastPrinted>
  <dcterms:created xsi:type="dcterms:W3CDTF">2015-05-29T14:24:00Z</dcterms:created>
  <dcterms:modified xsi:type="dcterms:W3CDTF">2017-03-29T21:56:00Z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