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75F" w:rsidRDefault="0080375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BC1235E151146E3875C3A2B069C12E9"/>
          </w:placeholder>
        </w:sdtPr>
        <w:sdtContent>
          <w:r w:rsidRPr="005C2A78">
            <w:rPr>
              <w:rFonts w:cs="Times New Roman"/>
              <w:b/>
              <w:szCs w:val="24"/>
              <w:u w:val="single"/>
            </w:rPr>
            <w:t>BILL ANALYSIS</w:t>
          </w:r>
        </w:sdtContent>
      </w:sdt>
    </w:p>
    <w:p w:rsidR="0080375F" w:rsidRPr="00585C31" w:rsidRDefault="0080375F" w:rsidP="000F1DF9">
      <w:pPr>
        <w:spacing w:after="0" w:line="240" w:lineRule="auto"/>
        <w:rPr>
          <w:rFonts w:cs="Times New Roman"/>
          <w:szCs w:val="24"/>
        </w:rPr>
      </w:pPr>
    </w:p>
    <w:p w:rsidR="0080375F" w:rsidRPr="00585C31" w:rsidRDefault="0080375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0375F" w:rsidTr="000F1DF9">
        <w:tc>
          <w:tcPr>
            <w:tcW w:w="2718" w:type="dxa"/>
          </w:tcPr>
          <w:p w:rsidR="0080375F" w:rsidRPr="005C2A78" w:rsidRDefault="0080375F" w:rsidP="006D756B">
            <w:pPr>
              <w:rPr>
                <w:rFonts w:cs="Times New Roman"/>
                <w:szCs w:val="24"/>
              </w:rPr>
            </w:pPr>
            <w:sdt>
              <w:sdtPr>
                <w:rPr>
                  <w:rFonts w:cs="Times New Roman"/>
                  <w:szCs w:val="24"/>
                </w:rPr>
                <w:alias w:val="Agency Title"/>
                <w:tag w:val="AgencyTitleContentControl"/>
                <w:id w:val="1920747753"/>
                <w:lock w:val="sdtContentLocked"/>
                <w:placeholder>
                  <w:docPart w:val="78F169BE154740E2BBD5CEF16AF3CFAA"/>
                </w:placeholder>
              </w:sdtPr>
              <w:sdtEndPr>
                <w:rPr>
                  <w:rFonts w:cstheme="minorBidi"/>
                  <w:szCs w:val="22"/>
                </w:rPr>
              </w:sdtEndPr>
              <w:sdtContent>
                <w:r>
                  <w:rPr>
                    <w:rFonts w:cs="Times New Roman"/>
                    <w:szCs w:val="24"/>
                  </w:rPr>
                  <w:t>Senate Research Center</w:t>
                </w:r>
              </w:sdtContent>
            </w:sdt>
          </w:p>
        </w:tc>
        <w:tc>
          <w:tcPr>
            <w:tcW w:w="6858" w:type="dxa"/>
          </w:tcPr>
          <w:p w:rsidR="0080375F" w:rsidRPr="00FF6471" w:rsidRDefault="0080375F" w:rsidP="000F1DF9">
            <w:pPr>
              <w:jc w:val="right"/>
              <w:rPr>
                <w:rFonts w:cs="Times New Roman"/>
                <w:szCs w:val="24"/>
              </w:rPr>
            </w:pPr>
            <w:sdt>
              <w:sdtPr>
                <w:rPr>
                  <w:rFonts w:cs="Times New Roman"/>
                  <w:szCs w:val="24"/>
                </w:rPr>
                <w:alias w:val="Bill Number"/>
                <w:tag w:val="BillNumberOne"/>
                <w:id w:val="-410784069"/>
                <w:lock w:val="sdtContentLocked"/>
                <w:placeholder>
                  <w:docPart w:val="DE5B597D832145F8A2235F1E4F0602E2"/>
                </w:placeholder>
              </w:sdtPr>
              <w:sdtContent>
                <w:r>
                  <w:rPr>
                    <w:rFonts w:cs="Times New Roman"/>
                    <w:szCs w:val="24"/>
                  </w:rPr>
                  <w:t>S.B. 1339</w:t>
                </w:r>
              </w:sdtContent>
            </w:sdt>
          </w:p>
        </w:tc>
      </w:tr>
      <w:tr w:rsidR="0080375F" w:rsidTr="000F1DF9">
        <w:sdt>
          <w:sdtPr>
            <w:rPr>
              <w:rFonts w:cs="Times New Roman"/>
              <w:szCs w:val="24"/>
            </w:rPr>
            <w:alias w:val="TLCNumber"/>
            <w:tag w:val="TLCNumber"/>
            <w:id w:val="-542600604"/>
            <w:lock w:val="sdtLocked"/>
            <w:placeholder>
              <w:docPart w:val="E4EE7E039E9B4371816950A17C62EE25"/>
            </w:placeholder>
          </w:sdtPr>
          <w:sdtContent>
            <w:tc>
              <w:tcPr>
                <w:tcW w:w="2718" w:type="dxa"/>
              </w:tcPr>
              <w:p w:rsidR="0080375F" w:rsidRPr="000F1DF9" w:rsidRDefault="0080375F" w:rsidP="00C65088">
                <w:pPr>
                  <w:rPr>
                    <w:rFonts w:cs="Times New Roman"/>
                    <w:szCs w:val="24"/>
                  </w:rPr>
                </w:pPr>
                <w:r>
                  <w:rPr>
                    <w:rFonts w:cs="Times New Roman"/>
                    <w:szCs w:val="24"/>
                  </w:rPr>
                  <w:t>85R7494 EES-F</w:t>
                </w:r>
              </w:p>
            </w:tc>
          </w:sdtContent>
        </w:sdt>
        <w:tc>
          <w:tcPr>
            <w:tcW w:w="6858" w:type="dxa"/>
          </w:tcPr>
          <w:p w:rsidR="0080375F" w:rsidRPr="005C2A78" w:rsidRDefault="0080375F" w:rsidP="006D756B">
            <w:pPr>
              <w:jc w:val="right"/>
              <w:rPr>
                <w:rFonts w:cs="Times New Roman"/>
                <w:szCs w:val="24"/>
              </w:rPr>
            </w:pPr>
            <w:sdt>
              <w:sdtPr>
                <w:rPr>
                  <w:rFonts w:cs="Times New Roman"/>
                  <w:szCs w:val="24"/>
                </w:rPr>
                <w:alias w:val="Author Label"/>
                <w:tag w:val="By"/>
                <w:id w:val="72399597"/>
                <w:lock w:val="sdtLocked"/>
                <w:placeholder>
                  <w:docPart w:val="4ABCC1937DA94913A56403294D622C8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9804CA4402742ACA983AC26DC2E11F6"/>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0C7732A8F42D4447BE2FC62088E54E8D"/>
                </w:placeholder>
                <w:showingPlcHdr/>
              </w:sdtPr>
              <w:sdtContent/>
            </w:sdt>
          </w:p>
        </w:tc>
      </w:tr>
      <w:tr w:rsidR="0080375F" w:rsidTr="000F1DF9">
        <w:tc>
          <w:tcPr>
            <w:tcW w:w="2718" w:type="dxa"/>
          </w:tcPr>
          <w:p w:rsidR="0080375F" w:rsidRPr="00BC7495" w:rsidRDefault="0080375F" w:rsidP="000F1DF9">
            <w:pPr>
              <w:rPr>
                <w:rFonts w:cs="Times New Roman"/>
                <w:szCs w:val="24"/>
              </w:rPr>
            </w:pPr>
          </w:p>
        </w:tc>
        <w:sdt>
          <w:sdtPr>
            <w:rPr>
              <w:rFonts w:cs="Times New Roman"/>
              <w:szCs w:val="24"/>
            </w:rPr>
            <w:alias w:val="Committee"/>
            <w:tag w:val="Committee"/>
            <w:id w:val="1914272295"/>
            <w:lock w:val="sdtContentLocked"/>
            <w:placeholder>
              <w:docPart w:val="C1993BCFE9EC4F708FE8AC472172B710"/>
            </w:placeholder>
          </w:sdtPr>
          <w:sdtContent>
            <w:tc>
              <w:tcPr>
                <w:tcW w:w="6858" w:type="dxa"/>
              </w:tcPr>
              <w:p w:rsidR="0080375F" w:rsidRPr="00FF6471" w:rsidRDefault="0080375F" w:rsidP="000F1DF9">
                <w:pPr>
                  <w:jc w:val="right"/>
                  <w:rPr>
                    <w:rFonts w:cs="Times New Roman"/>
                    <w:szCs w:val="24"/>
                  </w:rPr>
                </w:pPr>
                <w:r>
                  <w:rPr>
                    <w:rFonts w:cs="Times New Roman"/>
                    <w:szCs w:val="24"/>
                  </w:rPr>
                  <w:t>Business &amp; Commerce</w:t>
                </w:r>
              </w:p>
            </w:tc>
          </w:sdtContent>
        </w:sdt>
      </w:tr>
      <w:tr w:rsidR="0080375F" w:rsidTr="000F1DF9">
        <w:tc>
          <w:tcPr>
            <w:tcW w:w="2718" w:type="dxa"/>
          </w:tcPr>
          <w:p w:rsidR="0080375F" w:rsidRPr="00BC7495" w:rsidRDefault="0080375F" w:rsidP="000F1DF9">
            <w:pPr>
              <w:rPr>
                <w:rFonts w:cs="Times New Roman"/>
                <w:szCs w:val="24"/>
              </w:rPr>
            </w:pPr>
          </w:p>
        </w:tc>
        <w:sdt>
          <w:sdtPr>
            <w:rPr>
              <w:rFonts w:cs="Times New Roman"/>
              <w:szCs w:val="24"/>
            </w:rPr>
            <w:alias w:val="Date"/>
            <w:tag w:val="DateContentControl"/>
            <w:id w:val="1178081906"/>
            <w:lock w:val="sdtLocked"/>
            <w:placeholder>
              <w:docPart w:val="9B8A6326D73F4C9B8BD862685DEB911E"/>
            </w:placeholder>
            <w:date w:fullDate="2017-04-07T00:00:00Z">
              <w:dateFormat w:val="M/d/yyyy"/>
              <w:lid w:val="en-US"/>
              <w:storeMappedDataAs w:val="dateTime"/>
              <w:calendar w:val="gregorian"/>
            </w:date>
          </w:sdtPr>
          <w:sdtContent>
            <w:tc>
              <w:tcPr>
                <w:tcW w:w="6858" w:type="dxa"/>
              </w:tcPr>
              <w:p w:rsidR="0080375F" w:rsidRPr="00FF6471" w:rsidRDefault="0080375F" w:rsidP="000F1DF9">
                <w:pPr>
                  <w:jc w:val="right"/>
                  <w:rPr>
                    <w:rFonts w:cs="Times New Roman"/>
                    <w:szCs w:val="24"/>
                  </w:rPr>
                </w:pPr>
                <w:r>
                  <w:rPr>
                    <w:rFonts w:cs="Times New Roman"/>
                    <w:szCs w:val="24"/>
                  </w:rPr>
                  <w:t>4/7/2017</w:t>
                </w:r>
              </w:p>
            </w:tc>
          </w:sdtContent>
        </w:sdt>
      </w:tr>
      <w:tr w:rsidR="0080375F" w:rsidTr="000F1DF9">
        <w:tc>
          <w:tcPr>
            <w:tcW w:w="2718" w:type="dxa"/>
          </w:tcPr>
          <w:p w:rsidR="0080375F" w:rsidRPr="00BC7495" w:rsidRDefault="0080375F" w:rsidP="000F1DF9">
            <w:pPr>
              <w:rPr>
                <w:rFonts w:cs="Times New Roman"/>
                <w:szCs w:val="24"/>
              </w:rPr>
            </w:pPr>
          </w:p>
        </w:tc>
        <w:sdt>
          <w:sdtPr>
            <w:rPr>
              <w:rFonts w:cs="Times New Roman"/>
              <w:szCs w:val="24"/>
            </w:rPr>
            <w:alias w:val="BA Version"/>
            <w:tag w:val="BAVersion"/>
            <w:id w:val="-1685590809"/>
            <w:lock w:val="sdtContentLocked"/>
            <w:placeholder>
              <w:docPart w:val="44D78F4DD676447D8AD11FEC1B2E8CD4"/>
            </w:placeholder>
          </w:sdtPr>
          <w:sdtContent>
            <w:tc>
              <w:tcPr>
                <w:tcW w:w="6858" w:type="dxa"/>
              </w:tcPr>
              <w:p w:rsidR="0080375F" w:rsidRPr="00FF6471" w:rsidRDefault="0080375F" w:rsidP="000F1DF9">
                <w:pPr>
                  <w:jc w:val="right"/>
                  <w:rPr>
                    <w:rFonts w:cs="Times New Roman"/>
                    <w:szCs w:val="24"/>
                  </w:rPr>
                </w:pPr>
                <w:r>
                  <w:rPr>
                    <w:rFonts w:cs="Times New Roman"/>
                    <w:szCs w:val="24"/>
                  </w:rPr>
                  <w:t>As Filed</w:t>
                </w:r>
              </w:p>
            </w:tc>
          </w:sdtContent>
        </w:sdt>
      </w:tr>
    </w:tbl>
    <w:p w:rsidR="0080375F" w:rsidRPr="00FF6471" w:rsidRDefault="0080375F" w:rsidP="000F1DF9">
      <w:pPr>
        <w:spacing w:after="0" w:line="240" w:lineRule="auto"/>
        <w:rPr>
          <w:rFonts w:cs="Times New Roman"/>
          <w:szCs w:val="24"/>
        </w:rPr>
      </w:pPr>
    </w:p>
    <w:p w:rsidR="0080375F" w:rsidRPr="00FF6471" w:rsidRDefault="0080375F" w:rsidP="000F1DF9">
      <w:pPr>
        <w:spacing w:after="0" w:line="240" w:lineRule="auto"/>
        <w:rPr>
          <w:rFonts w:cs="Times New Roman"/>
          <w:szCs w:val="24"/>
        </w:rPr>
      </w:pPr>
    </w:p>
    <w:p w:rsidR="0080375F" w:rsidRPr="00FF6471" w:rsidRDefault="0080375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1D0548963DD4AE8BC585A783E79EC61"/>
        </w:placeholder>
      </w:sdtPr>
      <w:sdtContent>
        <w:p w:rsidR="0080375F" w:rsidRDefault="0080375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AE682BACA9F4C79BB385A7EC248EA6D"/>
        </w:placeholder>
      </w:sdtPr>
      <w:sdtContent>
        <w:p w:rsidR="0080375F" w:rsidRDefault="0080375F" w:rsidP="00EF41C5">
          <w:pPr>
            <w:pStyle w:val="NormalWeb"/>
            <w:spacing w:before="0" w:beforeAutospacing="0" w:after="0" w:afterAutospacing="0"/>
            <w:jc w:val="both"/>
            <w:divId w:val="693656075"/>
            <w:rPr>
              <w:rFonts w:eastAsia="Times New Roman"/>
              <w:bCs/>
            </w:rPr>
          </w:pPr>
        </w:p>
        <w:p w:rsidR="0080375F" w:rsidRDefault="0080375F" w:rsidP="00EF41C5">
          <w:pPr>
            <w:pStyle w:val="NormalWeb"/>
            <w:spacing w:before="0" w:beforeAutospacing="0" w:after="0" w:afterAutospacing="0"/>
            <w:jc w:val="both"/>
            <w:divId w:val="693656075"/>
            <w:rPr>
              <w:color w:val="000000"/>
            </w:rPr>
          </w:pPr>
          <w:r w:rsidRPr="00072BB5">
            <w:rPr>
              <w:color w:val="000000"/>
            </w:rPr>
            <w:t>S</w:t>
          </w:r>
          <w:r>
            <w:rPr>
              <w:color w:val="000000"/>
            </w:rPr>
            <w:t>.</w:t>
          </w:r>
          <w:r w:rsidRPr="00072BB5">
            <w:rPr>
              <w:color w:val="000000"/>
            </w:rPr>
            <w:t>B</w:t>
          </w:r>
          <w:r>
            <w:rPr>
              <w:color w:val="000000"/>
            </w:rPr>
            <w:t>.</w:t>
          </w:r>
          <w:r w:rsidRPr="00072BB5">
            <w:rPr>
              <w:color w:val="000000"/>
            </w:rPr>
            <w:t xml:space="preserve"> 1339 addresses mental health provider shortages through fair practice by fully utilizing professio</w:t>
          </w:r>
          <w:r>
            <w:rPr>
              <w:color w:val="000000"/>
            </w:rPr>
            <w:t xml:space="preserve">nals in the workforce today. </w:t>
          </w:r>
          <w:r w:rsidRPr="00072BB5">
            <w:rPr>
              <w:color w:val="000000"/>
            </w:rPr>
            <w:t>S</w:t>
          </w:r>
          <w:r>
            <w:rPr>
              <w:color w:val="000000"/>
            </w:rPr>
            <w:t>.</w:t>
          </w:r>
          <w:r w:rsidRPr="00072BB5">
            <w:rPr>
              <w:color w:val="000000"/>
            </w:rPr>
            <w:t>B</w:t>
          </w:r>
          <w:r>
            <w:rPr>
              <w:color w:val="000000"/>
            </w:rPr>
            <w:t>.</w:t>
          </w:r>
          <w:r w:rsidRPr="00072BB5">
            <w:rPr>
              <w:color w:val="000000"/>
            </w:rPr>
            <w:t xml:space="preserve"> 1339 will increase the number of qualified psychology providers, have no fiscal impact to the state, and will not change scope of practice. S</w:t>
          </w:r>
          <w:r>
            <w:rPr>
              <w:color w:val="000000"/>
            </w:rPr>
            <w:t>.</w:t>
          </w:r>
          <w:r w:rsidRPr="00072BB5">
            <w:rPr>
              <w:color w:val="000000"/>
            </w:rPr>
            <w:t>B</w:t>
          </w:r>
          <w:r>
            <w:rPr>
              <w:color w:val="000000"/>
            </w:rPr>
            <w:t>.</w:t>
          </w:r>
          <w:r w:rsidRPr="00072BB5">
            <w:rPr>
              <w:color w:val="000000"/>
            </w:rPr>
            <w:t xml:space="preserve"> 1339 will not lower quality standards but will increase access and affordability of psy</w:t>
          </w:r>
          <w:r>
            <w:rPr>
              <w:color w:val="000000"/>
            </w:rPr>
            <w:t>chology services provided by a licensed psychological a</w:t>
          </w:r>
          <w:r w:rsidRPr="00072BB5">
            <w:rPr>
              <w:color w:val="000000"/>
            </w:rPr>
            <w:t>ssociate</w:t>
          </w:r>
          <w:r>
            <w:rPr>
              <w:color w:val="000000"/>
            </w:rPr>
            <w:t xml:space="preserve"> (LPA)</w:t>
          </w:r>
          <w:r w:rsidRPr="00072BB5">
            <w:rPr>
              <w:color w:val="000000"/>
            </w:rPr>
            <w:t xml:space="preserve"> by maximizing the resources we have available.</w:t>
          </w:r>
        </w:p>
        <w:p w:rsidR="0080375F" w:rsidRPr="00072BB5" w:rsidRDefault="0080375F" w:rsidP="00EF41C5">
          <w:pPr>
            <w:pStyle w:val="NormalWeb"/>
            <w:spacing w:before="0" w:beforeAutospacing="0" w:after="0" w:afterAutospacing="0"/>
            <w:jc w:val="both"/>
            <w:divId w:val="693656075"/>
            <w:rPr>
              <w:color w:val="000000"/>
            </w:rPr>
          </w:pPr>
        </w:p>
        <w:p w:rsidR="0080375F" w:rsidRDefault="0080375F" w:rsidP="00EF41C5">
          <w:pPr>
            <w:pStyle w:val="NormalWeb"/>
            <w:spacing w:before="0" w:beforeAutospacing="0" w:after="0" w:afterAutospacing="0"/>
            <w:jc w:val="both"/>
            <w:divId w:val="693656075"/>
            <w:rPr>
              <w:color w:val="000000"/>
            </w:rPr>
          </w:pPr>
          <w:r>
            <w:rPr>
              <w:color w:val="000000"/>
            </w:rPr>
            <w:t>Currently, LPAs</w:t>
          </w:r>
          <w:r w:rsidRPr="00072BB5">
            <w:rPr>
              <w:color w:val="000000"/>
            </w:rPr>
            <w:t xml:space="preserve"> must practice under the supervision of a licensed psychologist. This restriction is a permanent limita</w:t>
          </w:r>
          <w:r>
            <w:rPr>
              <w:color w:val="000000"/>
            </w:rPr>
            <w:t xml:space="preserve">tion to the associate license </w:t>
          </w:r>
          <w:r w:rsidRPr="00072BB5">
            <w:rPr>
              <w:color w:val="000000"/>
            </w:rPr>
            <w:t>no matter how much tra</w:t>
          </w:r>
          <w:r>
            <w:rPr>
              <w:color w:val="000000"/>
            </w:rPr>
            <w:t>ining or experience an LPA</w:t>
          </w:r>
          <w:r w:rsidRPr="00072BB5">
            <w:rPr>
              <w:color w:val="000000"/>
            </w:rPr>
            <w:t xml:space="preserve"> has, they must always be supervised by a psychologist forever.</w:t>
          </w:r>
        </w:p>
        <w:p w:rsidR="0080375F" w:rsidRPr="00072BB5" w:rsidRDefault="0080375F" w:rsidP="00EF41C5">
          <w:pPr>
            <w:pStyle w:val="NormalWeb"/>
            <w:spacing w:before="0" w:beforeAutospacing="0" w:after="0" w:afterAutospacing="0"/>
            <w:jc w:val="both"/>
            <w:divId w:val="693656075"/>
            <w:rPr>
              <w:color w:val="000000"/>
            </w:rPr>
          </w:pPr>
        </w:p>
        <w:p w:rsidR="0080375F" w:rsidRDefault="0080375F" w:rsidP="00EF41C5">
          <w:pPr>
            <w:pStyle w:val="NormalWeb"/>
            <w:spacing w:before="0" w:beforeAutospacing="0" w:after="0" w:afterAutospacing="0"/>
            <w:jc w:val="both"/>
            <w:divId w:val="693656075"/>
            <w:rPr>
              <w:color w:val="000000"/>
            </w:rPr>
          </w:pPr>
          <w:r>
            <w:rPr>
              <w:color w:val="000000"/>
            </w:rPr>
            <w:t>While some LPAs</w:t>
          </w:r>
          <w:r w:rsidRPr="00072BB5">
            <w:rPr>
              <w:color w:val="000000"/>
            </w:rPr>
            <w:t xml:space="preserve"> receive substantial, direct supervision fro</w:t>
          </w:r>
          <w:r>
            <w:rPr>
              <w:color w:val="000000"/>
            </w:rPr>
            <w:t>m a psychologist, many LPAs</w:t>
          </w:r>
          <w:r w:rsidRPr="00072BB5">
            <w:rPr>
              <w:color w:val="000000"/>
            </w:rPr>
            <w:t xml:space="preserve"> receive only minimal supervision (one hour per week), particularly those with many years of experience. To an average citizen, there is often little to distinguish between the services provi</w:t>
          </w:r>
          <w:r>
            <w:rPr>
              <w:color w:val="000000"/>
            </w:rPr>
            <w:t>ded by a psychologist and an LPA, except for the person'</w:t>
          </w:r>
          <w:r w:rsidRPr="00072BB5">
            <w:rPr>
              <w:color w:val="000000"/>
            </w:rPr>
            <w:t xml:space="preserve">s title. </w:t>
          </w:r>
        </w:p>
        <w:p w:rsidR="0080375F" w:rsidRPr="00072BB5" w:rsidRDefault="0080375F" w:rsidP="00EF41C5">
          <w:pPr>
            <w:pStyle w:val="NormalWeb"/>
            <w:spacing w:before="0" w:beforeAutospacing="0" w:after="0" w:afterAutospacing="0"/>
            <w:jc w:val="both"/>
            <w:divId w:val="693656075"/>
            <w:rPr>
              <w:color w:val="000000"/>
            </w:rPr>
          </w:pPr>
        </w:p>
        <w:p w:rsidR="0080375F" w:rsidRDefault="0080375F" w:rsidP="00EF41C5">
          <w:pPr>
            <w:pStyle w:val="NormalWeb"/>
            <w:spacing w:before="0" w:beforeAutospacing="0" w:after="0" w:afterAutospacing="0"/>
            <w:jc w:val="both"/>
            <w:divId w:val="693656075"/>
            <w:rPr>
              <w:color w:val="000000"/>
            </w:rPr>
          </w:pPr>
          <w:r w:rsidRPr="00072BB5">
            <w:rPr>
              <w:color w:val="000000"/>
            </w:rPr>
            <w:t xml:space="preserve">Texas faces a shortage of mental health care providers. Allowing </w:t>
          </w:r>
          <w:r>
            <w:rPr>
              <w:color w:val="000000"/>
            </w:rPr>
            <w:t xml:space="preserve">LPAs </w:t>
          </w:r>
          <w:r w:rsidRPr="00072BB5">
            <w:rPr>
              <w:color w:val="000000"/>
            </w:rPr>
            <w:t>to practice independently wil</w:t>
          </w:r>
          <w:r>
            <w:rPr>
              <w:color w:val="000000"/>
            </w:rPr>
            <w:t>l allow LPAs</w:t>
          </w:r>
          <w:r w:rsidRPr="00072BB5">
            <w:rPr>
              <w:color w:val="000000"/>
            </w:rPr>
            <w:t xml:space="preserve"> to offer services in more rural counties where a supervising psychologist may not currently be available.</w:t>
          </w:r>
        </w:p>
        <w:p w:rsidR="0080375F" w:rsidRPr="00072BB5" w:rsidRDefault="0080375F" w:rsidP="00EF41C5">
          <w:pPr>
            <w:pStyle w:val="NormalWeb"/>
            <w:spacing w:before="0" w:beforeAutospacing="0" w:after="0" w:afterAutospacing="0"/>
            <w:jc w:val="both"/>
            <w:divId w:val="693656075"/>
            <w:rPr>
              <w:color w:val="000000"/>
            </w:rPr>
          </w:pPr>
        </w:p>
        <w:p w:rsidR="0080375F" w:rsidRDefault="0080375F" w:rsidP="00EF41C5">
          <w:pPr>
            <w:pStyle w:val="NormalWeb"/>
            <w:spacing w:before="0" w:beforeAutospacing="0" w:after="0" w:afterAutospacing="0"/>
            <w:jc w:val="both"/>
            <w:divId w:val="693656075"/>
            <w:rPr>
              <w:color w:val="000000"/>
            </w:rPr>
          </w:pPr>
          <w:r w:rsidRPr="00072BB5">
            <w:rPr>
              <w:color w:val="000000"/>
            </w:rPr>
            <w:t>S</w:t>
          </w:r>
          <w:r>
            <w:rPr>
              <w:color w:val="000000"/>
            </w:rPr>
            <w:t>.</w:t>
          </w:r>
          <w:r w:rsidRPr="00072BB5">
            <w:rPr>
              <w:color w:val="000000"/>
            </w:rPr>
            <w:t>B</w:t>
          </w:r>
          <w:r>
            <w:rPr>
              <w:color w:val="000000"/>
            </w:rPr>
            <w:t xml:space="preserve">. 1339 would allow an LPA </w:t>
          </w:r>
          <w:r w:rsidRPr="00072BB5">
            <w:rPr>
              <w:color w:val="000000"/>
            </w:rPr>
            <w:t xml:space="preserve">to practice independently, without supervision, if they meet certain increased requirements. Statute would continue to require </w:t>
          </w:r>
          <w:r>
            <w:rPr>
              <w:color w:val="000000"/>
            </w:rPr>
            <w:t>an LPA</w:t>
          </w:r>
          <w:r w:rsidRPr="00072BB5">
            <w:rPr>
              <w:color w:val="000000"/>
            </w:rPr>
            <w:t xml:space="preserve"> </w:t>
          </w:r>
          <w:r>
            <w:rPr>
              <w:color w:val="000000"/>
            </w:rPr>
            <w:t>to hold a master'</w:t>
          </w:r>
          <w:r w:rsidRPr="00072BB5">
            <w:rPr>
              <w:color w:val="000000"/>
            </w:rPr>
            <w:t xml:space="preserve">s degree from an accredited university or college in a program that is primarily psychological in nature, but this recommendation would require the degree to consist of a minimum of 60 semester credit hours (rather than the 42 semester hours currently required in rule). </w:t>
          </w:r>
        </w:p>
        <w:p w:rsidR="0080375F" w:rsidRPr="00072BB5" w:rsidRDefault="0080375F" w:rsidP="00EF41C5">
          <w:pPr>
            <w:pStyle w:val="NormalWeb"/>
            <w:spacing w:before="0" w:beforeAutospacing="0" w:after="0" w:afterAutospacing="0"/>
            <w:jc w:val="both"/>
            <w:divId w:val="693656075"/>
            <w:rPr>
              <w:color w:val="000000"/>
            </w:rPr>
          </w:pPr>
        </w:p>
        <w:p w:rsidR="0080375F" w:rsidRDefault="0080375F" w:rsidP="00EF41C5">
          <w:pPr>
            <w:pStyle w:val="NormalWeb"/>
            <w:spacing w:before="0" w:beforeAutospacing="0" w:after="0" w:afterAutospacing="0"/>
            <w:jc w:val="both"/>
            <w:divId w:val="693656075"/>
            <w:rPr>
              <w:color w:val="000000"/>
            </w:rPr>
          </w:pPr>
          <w:r w:rsidRPr="00072BB5">
            <w:rPr>
              <w:color w:val="000000"/>
            </w:rPr>
            <w:t>S</w:t>
          </w:r>
          <w:r>
            <w:rPr>
              <w:color w:val="000000"/>
            </w:rPr>
            <w:t>.</w:t>
          </w:r>
          <w:r w:rsidRPr="00072BB5">
            <w:rPr>
              <w:color w:val="000000"/>
            </w:rPr>
            <w:t>B</w:t>
          </w:r>
          <w:r>
            <w:rPr>
              <w:color w:val="000000"/>
            </w:rPr>
            <w:t>.</w:t>
          </w:r>
          <w:r w:rsidRPr="00072BB5">
            <w:rPr>
              <w:color w:val="000000"/>
            </w:rPr>
            <w:t xml:space="preserve"> 1339 would also require a</w:t>
          </w:r>
          <w:r>
            <w:rPr>
              <w:color w:val="000000"/>
            </w:rPr>
            <w:t>n LPA</w:t>
          </w:r>
          <w:r w:rsidRPr="00072BB5">
            <w:rPr>
              <w:color w:val="000000"/>
            </w:rPr>
            <w:t xml:space="preserve"> to obtain at least 3,000 hours of supervised practice by a licensed psychologist after receiving their degree to be eligible to practice independently. Statut</w:t>
          </w:r>
          <w:r>
            <w:rPr>
              <w:color w:val="000000"/>
            </w:rPr>
            <w:t xml:space="preserve">e would continue to require the Texas State Board of Examiners of Psychologists (TSBEP) </w:t>
          </w:r>
          <w:r w:rsidRPr="00072BB5">
            <w:rPr>
              <w:color w:val="000000"/>
            </w:rPr>
            <w:t>to set standards for the issuance of licenses to</w:t>
          </w:r>
          <w:r>
            <w:rPr>
              <w:color w:val="000000"/>
            </w:rPr>
            <w:t xml:space="preserve"> LPAs, but TSBEP </w:t>
          </w:r>
          <w:r w:rsidRPr="00072BB5">
            <w:rPr>
              <w:color w:val="000000"/>
            </w:rPr>
            <w:t>would need to update its rules to reflect the new requirements.</w:t>
          </w:r>
        </w:p>
        <w:p w:rsidR="0080375F" w:rsidRPr="00072BB5" w:rsidRDefault="0080375F" w:rsidP="00EF41C5">
          <w:pPr>
            <w:pStyle w:val="NormalWeb"/>
            <w:spacing w:before="0" w:beforeAutospacing="0" w:after="0" w:afterAutospacing="0"/>
            <w:jc w:val="both"/>
            <w:divId w:val="693656075"/>
            <w:rPr>
              <w:color w:val="000000"/>
            </w:rPr>
          </w:pPr>
        </w:p>
        <w:p w:rsidR="0080375F" w:rsidRPr="00072BB5" w:rsidRDefault="0080375F" w:rsidP="00EF41C5">
          <w:pPr>
            <w:pStyle w:val="NormalWeb"/>
            <w:spacing w:before="0" w:beforeAutospacing="0" w:after="0" w:afterAutospacing="0"/>
            <w:jc w:val="both"/>
            <w:divId w:val="693656075"/>
            <w:rPr>
              <w:color w:val="000000"/>
            </w:rPr>
          </w:pPr>
          <w:r>
            <w:rPr>
              <w:color w:val="000000"/>
            </w:rPr>
            <w:t xml:space="preserve">LPAs </w:t>
          </w:r>
          <w:r w:rsidRPr="00072BB5">
            <w:rPr>
              <w:color w:val="000000"/>
            </w:rPr>
            <w:t xml:space="preserve">are strategically positioned to impact the mental health shortage in Texas. Just like many professions, timely supervision of new graduates is a vital tool to assure care quality is passed from provider to provider. Unlike other professions, </w:t>
          </w:r>
          <w:r>
            <w:rPr>
              <w:color w:val="000000"/>
            </w:rPr>
            <w:t xml:space="preserve">LPAs </w:t>
          </w:r>
          <w:r w:rsidRPr="00072BB5">
            <w:rPr>
              <w:color w:val="000000"/>
            </w:rPr>
            <w:t xml:space="preserve">must endure supervision long after best practices have been learned and supervision turns from beneficial to burdensome, on both parties. Allowing unsupervised practice of </w:t>
          </w:r>
          <w:r>
            <w:rPr>
              <w:color w:val="000000"/>
            </w:rPr>
            <w:t xml:space="preserve">LPAs </w:t>
          </w:r>
          <w:r w:rsidRPr="00072BB5">
            <w:rPr>
              <w:color w:val="000000"/>
            </w:rPr>
            <w:t>frees psychologist from working as managers, and allows both professionals to serve a vulnerable population.</w:t>
          </w:r>
        </w:p>
        <w:p w:rsidR="0080375F" w:rsidRPr="00D70925" w:rsidRDefault="0080375F" w:rsidP="00EF41C5">
          <w:pPr>
            <w:spacing w:after="0" w:line="240" w:lineRule="auto"/>
            <w:jc w:val="both"/>
            <w:rPr>
              <w:rFonts w:eastAsia="Times New Roman" w:cs="Times New Roman"/>
              <w:bCs/>
              <w:szCs w:val="24"/>
            </w:rPr>
          </w:pPr>
        </w:p>
      </w:sdtContent>
    </w:sdt>
    <w:p w:rsidR="0080375F" w:rsidRDefault="0080375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1339 </w:t>
      </w:r>
      <w:bookmarkStart w:id="1" w:name="AmendsCurrentLaw"/>
      <w:bookmarkEnd w:id="1"/>
      <w:r>
        <w:rPr>
          <w:rFonts w:cs="Times New Roman"/>
          <w:szCs w:val="24"/>
        </w:rPr>
        <w:t>amends current law relating to the licensing and practice of psychological associates.</w:t>
      </w:r>
    </w:p>
    <w:p w:rsidR="0080375F" w:rsidRPr="00B30618" w:rsidRDefault="0080375F" w:rsidP="000F1DF9">
      <w:pPr>
        <w:spacing w:after="0" w:line="240" w:lineRule="auto"/>
        <w:jc w:val="both"/>
        <w:rPr>
          <w:rFonts w:eastAsia="Times New Roman" w:cs="Times New Roman"/>
          <w:szCs w:val="24"/>
        </w:rPr>
      </w:pPr>
    </w:p>
    <w:p w:rsidR="0080375F" w:rsidRPr="005C2A78" w:rsidRDefault="0080375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410BFB466A847AC9503024A97342BEC"/>
          </w:placeholder>
        </w:sdtPr>
        <w:sdtContent>
          <w:r>
            <w:rPr>
              <w:rFonts w:eastAsia="Times New Roman" w:cs="Times New Roman"/>
              <w:b/>
              <w:szCs w:val="24"/>
              <w:u w:val="single"/>
            </w:rPr>
            <w:t>RULEMAKING AUTHORITY</w:t>
          </w:r>
        </w:sdtContent>
      </w:sdt>
    </w:p>
    <w:p w:rsidR="0080375F" w:rsidRPr="006529C4" w:rsidRDefault="0080375F" w:rsidP="00774EC7">
      <w:pPr>
        <w:spacing w:after="0" w:line="240" w:lineRule="auto"/>
        <w:jc w:val="both"/>
        <w:rPr>
          <w:rFonts w:cs="Times New Roman"/>
          <w:szCs w:val="24"/>
        </w:rPr>
      </w:pPr>
    </w:p>
    <w:p w:rsidR="0080375F" w:rsidRPr="006529C4" w:rsidRDefault="0080375F" w:rsidP="00774EC7">
      <w:pPr>
        <w:spacing w:after="0" w:line="240" w:lineRule="auto"/>
        <w:jc w:val="both"/>
        <w:rPr>
          <w:rFonts w:cs="Times New Roman"/>
          <w:szCs w:val="24"/>
        </w:rPr>
      </w:pPr>
      <w:r>
        <w:rPr>
          <w:rFonts w:cs="Times New Roman"/>
          <w:szCs w:val="24"/>
        </w:rPr>
        <w:t xml:space="preserve">Rulemaking authority is expressly granted to </w:t>
      </w:r>
      <w:r>
        <w:t xml:space="preserve">the Texas State Board of Examiners of Psychologists </w:t>
      </w:r>
      <w:r>
        <w:rPr>
          <w:rFonts w:cs="Times New Roman"/>
          <w:szCs w:val="24"/>
        </w:rPr>
        <w:t xml:space="preserve">in SECTION 5 of this bill. </w:t>
      </w:r>
    </w:p>
    <w:p w:rsidR="0080375F" w:rsidRPr="006529C4" w:rsidRDefault="0080375F" w:rsidP="00774EC7">
      <w:pPr>
        <w:spacing w:after="0" w:line="240" w:lineRule="auto"/>
        <w:jc w:val="both"/>
        <w:rPr>
          <w:rFonts w:cs="Times New Roman"/>
          <w:szCs w:val="24"/>
        </w:rPr>
      </w:pPr>
    </w:p>
    <w:p w:rsidR="0080375F" w:rsidRPr="005C2A78" w:rsidRDefault="0080375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5288847C131461E903A2954B61B483A"/>
          </w:placeholder>
        </w:sdtPr>
        <w:sdtContent>
          <w:r>
            <w:rPr>
              <w:rFonts w:eastAsia="Times New Roman" w:cs="Times New Roman"/>
              <w:b/>
              <w:szCs w:val="24"/>
              <w:u w:val="single"/>
            </w:rPr>
            <w:t>SECTION BY SECTION ANALYSIS</w:t>
          </w:r>
        </w:sdtContent>
      </w:sdt>
    </w:p>
    <w:p w:rsidR="0080375F" w:rsidRPr="005C2A78" w:rsidRDefault="0080375F" w:rsidP="000F1DF9">
      <w:pPr>
        <w:spacing w:after="0" w:line="240" w:lineRule="auto"/>
        <w:jc w:val="both"/>
        <w:rPr>
          <w:rFonts w:eastAsia="Times New Roman" w:cs="Times New Roman"/>
          <w:szCs w:val="24"/>
        </w:rPr>
      </w:pPr>
    </w:p>
    <w:p w:rsidR="0080375F" w:rsidRDefault="0080375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501.259, Occupations Code, as follows:</w:t>
      </w:r>
    </w:p>
    <w:p w:rsidR="0080375F" w:rsidRDefault="0080375F" w:rsidP="000F1DF9">
      <w:pPr>
        <w:spacing w:after="0" w:line="240" w:lineRule="auto"/>
        <w:jc w:val="both"/>
        <w:rPr>
          <w:rFonts w:eastAsia="Times New Roman" w:cs="Times New Roman"/>
          <w:szCs w:val="24"/>
        </w:rPr>
      </w:pPr>
    </w:p>
    <w:p w:rsidR="0080375F" w:rsidRDefault="0080375F" w:rsidP="00B30618">
      <w:pPr>
        <w:spacing w:after="0" w:line="240" w:lineRule="auto"/>
        <w:ind w:left="720"/>
        <w:jc w:val="both"/>
        <w:rPr>
          <w:rFonts w:eastAsia="Times New Roman" w:cs="Times New Roman"/>
          <w:szCs w:val="24"/>
        </w:rPr>
      </w:pPr>
      <w:r>
        <w:rPr>
          <w:rFonts w:eastAsia="Times New Roman" w:cs="Times New Roman"/>
          <w:szCs w:val="24"/>
        </w:rPr>
        <w:t>Sec. 501.259. New heading: LICENSING OF AND PRACTICE BY PSYCHOLOGICAL ASSOCIATE. (a) Prohibits a person from being licensed as a psychological associate unless the person:</w:t>
      </w:r>
    </w:p>
    <w:p w:rsidR="0080375F" w:rsidRDefault="0080375F" w:rsidP="00B30618">
      <w:pPr>
        <w:spacing w:after="0" w:line="240" w:lineRule="auto"/>
        <w:ind w:left="720"/>
        <w:jc w:val="both"/>
        <w:rPr>
          <w:rFonts w:eastAsia="Times New Roman" w:cs="Times New Roman"/>
          <w:szCs w:val="24"/>
        </w:rPr>
      </w:pPr>
    </w:p>
    <w:p w:rsidR="0080375F" w:rsidRDefault="0080375F" w:rsidP="00B30618">
      <w:pPr>
        <w:spacing w:after="0" w:line="240" w:lineRule="auto"/>
        <w:ind w:left="2160"/>
        <w:jc w:val="both"/>
        <w:rPr>
          <w:rFonts w:eastAsia="Times New Roman" w:cs="Times New Roman"/>
          <w:szCs w:val="24"/>
        </w:rPr>
      </w:pPr>
      <w:r>
        <w:rPr>
          <w:rFonts w:eastAsia="Times New Roman" w:cs="Times New Roman"/>
          <w:szCs w:val="24"/>
        </w:rPr>
        <w:t xml:space="preserve">(1) </w:t>
      </w:r>
      <w:r w:rsidRPr="00B30618">
        <w:t>holds at least a master's degree or its equivalent in psychology from a regionally accredited institution of higher education</w:t>
      </w:r>
      <w:r>
        <w:t xml:space="preserve"> (IHE)</w:t>
      </w:r>
      <w:r w:rsidRPr="00B30618">
        <w:t>;</w:t>
      </w:r>
    </w:p>
    <w:p w:rsidR="0080375F" w:rsidRDefault="0080375F" w:rsidP="00B30618">
      <w:pPr>
        <w:spacing w:after="0" w:line="240" w:lineRule="auto"/>
        <w:ind w:left="2160"/>
        <w:jc w:val="both"/>
        <w:rPr>
          <w:rFonts w:eastAsia="Times New Roman" w:cs="Times New Roman"/>
          <w:szCs w:val="24"/>
        </w:rPr>
      </w:pPr>
    </w:p>
    <w:p w:rsidR="0080375F" w:rsidRDefault="0080375F" w:rsidP="00B30618">
      <w:pPr>
        <w:spacing w:after="0" w:line="240" w:lineRule="auto"/>
        <w:ind w:left="2160"/>
        <w:jc w:val="both"/>
        <w:rPr>
          <w:rFonts w:eastAsia="Times New Roman" w:cs="Times New Roman"/>
          <w:szCs w:val="24"/>
        </w:rPr>
      </w:pPr>
      <w:r>
        <w:rPr>
          <w:rFonts w:eastAsia="Times New Roman" w:cs="Times New Roman"/>
          <w:szCs w:val="24"/>
        </w:rPr>
        <w:t>(2)</w:t>
      </w:r>
      <w:r w:rsidRPr="00B30618">
        <w:t xml:space="preserve"> completes at least 60 hours of graduate course </w:t>
      </w:r>
      <w:r>
        <w:t xml:space="preserve">work at a regionally accredited </w:t>
      </w:r>
      <w:r>
        <w:rPr>
          <w:color w:val="000000"/>
        </w:rPr>
        <w:t xml:space="preserve">IHE </w:t>
      </w:r>
      <w:r w:rsidRPr="00B30618">
        <w:t>in the professionally accepted foundation areas of psychology, including scientific and professional ethics and the laws governing the practice of psychology;</w:t>
      </w:r>
    </w:p>
    <w:p w:rsidR="0080375F" w:rsidRDefault="0080375F" w:rsidP="00B30618">
      <w:pPr>
        <w:spacing w:after="0" w:line="240" w:lineRule="auto"/>
        <w:ind w:left="2160"/>
        <w:jc w:val="both"/>
        <w:rPr>
          <w:rFonts w:eastAsia="Times New Roman" w:cs="Times New Roman"/>
          <w:szCs w:val="24"/>
        </w:rPr>
      </w:pPr>
    </w:p>
    <w:p w:rsidR="0080375F" w:rsidRDefault="0080375F" w:rsidP="00B30618">
      <w:pPr>
        <w:spacing w:after="0" w:line="240" w:lineRule="auto"/>
        <w:ind w:left="2160"/>
        <w:jc w:val="both"/>
        <w:rPr>
          <w:rFonts w:eastAsia="Times New Roman" w:cs="Times New Roman"/>
          <w:szCs w:val="24"/>
        </w:rPr>
      </w:pPr>
      <w:r>
        <w:rPr>
          <w:rFonts w:eastAsia="Times New Roman" w:cs="Times New Roman"/>
          <w:szCs w:val="24"/>
        </w:rPr>
        <w:t>(3)</w:t>
      </w:r>
      <w:r w:rsidRPr="00B30618">
        <w:t xml:space="preserve"> completes at least 6 but not more than 12 semester hours of practicum, internship, or structured experience as part of the 60 hours required in Subdivision (2); and</w:t>
      </w:r>
    </w:p>
    <w:p w:rsidR="0080375F" w:rsidRDefault="0080375F" w:rsidP="00B30618">
      <w:pPr>
        <w:spacing w:after="0" w:line="240" w:lineRule="auto"/>
        <w:ind w:left="2160"/>
        <w:jc w:val="both"/>
        <w:rPr>
          <w:rFonts w:eastAsia="Times New Roman" w:cs="Times New Roman"/>
          <w:szCs w:val="24"/>
        </w:rPr>
      </w:pPr>
    </w:p>
    <w:p w:rsidR="0080375F" w:rsidRDefault="0080375F" w:rsidP="00B30618">
      <w:pPr>
        <w:spacing w:after="0" w:line="240" w:lineRule="auto"/>
        <w:ind w:left="2160"/>
        <w:jc w:val="both"/>
      </w:pPr>
      <w:r>
        <w:rPr>
          <w:rFonts w:eastAsia="Times New Roman" w:cs="Times New Roman"/>
          <w:szCs w:val="24"/>
        </w:rPr>
        <w:t xml:space="preserve">(4) passes </w:t>
      </w:r>
      <w:r w:rsidRPr="00B30618">
        <w:t>a nationally recognized qualifying examination determined</w:t>
      </w:r>
      <w:r>
        <w:t xml:space="preserve"> to be appropriate by the Texas State Board of</w:t>
      </w:r>
      <w:r w:rsidRPr="00B30618">
        <w:t xml:space="preserve"> </w:t>
      </w:r>
      <w:r>
        <w:t xml:space="preserve">Examiners of Psychologists (TSBEP), and a jurisprudence examination administered by TSBEP. Deletes existing text requiring TSBEP to set standards for the issuance of licenses to psychological personnel who hold a master's degree from an accredited university or college in a program that is primarily psychological in nature. </w:t>
      </w:r>
    </w:p>
    <w:p w:rsidR="0080375F" w:rsidRDefault="0080375F" w:rsidP="00B30618">
      <w:pPr>
        <w:spacing w:after="0" w:line="240" w:lineRule="auto"/>
        <w:ind w:left="2160"/>
        <w:jc w:val="both"/>
      </w:pPr>
    </w:p>
    <w:p w:rsidR="0080375F" w:rsidRDefault="0080375F" w:rsidP="00B30618">
      <w:pPr>
        <w:spacing w:after="0" w:line="240" w:lineRule="auto"/>
        <w:ind w:left="1440"/>
        <w:jc w:val="both"/>
      </w:pPr>
      <w:r>
        <w:t xml:space="preserve">(b) Requires </w:t>
      </w:r>
      <w:r w:rsidRPr="00B30618">
        <w:t xml:space="preserve">a person who begins </w:t>
      </w:r>
      <w:r>
        <w:t xml:space="preserve">required </w:t>
      </w:r>
      <w:r w:rsidRPr="00B30618">
        <w:t xml:space="preserve">graduate course work at a regionally accredited </w:t>
      </w:r>
      <w:r>
        <w:t xml:space="preserve">IHE before August 1, 2019, to </w:t>
      </w:r>
      <w:r w:rsidRPr="00B30618">
        <w:t>complete 48 hours of the graduat</w:t>
      </w:r>
      <w:r>
        <w:t>e course work described by Subsection (a)(2)</w:t>
      </w:r>
      <w:r w:rsidRPr="00B30618">
        <w:t xml:space="preserve"> to satisfy the r</w:t>
      </w:r>
      <w:r>
        <w:t>equirements of that subdivision, notwithstanding Subsection (a)(2). Provides that this subsection expires August 1, 2029.</w:t>
      </w:r>
    </w:p>
    <w:p w:rsidR="0080375F" w:rsidRDefault="0080375F" w:rsidP="00B30618">
      <w:pPr>
        <w:spacing w:after="0" w:line="240" w:lineRule="auto"/>
        <w:ind w:left="1440"/>
        <w:jc w:val="both"/>
      </w:pPr>
    </w:p>
    <w:p w:rsidR="0080375F" w:rsidRDefault="0080375F" w:rsidP="00B30618">
      <w:pPr>
        <w:spacing w:after="0" w:line="240" w:lineRule="auto"/>
        <w:ind w:left="1440"/>
        <w:jc w:val="both"/>
      </w:pPr>
      <w:r>
        <w:t>(c) Requires TSBEP to designate a person who holds a license authorized by this section by the title "psychological associate." Deletes existing text requiring TSBEP to designate a person who holds a license authorized by this section by a title that includes the adjective "psychological" followed by a noun such as "associate," "assistant," "examiner," or "technician." Creates this subsection from existing text.</w:t>
      </w:r>
    </w:p>
    <w:p w:rsidR="0080375F" w:rsidRDefault="0080375F" w:rsidP="00B30618">
      <w:pPr>
        <w:spacing w:after="0" w:line="240" w:lineRule="auto"/>
        <w:ind w:left="1440"/>
        <w:jc w:val="both"/>
      </w:pPr>
    </w:p>
    <w:p w:rsidR="0080375F" w:rsidRDefault="0080375F" w:rsidP="00B30618">
      <w:pPr>
        <w:spacing w:after="0" w:line="240" w:lineRule="auto"/>
        <w:ind w:left="1440"/>
        <w:jc w:val="both"/>
      </w:pPr>
      <w:r>
        <w:t xml:space="preserve">(d) Provides that a </w:t>
      </w:r>
      <w:r w:rsidRPr="00B30618">
        <w:t>psychological associate who completes at least 3,000 hours of supervised experience after the date the psychological associate is licensed to engage in the practice of psychology as a psychological associate is not required to be supervised by a psychologist</w:t>
      </w:r>
      <w:r>
        <w:t>.</w:t>
      </w:r>
    </w:p>
    <w:p w:rsidR="0080375F" w:rsidRDefault="0080375F" w:rsidP="00B30618">
      <w:pPr>
        <w:spacing w:after="0" w:line="240" w:lineRule="auto"/>
        <w:ind w:left="1440"/>
        <w:jc w:val="both"/>
      </w:pPr>
    </w:p>
    <w:p w:rsidR="0080375F" w:rsidRDefault="0080375F" w:rsidP="00B30618">
      <w:pPr>
        <w:spacing w:after="0" w:line="240" w:lineRule="auto"/>
        <w:ind w:left="1440"/>
        <w:jc w:val="both"/>
      </w:pPr>
      <w:r>
        <w:t xml:space="preserve">(e) Provides that for </w:t>
      </w:r>
      <w:r w:rsidRPr="00B30618">
        <w:t xml:space="preserve">purposes of Subsection (d), experience is supervised only if the experience is supervised by a psychologist in the manner provided by </w:t>
      </w:r>
      <w:r>
        <w:t xml:space="preserve">TSBEP's </w:t>
      </w:r>
      <w:r w:rsidRPr="00B30618">
        <w:t>supervision guidelines</w:t>
      </w:r>
      <w:r>
        <w:t>.</w:t>
      </w:r>
    </w:p>
    <w:p w:rsidR="0080375F" w:rsidRDefault="0080375F" w:rsidP="00B30618">
      <w:pPr>
        <w:spacing w:after="0" w:line="240" w:lineRule="auto"/>
        <w:ind w:left="1440"/>
        <w:jc w:val="both"/>
      </w:pPr>
    </w:p>
    <w:p w:rsidR="0080375F" w:rsidRPr="005C2A78" w:rsidRDefault="0080375F" w:rsidP="00B30618">
      <w:pPr>
        <w:spacing w:after="0" w:line="240" w:lineRule="auto"/>
        <w:ind w:left="1440"/>
        <w:jc w:val="both"/>
        <w:rPr>
          <w:rFonts w:eastAsia="Times New Roman" w:cs="Times New Roman"/>
          <w:szCs w:val="24"/>
        </w:rPr>
      </w:pPr>
      <w:r>
        <w:t xml:space="preserve">(f) Provides that this section </w:t>
      </w:r>
      <w:r w:rsidRPr="00B30618">
        <w:t>does not prohibit a psychological associate who has completed the 3,000 hours of supervised experience described by Subsection (d) from practicing under the supervision of a psychologist for the purpose of obtaining competency in th</w:t>
      </w:r>
      <w:r>
        <w:t>e application of new techniques,</w:t>
      </w:r>
      <w:r w:rsidRPr="00B30618">
        <w:t xml:space="preserve"> or as required by </w:t>
      </w:r>
      <w:r>
        <w:t xml:space="preserve">TSBEP </w:t>
      </w:r>
      <w:r w:rsidRPr="00B30618">
        <w:t xml:space="preserve">in response to a complaint filed with </w:t>
      </w:r>
      <w:r>
        <w:t xml:space="preserve">TSBEP </w:t>
      </w:r>
      <w:r w:rsidRPr="00B30618">
        <w:t xml:space="preserve">or as part of a </w:t>
      </w:r>
      <w:r>
        <w:t>disciplinary action taken by TSBEP</w:t>
      </w:r>
      <w:r w:rsidRPr="00B30618">
        <w:t>.</w:t>
      </w:r>
    </w:p>
    <w:p w:rsidR="0080375F" w:rsidRPr="005C2A78" w:rsidRDefault="0080375F" w:rsidP="000F1DF9">
      <w:pPr>
        <w:spacing w:after="0" w:line="240" w:lineRule="auto"/>
        <w:jc w:val="both"/>
        <w:rPr>
          <w:rFonts w:eastAsia="Times New Roman" w:cs="Times New Roman"/>
          <w:szCs w:val="24"/>
        </w:rPr>
      </w:pPr>
    </w:p>
    <w:p w:rsidR="0080375F" w:rsidRPr="005C2A78" w:rsidRDefault="0080375F" w:rsidP="00EF41C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32.024, Human Resources Code, by adding Subsection (11), to require the executive commissioner of the Health and Human Services Commission (HHSC) to establish a separate provider type for psychological associates licensed under Chapter 501 (Psychologists),</w:t>
      </w:r>
      <w:r>
        <w:t xml:space="preserve"> </w:t>
      </w:r>
      <w:r w:rsidRPr="00B30618">
        <w:t>Occupations Code, for purposes of enrollment as a provider for and reimbursement under the medical assistance program.</w:t>
      </w:r>
    </w:p>
    <w:p w:rsidR="0080375F" w:rsidRPr="005C2A78" w:rsidRDefault="0080375F" w:rsidP="000F1DF9">
      <w:pPr>
        <w:spacing w:after="0" w:line="240" w:lineRule="auto"/>
        <w:jc w:val="both"/>
        <w:rPr>
          <w:rFonts w:eastAsia="Times New Roman" w:cs="Times New Roman"/>
          <w:szCs w:val="24"/>
        </w:rPr>
      </w:pPr>
    </w:p>
    <w:p w:rsidR="0080375F" w:rsidRDefault="0080375F" w:rsidP="00EF41C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32.027(1), Human Resources Code, to include a licensed psychological associate in the list of mental health care professionals HHSC is required to assure that a recipient of medical assistance under this chapter (Medical Assistance Program) may select, subject to appropriations.</w:t>
      </w:r>
    </w:p>
    <w:p w:rsidR="0080375F" w:rsidRDefault="0080375F" w:rsidP="000F1DF9">
      <w:pPr>
        <w:spacing w:after="0" w:line="240" w:lineRule="auto"/>
        <w:jc w:val="both"/>
        <w:rPr>
          <w:rFonts w:eastAsia="Times New Roman" w:cs="Times New Roman"/>
          <w:szCs w:val="24"/>
        </w:rPr>
      </w:pPr>
    </w:p>
    <w:p w:rsidR="0080375F" w:rsidRDefault="0080375F" w:rsidP="000F1DF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Amends Section 1451.001(18), Insurance Code, to redefine "psychological associate."</w:t>
      </w:r>
    </w:p>
    <w:p w:rsidR="0080375F" w:rsidRDefault="0080375F" w:rsidP="000F1DF9">
      <w:pPr>
        <w:spacing w:after="0" w:line="240" w:lineRule="auto"/>
        <w:jc w:val="both"/>
        <w:rPr>
          <w:rFonts w:eastAsia="Times New Roman" w:cs="Times New Roman"/>
          <w:szCs w:val="24"/>
        </w:rPr>
      </w:pPr>
    </w:p>
    <w:p w:rsidR="0080375F" w:rsidRDefault="0080375F" w:rsidP="000F1DF9">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Requires </w:t>
      </w:r>
      <w:r>
        <w:t>TSBEP to adopt rules necessary to implement the changes made by this Act as soon as practicable.</w:t>
      </w:r>
    </w:p>
    <w:p w:rsidR="0080375F" w:rsidRDefault="0080375F" w:rsidP="000F1DF9">
      <w:pPr>
        <w:spacing w:after="0" w:line="240" w:lineRule="auto"/>
        <w:jc w:val="both"/>
        <w:rPr>
          <w:rFonts w:eastAsia="Times New Roman" w:cs="Times New Roman"/>
          <w:szCs w:val="24"/>
        </w:rPr>
      </w:pPr>
    </w:p>
    <w:p w:rsidR="0080375F" w:rsidRDefault="0080375F" w:rsidP="000F1DF9">
      <w:pPr>
        <w:spacing w:after="0" w:line="240" w:lineRule="auto"/>
        <w:jc w:val="both"/>
        <w:rPr>
          <w:rFonts w:eastAsia="Times New Roman" w:cs="Times New Roman"/>
          <w:szCs w:val="24"/>
        </w:rPr>
      </w:pPr>
      <w:r>
        <w:rPr>
          <w:rFonts w:eastAsia="Times New Roman" w:cs="Times New Roman"/>
          <w:szCs w:val="24"/>
        </w:rPr>
        <w:t>SECTION 6</w:t>
      </w:r>
      <w:r w:rsidRPr="005C2A78">
        <w:rPr>
          <w:rFonts w:eastAsia="Times New Roman" w:cs="Times New Roman"/>
          <w:szCs w:val="24"/>
        </w:rPr>
        <w:t>.</w:t>
      </w:r>
      <w:r>
        <w:rPr>
          <w:rFonts w:eastAsia="Times New Roman" w:cs="Times New Roman"/>
          <w:szCs w:val="24"/>
        </w:rPr>
        <w:t xml:space="preserve"> (a) Provides that a </w:t>
      </w:r>
      <w:r>
        <w:t>person is entitled to engage in the practice of psychology as a psychological associate without being supervised by a psychologist and without fulfilling the educational and experience requirements prescribed by Section 501.259, Occupations Code, as amended by this Act, if, before January 1, 2018, the person submits to TSBEP certain proofs.</w:t>
      </w:r>
    </w:p>
    <w:p w:rsidR="0080375F" w:rsidRDefault="0080375F" w:rsidP="000F1DF9">
      <w:pPr>
        <w:spacing w:after="0" w:line="240" w:lineRule="auto"/>
        <w:jc w:val="both"/>
        <w:rPr>
          <w:rFonts w:eastAsia="Times New Roman" w:cs="Times New Roman"/>
          <w:szCs w:val="24"/>
        </w:rPr>
      </w:pPr>
    </w:p>
    <w:p w:rsidR="0080375F" w:rsidRDefault="0080375F" w:rsidP="00B30618">
      <w:pPr>
        <w:spacing w:after="0" w:line="240" w:lineRule="auto"/>
        <w:ind w:left="720"/>
        <w:jc w:val="both"/>
        <w:rPr>
          <w:rFonts w:eastAsia="Times New Roman" w:cs="Times New Roman"/>
          <w:szCs w:val="24"/>
        </w:rPr>
      </w:pPr>
      <w:r>
        <w:rPr>
          <w:rFonts w:eastAsia="Times New Roman" w:cs="Times New Roman"/>
          <w:szCs w:val="24"/>
        </w:rPr>
        <w:t>(b) Authorizes TSBEP to renew</w:t>
      </w:r>
      <w:r w:rsidRPr="00B30618">
        <w:t xml:space="preserve"> </w:t>
      </w:r>
      <w:r>
        <w:t>an expired psychological associate license of a person and authorize the person to engage in the practice of psychology as a psychological associate without being supervised by a psychologist and without fulfilling the educational and experience requirements prescribed by Section 501.259, Occupations Code, as amended by this Act, if, before January 1, 2018, the person submits TSBEP proof of fulfilling certain requirements.</w:t>
      </w:r>
    </w:p>
    <w:p w:rsidR="0080375F" w:rsidRDefault="0080375F" w:rsidP="00B30618">
      <w:pPr>
        <w:spacing w:after="0" w:line="240" w:lineRule="auto"/>
        <w:ind w:left="720"/>
        <w:jc w:val="both"/>
        <w:rPr>
          <w:rFonts w:eastAsia="Times New Roman" w:cs="Times New Roman"/>
          <w:szCs w:val="24"/>
        </w:rPr>
      </w:pPr>
    </w:p>
    <w:p w:rsidR="0080375F" w:rsidRDefault="0080375F" w:rsidP="000F1DF9">
      <w:pPr>
        <w:spacing w:after="0" w:line="240" w:lineRule="auto"/>
        <w:jc w:val="both"/>
        <w:rPr>
          <w:rFonts w:eastAsia="Times New Roman" w:cs="Times New Roman"/>
          <w:szCs w:val="24"/>
        </w:rPr>
      </w:pPr>
      <w:r>
        <w:rPr>
          <w:rFonts w:eastAsia="Times New Roman" w:cs="Times New Roman"/>
          <w:szCs w:val="24"/>
        </w:rPr>
        <w:t>SECTION 7</w:t>
      </w:r>
      <w:r w:rsidRPr="005C2A78">
        <w:rPr>
          <w:rFonts w:eastAsia="Times New Roman" w:cs="Times New Roman"/>
          <w:szCs w:val="24"/>
        </w:rPr>
        <w:t>.</w:t>
      </w:r>
      <w:r>
        <w:rPr>
          <w:rFonts w:eastAsia="Times New Roman" w:cs="Times New Roman"/>
          <w:szCs w:val="24"/>
        </w:rPr>
        <w:t xml:space="preserve"> Makes application of Sections 501.259(a) and (b),</w:t>
      </w:r>
      <w:r w:rsidRPr="00B30618">
        <w:t xml:space="preserve"> </w:t>
      </w:r>
      <w:r>
        <w:t>Occupations Code, as amended by this Act, prospective.</w:t>
      </w:r>
    </w:p>
    <w:p w:rsidR="0080375F" w:rsidRDefault="0080375F" w:rsidP="000F1DF9">
      <w:pPr>
        <w:spacing w:after="0" w:line="240" w:lineRule="auto"/>
        <w:jc w:val="both"/>
        <w:rPr>
          <w:rFonts w:eastAsia="Times New Roman" w:cs="Times New Roman"/>
          <w:szCs w:val="24"/>
        </w:rPr>
      </w:pPr>
    </w:p>
    <w:p w:rsidR="0080375F" w:rsidRDefault="0080375F" w:rsidP="000F1DF9">
      <w:pPr>
        <w:spacing w:after="0" w:line="240" w:lineRule="auto"/>
        <w:jc w:val="both"/>
        <w:rPr>
          <w:rFonts w:eastAsia="Times New Roman" w:cs="Times New Roman"/>
          <w:szCs w:val="24"/>
        </w:rPr>
      </w:pPr>
      <w:r>
        <w:rPr>
          <w:rFonts w:eastAsia="Times New Roman" w:cs="Times New Roman"/>
          <w:szCs w:val="24"/>
        </w:rPr>
        <w:t>SECTION 8</w:t>
      </w:r>
      <w:r w:rsidRPr="005C2A78">
        <w:rPr>
          <w:rFonts w:eastAsia="Times New Roman" w:cs="Times New Roman"/>
          <w:szCs w:val="24"/>
        </w:rPr>
        <w:t>.</w:t>
      </w:r>
      <w:r>
        <w:rPr>
          <w:rFonts w:eastAsia="Times New Roman" w:cs="Times New Roman"/>
          <w:szCs w:val="24"/>
        </w:rPr>
        <w:t xml:space="preserve"> Requires a state agency, if necessary for implementation of a provision of this Act, to request a waiver or authorization from a federal agency, and authorizes delay of implementation until such a waiver or authorization is granted.</w:t>
      </w:r>
    </w:p>
    <w:p w:rsidR="0080375F" w:rsidRDefault="0080375F" w:rsidP="000F1DF9">
      <w:pPr>
        <w:spacing w:after="0" w:line="240" w:lineRule="auto"/>
        <w:jc w:val="both"/>
        <w:rPr>
          <w:rFonts w:eastAsia="Times New Roman" w:cs="Times New Roman"/>
          <w:szCs w:val="24"/>
        </w:rPr>
      </w:pPr>
    </w:p>
    <w:p w:rsidR="0080375F" w:rsidRPr="005C2A78" w:rsidRDefault="0080375F" w:rsidP="000F1DF9">
      <w:pPr>
        <w:spacing w:after="0" w:line="240" w:lineRule="auto"/>
        <w:jc w:val="both"/>
        <w:rPr>
          <w:rFonts w:eastAsia="Times New Roman" w:cs="Times New Roman"/>
          <w:szCs w:val="24"/>
        </w:rPr>
      </w:pPr>
      <w:r>
        <w:rPr>
          <w:rFonts w:eastAsia="Times New Roman" w:cs="Times New Roman"/>
          <w:szCs w:val="24"/>
        </w:rPr>
        <w:t>SECTION 9</w:t>
      </w:r>
      <w:r w:rsidRPr="005C2A78">
        <w:rPr>
          <w:rFonts w:eastAsia="Times New Roman" w:cs="Times New Roman"/>
          <w:szCs w:val="24"/>
        </w:rPr>
        <w:t>.</w:t>
      </w:r>
      <w:r>
        <w:rPr>
          <w:rFonts w:eastAsia="Times New Roman" w:cs="Times New Roman"/>
          <w:szCs w:val="24"/>
        </w:rPr>
        <w:t xml:space="preserve"> Effective date: September 1, 2017.</w:t>
      </w:r>
    </w:p>
    <w:p w:rsidR="0080375F" w:rsidRPr="006529C4" w:rsidRDefault="0080375F" w:rsidP="00774EC7">
      <w:pPr>
        <w:spacing w:after="0" w:line="240" w:lineRule="auto"/>
        <w:jc w:val="both"/>
        <w:rPr>
          <w:rFonts w:cs="Times New Roman"/>
          <w:szCs w:val="24"/>
        </w:rPr>
      </w:pPr>
    </w:p>
    <w:p w:rsidR="0080375F" w:rsidRPr="006529C4" w:rsidRDefault="0080375F" w:rsidP="00774EC7">
      <w:pPr>
        <w:spacing w:after="0" w:line="240" w:lineRule="auto"/>
        <w:jc w:val="both"/>
      </w:pPr>
    </w:p>
    <w:sectPr w:rsidR="0080375F"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640" w:rsidRDefault="00AE6640" w:rsidP="000F1DF9">
      <w:pPr>
        <w:spacing w:after="0" w:line="240" w:lineRule="auto"/>
      </w:pPr>
      <w:r>
        <w:separator/>
      </w:r>
    </w:p>
  </w:endnote>
  <w:endnote w:type="continuationSeparator" w:id="0">
    <w:p w:rsidR="00AE6640" w:rsidRDefault="00AE664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E664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0375F">
                <w:rPr>
                  <w:sz w:val="20"/>
                  <w:szCs w:val="20"/>
                </w:rPr>
                <w:t>KMS,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0375F">
                <w:rPr>
                  <w:sz w:val="20"/>
                  <w:szCs w:val="20"/>
                </w:rPr>
                <w:t>S.B. 1339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0375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E664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0375F">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0375F">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640" w:rsidRDefault="00AE6640" w:rsidP="000F1DF9">
      <w:pPr>
        <w:spacing w:after="0" w:line="240" w:lineRule="auto"/>
      </w:pPr>
      <w:r>
        <w:separator/>
      </w:r>
    </w:p>
  </w:footnote>
  <w:footnote w:type="continuationSeparator" w:id="0">
    <w:p w:rsidR="00AE6640" w:rsidRDefault="00AE664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0375F"/>
    <w:rsid w:val="00833061"/>
    <w:rsid w:val="008A6859"/>
    <w:rsid w:val="0093341F"/>
    <w:rsid w:val="00986E9F"/>
    <w:rsid w:val="00AE3F44"/>
    <w:rsid w:val="00AE6640"/>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0375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0375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65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A550F" w:rsidP="009A550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BC1235E151146E3875C3A2B069C12E9"/>
        <w:category>
          <w:name w:val="General"/>
          <w:gallery w:val="placeholder"/>
        </w:category>
        <w:types>
          <w:type w:val="bbPlcHdr"/>
        </w:types>
        <w:behaviors>
          <w:behavior w:val="content"/>
        </w:behaviors>
        <w:guid w:val="{F8B6A3A9-87B8-4AB1-A834-B512561A6373}"/>
      </w:docPartPr>
      <w:docPartBody>
        <w:p w:rsidR="00000000" w:rsidRDefault="0047528C"/>
      </w:docPartBody>
    </w:docPart>
    <w:docPart>
      <w:docPartPr>
        <w:name w:val="78F169BE154740E2BBD5CEF16AF3CFAA"/>
        <w:category>
          <w:name w:val="General"/>
          <w:gallery w:val="placeholder"/>
        </w:category>
        <w:types>
          <w:type w:val="bbPlcHdr"/>
        </w:types>
        <w:behaviors>
          <w:behavior w:val="content"/>
        </w:behaviors>
        <w:guid w:val="{FC68E8C6-8B9F-4A2D-AA45-D97065B4FDB4}"/>
      </w:docPartPr>
      <w:docPartBody>
        <w:p w:rsidR="00000000" w:rsidRDefault="0047528C"/>
      </w:docPartBody>
    </w:docPart>
    <w:docPart>
      <w:docPartPr>
        <w:name w:val="DE5B597D832145F8A2235F1E4F0602E2"/>
        <w:category>
          <w:name w:val="General"/>
          <w:gallery w:val="placeholder"/>
        </w:category>
        <w:types>
          <w:type w:val="bbPlcHdr"/>
        </w:types>
        <w:behaviors>
          <w:behavior w:val="content"/>
        </w:behaviors>
        <w:guid w:val="{CEBD18B2-75A3-4D68-9989-84D0D7FF04D4}"/>
      </w:docPartPr>
      <w:docPartBody>
        <w:p w:rsidR="00000000" w:rsidRDefault="0047528C"/>
      </w:docPartBody>
    </w:docPart>
    <w:docPart>
      <w:docPartPr>
        <w:name w:val="E4EE7E039E9B4371816950A17C62EE25"/>
        <w:category>
          <w:name w:val="General"/>
          <w:gallery w:val="placeholder"/>
        </w:category>
        <w:types>
          <w:type w:val="bbPlcHdr"/>
        </w:types>
        <w:behaviors>
          <w:behavior w:val="content"/>
        </w:behaviors>
        <w:guid w:val="{68F609EC-2841-4958-A6F5-39C89DED9BBF}"/>
      </w:docPartPr>
      <w:docPartBody>
        <w:p w:rsidR="00000000" w:rsidRDefault="0047528C"/>
      </w:docPartBody>
    </w:docPart>
    <w:docPart>
      <w:docPartPr>
        <w:name w:val="4ABCC1937DA94913A56403294D622C88"/>
        <w:category>
          <w:name w:val="General"/>
          <w:gallery w:val="placeholder"/>
        </w:category>
        <w:types>
          <w:type w:val="bbPlcHdr"/>
        </w:types>
        <w:behaviors>
          <w:behavior w:val="content"/>
        </w:behaviors>
        <w:guid w:val="{458BBE95-59FB-483B-A1A1-0EBC46BC0ED5}"/>
      </w:docPartPr>
      <w:docPartBody>
        <w:p w:rsidR="00000000" w:rsidRDefault="0047528C"/>
      </w:docPartBody>
    </w:docPart>
    <w:docPart>
      <w:docPartPr>
        <w:name w:val="39804CA4402742ACA983AC26DC2E11F6"/>
        <w:category>
          <w:name w:val="General"/>
          <w:gallery w:val="placeholder"/>
        </w:category>
        <w:types>
          <w:type w:val="bbPlcHdr"/>
        </w:types>
        <w:behaviors>
          <w:behavior w:val="content"/>
        </w:behaviors>
        <w:guid w:val="{C5225C50-9A77-413D-8E55-7ABF847339AC}"/>
      </w:docPartPr>
      <w:docPartBody>
        <w:p w:rsidR="00000000" w:rsidRDefault="0047528C"/>
      </w:docPartBody>
    </w:docPart>
    <w:docPart>
      <w:docPartPr>
        <w:name w:val="0C7732A8F42D4447BE2FC62088E54E8D"/>
        <w:category>
          <w:name w:val="General"/>
          <w:gallery w:val="placeholder"/>
        </w:category>
        <w:types>
          <w:type w:val="bbPlcHdr"/>
        </w:types>
        <w:behaviors>
          <w:behavior w:val="content"/>
        </w:behaviors>
        <w:guid w:val="{31918FAB-07CA-412A-9513-E055BF3EBD83}"/>
      </w:docPartPr>
      <w:docPartBody>
        <w:p w:rsidR="00000000" w:rsidRDefault="0047528C"/>
      </w:docPartBody>
    </w:docPart>
    <w:docPart>
      <w:docPartPr>
        <w:name w:val="C1993BCFE9EC4F708FE8AC472172B710"/>
        <w:category>
          <w:name w:val="General"/>
          <w:gallery w:val="placeholder"/>
        </w:category>
        <w:types>
          <w:type w:val="bbPlcHdr"/>
        </w:types>
        <w:behaviors>
          <w:behavior w:val="content"/>
        </w:behaviors>
        <w:guid w:val="{F8E79DCA-BBCA-401A-A394-1731FE1B6038}"/>
      </w:docPartPr>
      <w:docPartBody>
        <w:p w:rsidR="00000000" w:rsidRDefault="0047528C"/>
      </w:docPartBody>
    </w:docPart>
    <w:docPart>
      <w:docPartPr>
        <w:name w:val="9B8A6326D73F4C9B8BD862685DEB911E"/>
        <w:category>
          <w:name w:val="General"/>
          <w:gallery w:val="placeholder"/>
        </w:category>
        <w:types>
          <w:type w:val="bbPlcHdr"/>
        </w:types>
        <w:behaviors>
          <w:behavior w:val="content"/>
        </w:behaviors>
        <w:guid w:val="{501FA9F2-0A3B-497F-B86E-7A752E4350D8}"/>
      </w:docPartPr>
      <w:docPartBody>
        <w:p w:rsidR="00000000" w:rsidRDefault="009A550F" w:rsidP="009A550F">
          <w:pPr>
            <w:pStyle w:val="9B8A6326D73F4C9B8BD862685DEB911E"/>
          </w:pPr>
          <w:r w:rsidRPr="00A30DD1">
            <w:rPr>
              <w:rStyle w:val="PlaceholderText"/>
            </w:rPr>
            <w:t>Click here to enter a date.</w:t>
          </w:r>
        </w:p>
      </w:docPartBody>
    </w:docPart>
    <w:docPart>
      <w:docPartPr>
        <w:name w:val="44D78F4DD676447D8AD11FEC1B2E8CD4"/>
        <w:category>
          <w:name w:val="General"/>
          <w:gallery w:val="placeholder"/>
        </w:category>
        <w:types>
          <w:type w:val="bbPlcHdr"/>
        </w:types>
        <w:behaviors>
          <w:behavior w:val="content"/>
        </w:behaviors>
        <w:guid w:val="{631B7157-AAD7-4609-9475-1B05A79DE6ED}"/>
      </w:docPartPr>
      <w:docPartBody>
        <w:p w:rsidR="00000000" w:rsidRDefault="0047528C"/>
      </w:docPartBody>
    </w:docPart>
    <w:docPart>
      <w:docPartPr>
        <w:name w:val="51D0548963DD4AE8BC585A783E79EC61"/>
        <w:category>
          <w:name w:val="General"/>
          <w:gallery w:val="placeholder"/>
        </w:category>
        <w:types>
          <w:type w:val="bbPlcHdr"/>
        </w:types>
        <w:behaviors>
          <w:behavior w:val="content"/>
        </w:behaviors>
        <w:guid w:val="{FFA77D5C-C8E1-4C55-9C89-6F1BD6599881}"/>
      </w:docPartPr>
      <w:docPartBody>
        <w:p w:rsidR="00000000" w:rsidRDefault="0047528C"/>
      </w:docPartBody>
    </w:docPart>
    <w:docPart>
      <w:docPartPr>
        <w:name w:val="AAE682BACA9F4C79BB385A7EC248EA6D"/>
        <w:category>
          <w:name w:val="General"/>
          <w:gallery w:val="placeholder"/>
        </w:category>
        <w:types>
          <w:type w:val="bbPlcHdr"/>
        </w:types>
        <w:behaviors>
          <w:behavior w:val="content"/>
        </w:behaviors>
        <w:guid w:val="{8738848F-FF97-4368-AD0A-BC4318E335EA}"/>
      </w:docPartPr>
      <w:docPartBody>
        <w:p w:rsidR="00000000" w:rsidRDefault="009A550F" w:rsidP="009A550F">
          <w:pPr>
            <w:pStyle w:val="AAE682BACA9F4C79BB385A7EC248EA6D"/>
          </w:pPr>
          <w:r>
            <w:rPr>
              <w:rFonts w:eastAsia="Times New Roman" w:cs="Times New Roman"/>
              <w:bCs/>
              <w:szCs w:val="24"/>
            </w:rPr>
            <w:t xml:space="preserve"> </w:t>
          </w:r>
        </w:p>
      </w:docPartBody>
    </w:docPart>
    <w:docPart>
      <w:docPartPr>
        <w:name w:val="3410BFB466A847AC9503024A97342BEC"/>
        <w:category>
          <w:name w:val="General"/>
          <w:gallery w:val="placeholder"/>
        </w:category>
        <w:types>
          <w:type w:val="bbPlcHdr"/>
        </w:types>
        <w:behaviors>
          <w:behavior w:val="content"/>
        </w:behaviors>
        <w:guid w:val="{666EA050-2376-4E72-B433-488F7C380235}"/>
      </w:docPartPr>
      <w:docPartBody>
        <w:p w:rsidR="00000000" w:rsidRDefault="0047528C"/>
      </w:docPartBody>
    </w:docPart>
    <w:docPart>
      <w:docPartPr>
        <w:name w:val="B5288847C131461E903A2954B61B483A"/>
        <w:category>
          <w:name w:val="General"/>
          <w:gallery w:val="placeholder"/>
        </w:category>
        <w:types>
          <w:type w:val="bbPlcHdr"/>
        </w:types>
        <w:behaviors>
          <w:behavior w:val="content"/>
        </w:behaviors>
        <w:guid w:val="{DCCC67FF-ED42-4F56-B5A0-85C4EFF87DD8}"/>
      </w:docPartPr>
      <w:docPartBody>
        <w:p w:rsidR="00000000" w:rsidRDefault="004752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7528C"/>
    <w:rsid w:val="004816E8"/>
    <w:rsid w:val="00493D6D"/>
    <w:rsid w:val="00576003"/>
    <w:rsid w:val="005B408E"/>
    <w:rsid w:val="005D31F2"/>
    <w:rsid w:val="00635291"/>
    <w:rsid w:val="006959CC"/>
    <w:rsid w:val="00696675"/>
    <w:rsid w:val="006B0016"/>
    <w:rsid w:val="008C55F7"/>
    <w:rsid w:val="0090598B"/>
    <w:rsid w:val="00984D6C"/>
    <w:rsid w:val="009A550F"/>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550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A550F"/>
    <w:rPr>
      <w:rFonts w:ascii="Times New Roman" w:hAnsi="Times New Roman"/>
      <w:sz w:val="24"/>
    </w:rPr>
  </w:style>
  <w:style w:type="paragraph" w:customStyle="1" w:styleId="487D89B4F8B34DB4967D41FE18F7F88D7">
    <w:name w:val="487D89B4F8B34DB4967D41FE18F7F88D7"/>
    <w:rsid w:val="009A550F"/>
    <w:rPr>
      <w:rFonts w:ascii="Times New Roman" w:hAnsi="Times New Roman"/>
      <w:sz w:val="24"/>
    </w:rPr>
  </w:style>
  <w:style w:type="paragraph" w:customStyle="1" w:styleId="AE2570ED5D764CD7AF9686706F550F4620">
    <w:name w:val="AE2570ED5D764CD7AF9686706F550F4620"/>
    <w:rsid w:val="009A550F"/>
    <w:pPr>
      <w:tabs>
        <w:tab w:val="center" w:pos="4680"/>
        <w:tab w:val="right" w:pos="9360"/>
      </w:tabs>
      <w:spacing w:after="0" w:line="240" w:lineRule="auto"/>
    </w:pPr>
    <w:rPr>
      <w:rFonts w:ascii="Times New Roman" w:hAnsi="Times New Roman"/>
      <w:sz w:val="24"/>
    </w:rPr>
  </w:style>
  <w:style w:type="paragraph" w:customStyle="1" w:styleId="9B8A6326D73F4C9B8BD862685DEB911E">
    <w:name w:val="9B8A6326D73F4C9B8BD862685DEB911E"/>
    <w:rsid w:val="009A550F"/>
  </w:style>
  <w:style w:type="paragraph" w:customStyle="1" w:styleId="AAE682BACA9F4C79BB385A7EC248EA6D">
    <w:name w:val="AAE682BACA9F4C79BB385A7EC248EA6D"/>
    <w:rsid w:val="009A550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550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A550F"/>
    <w:rPr>
      <w:rFonts w:ascii="Times New Roman" w:hAnsi="Times New Roman"/>
      <w:sz w:val="24"/>
    </w:rPr>
  </w:style>
  <w:style w:type="paragraph" w:customStyle="1" w:styleId="487D89B4F8B34DB4967D41FE18F7F88D7">
    <w:name w:val="487D89B4F8B34DB4967D41FE18F7F88D7"/>
    <w:rsid w:val="009A550F"/>
    <w:rPr>
      <w:rFonts w:ascii="Times New Roman" w:hAnsi="Times New Roman"/>
      <w:sz w:val="24"/>
    </w:rPr>
  </w:style>
  <w:style w:type="paragraph" w:customStyle="1" w:styleId="AE2570ED5D764CD7AF9686706F550F4620">
    <w:name w:val="AE2570ED5D764CD7AF9686706F550F4620"/>
    <w:rsid w:val="009A550F"/>
    <w:pPr>
      <w:tabs>
        <w:tab w:val="center" w:pos="4680"/>
        <w:tab w:val="right" w:pos="9360"/>
      </w:tabs>
      <w:spacing w:after="0" w:line="240" w:lineRule="auto"/>
    </w:pPr>
    <w:rPr>
      <w:rFonts w:ascii="Times New Roman" w:hAnsi="Times New Roman"/>
      <w:sz w:val="24"/>
    </w:rPr>
  </w:style>
  <w:style w:type="paragraph" w:customStyle="1" w:styleId="9B8A6326D73F4C9B8BD862685DEB911E">
    <w:name w:val="9B8A6326D73F4C9B8BD862685DEB911E"/>
    <w:rsid w:val="009A550F"/>
  </w:style>
  <w:style w:type="paragraph" w:customStyle="1" w:styleId="AAE682BACA9F4C79BB385A7EC248EA6D">
    <w:name w:val="AAE682BACA9F4C79BB385A7EC248EA6D"/>
    <w:rsid w:val="009A55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C9BC424-BB51-47C0-A822-D985A9DEB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1230</Words>
  <Characters>7012</Characters>
  <Application>Microsoft Office Word</Application>
  <DocSecurity>0</DocSecurity>
  <Lines>58</Lines>
  <Paragraphs>16</Paragraphs>
  <ScaleCrop>false</ScaleCrop>
  <Company>Texas Legislative Council</Company>
  <LinksUpToDate>false</LinksUpToDate>
  <CharactersWithSpaces>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2017-04-08T14:05:00Z</cp:lastPrinted>
  <dcterms:created xsi:type="dcterms:W3CDTF">2015-05-29T14:24:00Z</dcterms:created>
  <dcterms:modified xsi:type="dcterms:W3CDTF">2017-04-08T14:05:00Z</dcterms:modified>
</cp:coreProperties>
</file>

<file path=docProps/custom.xml><?xml version="1.0" encoding="utf-8"?>
<op:Properties xmlns:vt="http://schemas.openxmlformats.org/officeDocument/2006/docPropsVTypes" xmlns:op="http://schemas.openxmlformats.org/officeDocument/2006/custom-properties"/>
</file>