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7962" w:rsidTr="00345119">
        <w:tc>
          <w:tcPr>
            <w:tcW w:w="9576" w:type="dxa"/>
            <w:noWrap/>
          </w:tcPr>
          <w:p w:rsidR="008423E4" w:rsidRPr="0022177D" w:rsidRDefault="00665D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5D9F" w:rsidP="008423E4">
      <w:pPr>
        <w:jc w:val="center"/>
      </w:pPr>
    </w:p>
    <w:p w:rsidR="008423E4" w:rsidRPr="00B31F0E" w:rsidRDefault="00665D9F" w:rsidP="008423E4"/>
    <w:p w:rsidR="008423E4" w:rsidRPr="00742794" w:rsidRDefault="00665D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7962" w:rsidTr="00345119">
        <w:tc>
          <w:tcPr>
            <w:tcW w:w="9576" w:type="dxa"/>
          </w:tcPr>
          <w:p w:rsidR="008423E4" w:rsidRPr="00861995" w:rsidRDefault="00665D9F" w:rsidP="00345119">
            <w:pPr>
              <w:jc w:val="right"/>
            </w:pPr>
            <w:r>
              <w:t>S.B. 1345</w:t>
            </w:r>
          </w:p>
        </w:tc>
      </w:tr>
      <w:tr w:rsidR="00637962" w:rsidTr="00345119">
        <w:tc>
          <w:tcPr>
            <w:tcW w:w="9576" w:type="dxa"/>
          </w:tcPr>
          <w:p w:rsidR="008423E4" w:rsidRPr="00861995" w:rsidRDefault="00665D9F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637962" w:rsidTr="00345119">
        <w:tc>
          <w:tcPr>
            <w:tcW w:w="9576" w:type="dxa"/>
          </w:tcPr>
          <w:p w:rsidR="008423E4" w:rsidRPr="00861995" w:rsidRDefault="00665D9F" w:rsidP="00345119">
            <w:pPr>
              <w:jc w:val="right"/>
            </w:pPr>
            <w:r>
              <w:t>Ways &amp; Means</w:t>
            </w:r>
          </w:p>
        </w:tc>
      </w:tr>
      <w:tr w:rsidR="00637962" w:rsidTr="00345119">
        <w:tc>
          <w:tcPr>
            <w:tcW w:w="9576" w:type="dxa"/>
          </w:tcPr>
          <w:p w:rsidR="008423E4" w:rsidRDefault="00665D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5D9F" w:rsidP="008423E4">
      <w:pPr>
        <w:tabs>
          <w:tab w:val="right" w:pos="9360"/>
        </w:tabs>
      </w:pPr>
    </w:p>
    <w:p w:rsidR="008423E4" w:rsidRDefault="00665D9F" w:rsidP="008423E4"/>
    <w:p w:rsidR="008423E4" w:rsidRDefault="00665D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7962" w:rsidTr="00345119">
        <w:tc>
          <w:tcPr>
            <w:tcW w:w="9576" w:type="dxa"/>
          </w:tcPr>
          <w:p w:rsidR="008423E4" w:rsidRPr="00A8133F" w:rsidRDefault="00665D9F" w:rsidP="00DF28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5D9F" w:rsidP="00DF28A5"/>
          <w:p w:rsidR="008423E4" w:rsidRDefault="00665D9F" w:rsidP="00DF28A5">
            <w:pPr>
              <w:pStyle w:val="Header"/>
              <w:jc w:val="both"/>
            </w:pPr>
            <w:r>
              <w:t xml:space="preserve">Interested parties </w:t>
            </w:r>
            <w:r>
              <w:t>contend</w:t>
            </w:r>
            <w:r>
              <w:t xml:space="preserve"> that nonprofit community tax centers</w:t>
            </w:r>
            <w:r>
              <w:t xml:space="preserve"> that work to help low-income Texans complete tax forms and assist with other financial matters</w:t>
            </w:r>
            <w:r>
              <w:t xml:space="preserve"> </w:t>
            </w:r>
            <w:r>
              <w:t xml:space="preserve">should </w:t>
            </w:r>
            <w:r>
              <w:t>qualify for the property tax exemption afforded to certain charitable organizations. S.B. 1345 seeks to make that property tax exemption available to a c</w:t>
            </w:r>
            <w:r>
              <w:t>haritable organization that provides tax return preparation services and assistance with other financial matters without regard to the beneficiaries' ability to pay.</w:t>
            </w:r>
          </w:p>
          <w:p w:rsidR="008423E4" w:rsidRPr="00E26B13" w:rsidRDefault="00665D9F" w:rsidP="00DF28A5">
            <w:pPr>
              <w:rPr>
                <w:b/>
              </w:rPr>
            </w:pPr>
          </w:p>
        </w:tc>
      </w:tr>
      <w:tr w:rsidR="00637962" w:rsidTr="00345119">
        <w:tc>
          <w:tcPr>
            <w:tcW w:w="9576" w:type="dxa"/>
          </w:tcPr>
          <w:p w:rsidR="0017725B" w:rsidRDefault="00665D9F" w:rsidP="00DF28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5D9F" w:rsidP="00DF28A5">
            <w:pPr>
              <w:rPr>
                <w:b/>
                <w:u w:val="single"/>
              </w:rPr>
            </w:pPr>
          </w:p>
          <w:p w:rsidR="00E01BC6" w:rsidRPr="00E01BC6" w:rsidRDefault="00665D9F" w:rsidP="00DF28A5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5D9F" w:rsidP="00DF28A5">
            <w:pPr>
              <w:rPr>
                <w:b/>
                <w:u w:val="single"/>
              </w:rPr>
            </w:pPr>
          </w:p>
        </w:tc>
      </w:tr>
      <w:tr w:rsidR="00637962" w:rsidTr="00345119">
        <w:tc>
          <w:tcPr>
            <w:tcW w:w="9576" w:type="dxa"/>
          </w:tcPr>
          <w:p w:rsidR="008423E4" w:rsidRPr="00A8133F" w:rsidRDefault="00665D9F" w:rsidP="00DF28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5D9F" w:rsidP="00DF28A5"/>
          <w:p w:rsidR="00E01BC6" w:rsidRDefault="00665D9F" w:rsidP="00DF28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665D9F" w:rsidP="00DF28A5">
            <w:pPr>
              <w:rPr>
                <w:b/>
              </w:rPr>
            </w:pPr>
          </w:p>
        </w:tc>
      </w:tr>
      <w:tr w:rsidR="00637962" w:rsidTr="00345119">
        <w:tc>
          <w:tcPr>
            <w:tcW w:w="9576" w:type="dxa"/>
          </w:tcPr>
          <w:p w:rsidR="008423E4" w:rsidRPr="00A8133F" w:rsidRDefault="00665D9F" w:rsidP="00DF28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5D9F" w:rsidP="00DF28A5"/>
          <w:p w:rsidR="008423E4" w:rsidRDefault="00665D9F" w:rsidP="00DF28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25576">
              <w:t>S.B. 1345</w:t>
            </w:r>
            <w:r>
              <w:t xml:space="preserve"> amends the Tax Code to </w:t>
            </w:r>
            <w:r>
              <w:t>include</w:t>
            </w:r>
            <w:r w:rsidRPr="00325576">
              <w:t xml:space="preserve"> provid</w:t>
            </w:r>
            <w:r>
              <w:t>ing</w:t>
            </w:r>
            <w:r w:rsidRPr="00325576">
              <w:t xml:space="preserve"> tax return preparation </w:t>
            </w:r>
            <w:r>
              <w:t xml:space="preserve">services </w:t>
            </w:r>
            <w:r w:rsidRPr="00325576">
              <w:t xml:space="preserve">and </w:t>
            </w:r>
            <w:r>
              <w:t xml:space="preserve">assistance with </w:t>
            </w:r>
            <w:r w:rsidRPr="00325576">
              <w:t xml:space="preserve">other financial </w:t>
            </w:r>
            <w:r>
              <w:t>matters</w:t>
            </w:r>
            <w:r w:rsidRPr="00325576">
              <w:t xml:space="preserve"> </w:t>
            </w:r>
            <w:r w:rsidRPr="00325576">
              <w:t>without regard to the beneficiaries' ability to pay</w:t>
            </w:r>
            <w:r>
              <w:t xml:space="preserve"> among the charitable functions </w:t>
            </w:r>
            <w:r>
              <w:t xml:space="preserve">at least </w:t>
            </w:r>
            <w:r>
              <w:t xml:space="preserve">one of which a charitable organization must </w:t>
            </w:r>
            <w:r>
              <w:t xml:space="preserve">be </w:t>
            </w:r>
            <w:r>
              <w:t>engage</w:t>
            </w:r>
            <w:r>
              <w:t>d</w:t>
            </w:r>
            <w:r>
              <w:t xml:space="preserve"> exclusively in performing to qualify for the property tax exemption for </w:t>
            </w:r>
            <w:r>
              <w:t>certain</w:t>
            </w:r>
            <w:r>
              <w:t xml:space="preserve"> chari</w:t>
            </w:r>
            <w:r>
              <w:t>table organizations</w:t>
            </w:r>
            <w:r w:rsidRPr="00325576">
              <w:t>.</w:t>
            </w:r>
            <w:r>
              <w:t xml:space="preserve"> </w:t>
            </w:r>
          </w:p>
          <w:p w:rsidR="00DF28A5" w:rsidRPr="00835628" w:rsidRDefault="00665D9F" w:rsidP="00DF28A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37962" w:rsidTr="00345119">
        <w:tc>
          <w:tcPr>
            <w:tcW w:w="9576" w:type="dxa"/>
          </w:tcPr>
          <w:p w:rsidR="008423E4" w:rsidRPr="00A8133F" w:rsidRDefault="00665D9F" w:rsidP="00DF28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5D9F" w:rsidP="00DF28A5"/>
          <w:p w:rsidR="008423E4" w:rsidRPr="003624F2" w:rsidRDefault="00665D9F" w:rsidP="00DF28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665D9F" w:rsidP="00DF28A5">
            <w:pPr>
              <w:rPr>
                <w:b/>
              </w:rPr>
            </w:pPr>
          </w:p>
        </w:tc>
      </w:tr>
    </w:tbl>
    <w:p w:rsidR="008423E4" w:rsidRPr="00BE0E75" w:rsidRDefault="00665D9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5D9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5D9F">
      <w:r>
        <w:separator/>
      </w:r>
    </w:p>
  </w:endnote>
  <w:endnote w:type="continuationSeparator" w:id="0">
    <w:p w:rsidR="00000000" w:rsidRDefault="0066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5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7962" w:rsidTr="009C1E9A">
      <w:trPr>
        <w:cantSplit/>
      </w:trPr>
      <w:tc>
        <w:tcPr>
          <w:tcW w:w="0" w:type="pct"/>
        </w:tcPr>
        <w:p w:rsidR="00137D90" w:rsidRDefault="00665D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5D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5D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5D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5D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7962" w:rsidTr="009C1E9A">
      <w:trPr>
        <w:cantSplit/>
      </w:trPr>
      <w:tc>
        <w:tcPr>
          <w:tcW w:w="0" w:type="pct"/>
        </w:tcPr>
        <w:p w:rsidR="00EC379B" w:rsidRDefault="00665D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5D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28984</w:t>
          </w:r>
        </w:p>
      </w:tc>
      <w:tc>
        <w:tcPr>
          <w:tcW w:w="2453" w:type="pct"/>
        </w:tcPr>
        <w:p w:rsidR="00EC379B" w:rsidRDefault="00665D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17.126.219</w:t>
          </w:r>
          <w:r>
            <w:fldChar w:fldCharType="end"/>
          </w:r>
        </w:p>
      </w:tc>
    </w:tr>
    <w:tr w:rsidR="00637962" w:rsidTr="009C1E9A">
      <w:trPr>
        <w:cantSplit/>
      </w:trPr>
      <w:tc>
        <w:tcPr>
          <w:tcW w:w="0" w:type="pct"/>
        </w:tcPr>
        <w:p w:rsidR="00EC379B" w:rsidRDefault="00665D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5D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5D9F" w:rsidP="006D504F">
          <w:pPr>
            <w:pStyle w:val="Footer"/>
            <w:rPr>
              <w:rStyle w:val="PageNumber"/>
            </w:rPr>
          </w:pPr>
        </w:p>
        <w:p w:rsidR="00EC379B" w:rsidRDefault="00665D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79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5D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5D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5D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5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5D9F">
      <w:r>
        <w:separator/>
      </w:r>
    </w:p>
  </w:footnote>
  <w:footnote w:type="continuationSeparator" w:id="0">
    <w:p w:rsidR="00000000" w:rsidRDefault="0066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5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5D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65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2"/>
    <w:rsid w:val="00637962"/>
    <w:rsid w:val="006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1B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BC6"/>
  </w:style>
  <w:style w:type="paragraph" w:styleId="CommentSubject">
    <w:name w:val="annotation subject"/>
    <w:basedOn w:val="CommentText"/>
    <w:next w:val="CommentText"/>
    <w:link w:val="CommentSubjectChar"/>
    <w:rsid w:val="00E01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1B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BC6"/>
  </w:style>
  <w:style w:type="paragraph" w:styleId="CommentSubject">
    <w:name w:val="annotation subject"/>
    <w:basedOn w:val="CommentText"/>
    <w:next w:val="CommentText"/>
    <w:link w:val="CommentSubjectChar"/>
    <w:rsid w:val="00E01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1269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SB01345 (Committee Report (Unamended))</vt:lpstr>
    </vt:vector>
  </TitlesOfParts>
  <Company>State of Texas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28984</dc:subject>
  <dc:creator>State of Texas</dc:creator>
  <dc:description>SB 1345 by Watson-(H)Ways &amp; Means</dc:description>
  <cp:lastModifiedBy>Alexander McMillan</cp:lastModifiedBy>
  <cp:revision>2</cp:revision>
  <cp:lastPrinted>2017-05-06T17:30:00Z</cp:lastPrinted>
  <dcterms:created xsi:type="dcterms:W3CDTF">2017-05-17T23:36:00Z</dcterms:created>
  <dcterms:modified xsi:type="dcterms:W3CDTF">2017-05-17T23:36:00Z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17.126.219</vt:lpwstr>
  </property>
</Properties>
</file>