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D9" w:rsidRDefault="00FD24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574071BA004263ACB9CAD899253ADE"/>
          </w:placeholder>
        </w:sdtPr>
        <w:sdtContent>
          <w:r w:rsidRPr="005C2A78">
            <w:rPr>
              <w:rFonts w:cs="Times New Roman"/>
              <w:b/>
              <w:szCs w:val="24"/>
              <w:u w:val="single"/>
            </w:rPr>
            <w:t>BILL ANALYSIS</w:t>
          </w:r>
        </w:sdtContent>
      </w:sdt>
    </w:p>
    <w:p w:rsidR="00FD24D9" w:rsidRPr="00585C31" w:rsidRDefault="00FD24D9" w:rsidP="000F1DF9">
      <w:pPr>
        <w:spacing w:after="0" w:line="240" w:lineRule="auto"/>
        <w:rPr>
          <w:rFonts w:cs="Times New Roman"/>
          <w:szCs w:val="24"/>
        </w:rPr>
      </w:pPr>
    </w:p>
    <w:p w:rsidR="00FD24D9" w:rsidRPr="00585C31" w:rsidRDefault="00FD24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24D9" w:rsidTr="000F1DF9">
        <w:tc>
          <w:tcPr>
            <w:tcW w:w="2718" w:type="dxa"/>
          </w:tcPr>
          <w:p w:rsidR="00FD24D9" w:rsidRPr="005C2A78" w:rsidRDefault="00FD24D9" w:rsidP="006D756B">
            <w:pPr>
              <w:rPr>
                <w:rFonts w:cs="Times New Roman"/>
                <w:szCs w:val="24"/>
              </w:rPr>
            </w:pPr>
            <w:sdt>
              <w:sdtPr>
                <w:rPr>
                  <w:rFonts w:cs="Times New Roman"/>
                  <w:szCs w:val="24"/>
                </w:rPr>
                <w:alias w:val="Agency Title"/>
                <w:tag w:val="AgencyTitleContentControl"/>
                <w:id w:val="1920747753"/>
                <w:lock w:val="sdtContentLocked"/>
                <w:placeholder>
                  <w:docPart w:val="70393ABF60C7434DA516560CB685A45A"/>
                </w:placeholder>
              </w:sdtPr>
              <w:sdtEndPr>
                <w:rPr>
                  <w:rFonts w:cstheme="minorBidi"/>
                  <w:szCs w:val="22"/>
                </w:rPr>
              </w:sdtEndPr>
              <w:sdtContent>
                <w:r>
                  <w:rPr>
                    <w:rFonts w:cs="Times New Roman"/>
                    <w:szCs w:val="24"/>
                  </w:rPr>
                  <w:t>Senate Research Center</w:t>
                </w:r>
              </w:sdtContent>
            </w:sdt>
          </w:p>
        </w:tc>
        <w:tc>
          <w:tcPr>
            <w:tcW w:w="6858" w:type="dxa"/>
          </w:tcPr>
          <w:p w:rsidR="00FD24D9" w:rsidRPr="00FF6471" w:rsidRDefault="00FD24D9" w:rsidP="000F1DF9">
            <w:pPr>
              <w:jc w:val="right"/>
              <w:rPr>
                <w:rFonts w:cs="Times New Roman"/>
                <w:szCs w:val="24"/>
              </w:rPr>
            </w:pPr>
            <w:sdt>
              <w:sdtPr>
                <w:rPr>
                  <w:rFonts w:cs="Times New Roman"/>
                  <w:szCs w:val="24"/>
                </w:rPr>
                <w:alias w:val="Bill Number"/>
                <w:tag w:val="BillNumberOne"/>
                <w:id w:val="-410784069"/>
                <w:lock w:val="sdtContentLocked"/>
                <w:placeholder>
                  <w:docPart w:val="12AA487B55904A2D9EBB50859B0EEBA9"/>
                </w:placeholder>
              </w:sdtPr>
              <w:sdtContent>
                <w:r>
                  <w:rPr>
                    <w:rFonts w:cs="Times New Roman"/>
                    <w:szCs w:val="24"/>
                  </w:rPr>
                  <w:t>S.B. 1365</w:t>
                </w:r>
              </w:sdtContent>
            </w:sdt>
          </w:p>
        </w:tc>
      </w:tr>
      <w:tr w:rsidR="00FD24D9" w:rsidTr="000F1DF9">
        <w:sdt>
          <w:sdtPr>
            <w:rPr>
              <w:rFonts w:cs="Times New Roman"/>
              <w:szCs w:val="24"/>
            </w:rPr>
            <w:alias w:val="TLCNumber"/>
            <w:tag w:val="TLCNumber"/>
            <w:id w:val="-542600604"/>
            <w:lock w:val="sdtLocked"/>
            <w:placeholder>
              <w:docPart w:val="665975C11CE64A53AFF11815762DE356"/>
            </w:placeholder>
          </w:sdtPr>
          <w:sdtContent>
            <w:tc>
              <w:tcPr>
                <w:tcW w:w="2718" w:type="dxa"/>
              </w:tcPr>
              <w:p w:rsidR="00FD24D9" w:rsidRPr="000F1DF9" w:rsidRDefault="00FD24D9" w:rsidP="00C65088">
                <w:pPr>
                  <w:rPr>
                    <w:rFonts w:cs="Times New Roman"/>
                    <w:szCs w:val="24"/>
                  </w:rPr>
                </w:pPr>
                <w:r>
                  <w:rPr>
                    <w:rFonts w:cs="Times New Roman"/>
                    <w:szCs w:val="24"/>
                  </w:rPr>
                  <w:t>85R9218 CBH-F</w:t>
                </w:r>
              </w:p>
            </w:tc>
          </w:sdtContent>
        </w:sdt>
        <w:tc>
          <w:tcPr>
            <w:tcW w:w="6858" w:type="dxa"/>
          </w:tcPr>
          <w:p w:rsidR="00FD24D9" w:rsidRPr="005C2A78" w:rsidRDefault="00FD24D9" w:rsidP="006D756B">
            <w:pPr>
              <w:jc w:val="right"/>
              <w:rPr>
                <w:rFonts w:cs="Times New Roman"/>
                <w:szCs w:val="24"/>
              </w:rPr>
            </w:pPr>
            <w:sdt>
              <w:sdtPr>
                <w:rPr>
                  <w:rFonts w:cs="Times New Roman"/>
                  <w:szCs w:val="24"/>
                </w:rPr>
                <w:alias w:val="Author Label"/>
                <w:tag w:val="By"/>
                <w:id w:val="72399597"/>
                <w:lock w:val="sdtLocked"/>
                <w:placeholder>
                  <w:docPart w:val="2819B9464AB0484C9A6ABD6EF0ED7E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F976ECC0564A44A530524B91076E2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F0FD78F4A0E4EF5BEC1A8D4328E20E1"/>
                </w:placeholder>
                <w:showingPlcHdr/>
              </w:sdtPr>
              <w:sdtContent/>
            </w:sdt>
          </w:p>
        </w:tc>
      </w:tr>
      <w:tr w:rsidR="00FD24D9" w:rsidTr="000F1DF9">
        <w:tc>
          <w:tcPr>
            <w:tcW w:w="2718" w:type="dxa"/>
          </w:tcPr>
          <w:p w:rsidR="00FD24D9" w:rsidRPr="00BC7495" w:rsidRDefault="00FD24D9" w:rsidP="000F1DF9">
            <w:pPr>
              <w:rPr>
                <w:rFonts w:cs="Times New Roman"/>
                <w:szCs w:val="24"/>
              </w:rPr>
            </w:pPr>
          </w:p>
        </w:tc>
        <w:sdt>
          <w:sdtPr>
            <w:rPr>
              <w:rFonts w:cs="Times New Roman"/>
              <w:szCs w:val="24"/>
            </w:rPr>
            <w:alias w:val="Committee"/>
            <w:tag w:val="Committee"/>
            <w:id w:val="1914272295"/>
            <w:lock w:val="sdtContentLocked"/>
            <w:placeholder>
              <w:docPart w:val="B2E8279F879D43EDA01212C253082671"/>
            </w:placeholder>
          </w:sdtPr>
          <w:sdtContent>
            <w:tc>
              <w:tcPr>
                <w:tcW w:w="6858" w:type="dxa"/>
              </w:tcPr>
              <w:p w:rsidR="00FD24D9" w:rsidRPr="00FF6471" w:rsidRDefault="00FD24D9" w:rsidP="000F1DF9">
                <w:pPr>
                  <w:jc w:val="right"/>
                  <w:rPr>
                    <w:rFonts w:cs="Times New Roman"/>
                    <w:szCs w:val="24"/>
                  </w:rPr>
                </w:pPr>
                <w:r>
                  <w:rPr>
                    <w:rFonts w:cs="Times New Roman"/>
                    <w:szCs w:val="24"/>
                  </w:rPr>
                  <w:t>Natural Resources &amp; Economic Development</w:t>
                </w:r>
              </w:p>
            </w:tc>
          </w:sdtContent>
        </w:sdt>
      </w:tr>
      <w:tr w:rsidR="00FD24D9" w:rsidTr="000F1DF9">
        <w:tc>
          <w:tcPr>
            <w:tcW w:w="2718" w:type="dxa"/>
          </w:tcPr>
          <w:p w:rsidR="00FD24D9" w:rsidRPr="00BC7495" w:rsidRDefault="00FD24D9" w:rsidP="000F1DF9">
            <w:pPr>
              <w:rPr>
                <w:rFonts w:cs="Times New Roman"/>
                <w:szCs w:val="24"/>
              </w:rPr>
            </w:pPr>
          </w:p>
        </w:tc>
        <w:sdt>
          <w:sdtPr>
            <w:rPr>
              <w:rFonts w:cs="Times New Roman"/>
              <w:szCs w:val="24"/>
            </w:rPr>
            <w:alias w:val="Date"/>
            <w:tag w:val="DateContentControl"/>
            <w:id w:val="1178081906"/>
            <w:lock w:val="sdtLocked"/>
            <w:placeholder>
              <w:docPart w:val="32DC6072B69942069FF2596B12DE6086"/>
            </w:placeholder>
            <w:date w:fullDate="2017-03-17T00:00:00Z">
              <w:dateFormat w:val="M/d/yyyy"/>
              <w:lid w:val="en-US"/>
              <w:storeMappedDataAs w:val="dateTime"/>
              <w:calendar w:val="gregorian"/>
            </w:date>
          </w:sdtPr>
          <w:sdtContent>
            <w:tc>
              <w:tcPr>
                <w:tcW w:w="6858" w:type="dxa"/>
              </w:tcPr>
              <w:p w:rsidR="00FD24D9" w:rsidRPr="00FF6471" w:rsidRDefault="00FD24D9" w:rsidP="000F1DF9">
                <w:pPr>
                  <w:jc w:val="right"/>
                  <w:rPr>
                    <w:rFonts w:cs="Times New Roman"/>
                    <w:szCs w:val="24"/>
                  </w:rPr>
                </w:pPr>
                <w:r>
                  <w:rPr>
                    <w:rFonts w:cs="Times New Roman"/>
                    <w:szCs w:val="24"/>
                  </w:rPr>
                  <w:t>3/17/2017</w:t>
                </w:r>
              </w:p>
            </w:tc>
          </w:sdtContent>
        </w:sdt>
      </w:tr>
      <w:tr w:rsidR="00FD24D9" w:rsidTr="000F1DF9">
        <w:tc>
          <w:tcPr>
            <w:tcW w:w="2718" w:type="dxa"/>
          </w:tcPr>
          <w:p w:rsidR="00FD24D9" w:rsidRPr="00BC7495" w:rsidRDefault="00FD24D9" w:rsidP="000F1DF9">
            <w:pPr>
              <w:rPr>
                <w:rFonts w:cs="Times New Roman"/>
                <w:szCs w:val="24"/>
              </w:rPr>
            </w:pPr>
          </w:p>
        </w:tc>
        <w:sdt>
          <w:sdtPr>
            <w:rPr>
              <w:rFonts w:cs="Times New Roman"/>
              <w:szCs w:val="24"/>
            </w:rPr>
            <w:alias w:val="BA Version"/>
            <w:tag w:val="BAVersion"/>
            <w:id w:val="-1685590809"/>
            <w:lock w:val="sdtContentLocked"/>
            <w:placeholder>
              <w:docPart w:val="6C3EB7FD3C5243889403AA62AB6CE48C"/>
            </w:placeholder>
          </w:sdtPr>
          <w:sdtContent>
            <w:tc>
              <w:tcPr>
                <w:tcW w:w="6858" w:type="dxa"/>
              </w:tcPr>
              <w:p w:rsidR="00FD24D9" w:rsidRPr="00FF6471" w:rsidRDefault="00FD24D9" w:rsidP="000F1DF9">
                <w:pPr>
                  <w:jc w:val="right"/>
                  <w:rPr>
                    <w:rFonts w:cs="Times New Roman"/>
                    <w:szCs w:val="24"/>
                  </w:rPr>
                </w:pPr>
                <w:r>
                  <w:rPr>
                    <w:rFonts w:cs="Times New Roman"/>
                    <w:szCs w:val="24"/>
                  </w:rPr>
                  <w:t>As Filed</w:t>
                </w:r>
              </w:p>
            </w:tc>
          </w:sdtContent>
        </w:sdt>
      </w:tr>
    </w:tbl>
    <w:p w:rsidR="00FD24D9" w:rsidRPr="00FF6471" w:rsidRDefault="00FD24D9" w:rsidP="000F1DF9">
      <w:pPr>
        <w:spacing w:after="0" w:line="240" w:lineRule="auto"/>
        <w:rPr>
          <w:rFonts w:cs="Times New Roman"/>
          <w:szCs w:val="24"/>
        </w:rPr>
      </w:pPr>
    </w:p>
    <w:p w:rsidR="00FD24D9" w:rsidRPr="00FF6471" w:rsidRDefault="00FD24D9" w:rsidP="000F1DF9">
      <w:pPr>
        <w:spacing w:after="0" w:line="240" w:lineRule="auto"/>
        <w:rPr>
          <w:rFonts w:cs="Times New Roman"/>
          <w:szCs w:val="24"/>
        </w:rPr>
      </w:pPr>
    </w:p>
    <w:p w:rsidR="00FD24D9" w:rsidRPr="00FF6471" w:rsidRDefault="00FD24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6269AFE7F44140893C7957F1082B01"/>
        </w:placeholder>
      </w:sdtPr>
      <w:sdtContent>
        <w:p w:rsidR="00FD24D9" w:rsidRDefault="00FD24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2995C7918447FF91B084ED88208C97"/>
        </w:placeholder>
      </w:sdtPr>
      <w:sdtContent>
        <w:p w:rsidR="00FD24D9" w:rsidRPr="00D16255" w:rsidRDefault="00FD24D9" w:rsidP="00FD24D9">
          <w:pPr>
            <w:pStyle w:val="NormalWeb"/>
            <w:spacing w:before="0" w:beforeAutospacing="0" w:after="0" w:afterAutospacing="0"/>
            <w:jc w:val="both"/>
            <w:divId w:val="722480616"/>
            <w:rPr>
              <w:rFonts w:eastAsia="Times New Roman"/>
              <w:bCs/>
            </w:rPr>
          </w:pPr>
        </w:p>
        <w:p w:rsidR="00FD24D9" w:rsidRDefault="00FD24D9" w:rsidP="00FD24D9">
          <w:pPr>
            <w:pStyle w:val="NormalWeb"/>
            <w:spacing w:before="0" w:beforeAutospacing="0" w:after="0" w:afterAutospacing="0"/>
            <w:jc w:val="both"/>
            <w:divId w:val="722480616"/>
            <w:rPr>
              <w:color w:val="000000"/>
            </w:rPr>
          </w:pPr>
          <w:r>
            <w:rPr>
              <w:color w:val="000000"/>
            </w:rPr>
            <w:t>The Texas hotel occupancy t</w:t>
          </w:r>
          <w:r w:rsidRPr="002F2AF6">
            <w:rPr>
              <w:color w:val="000000"/>
            </w:rPr>
            <w:t>ax is a dedicated tax imposed on hotel guests in cities and counties that have adopted the tax. The tax can only be used to fund specific items provided for in statute. Current law has nine categories for the use of the tax and there are a few special provisions for the use of the tax for specific cities.</w:t>
          </w:r>
        </w:p>
        <w:p w:rsidR="00FD24D9" w:rsidRPr="002F2AF6" w:rsidRDefault="00FD24D9" w:rsidP="00FD24D9">
          <w:pPr>
            <w:pStyle w:val="NormalWeb"/>
            <w:spacing w:before="0" w:beforeAutospacing="0" w:after="0" w:afterAutospacing="0"/>
            <w:jc w:val="both"/>
            <w:divId w:val="722480616"/>
            <w:rPr>
              <w:color w:val="000000"/>
            </w:rPr>
          </w:pPr>
        </w:p>
        <w:p w:rsidR="00FD24D9" w:rsidRPr="002F2AF6" w:rsidRDefault="00FD24D9" w:rsidP="00FD24D9">
          <w:pPr>
            <w:pStyle w:val="NormalWeb"/>
            <w:spacing w:before="0" w:beforeAutospacing="0" w:after="0" w:afterAutospacing="0"/>
            <w:jc w:val="both"/>
            <w:divId w:val="722480616"/>
            <w:rPr>
              <w:color w:val="000000"/>
            </w:rPr>
          </w:pPr>
          <w:r>
            <w:rPr>
              <w:color w:val="000000"/>
            </w:rPr>
            <w:t>S.B. 1365</w:t>
          </w:r>
          <w:r w:rsidRPr="002F2AF6">
            <w:rPr>
              <w:color w:val="000000"/>
            </w:rPr>
            <w:t xml:space="preserve"> is a local bill and allow</w:t>
          </w:r>
          <w:r>
            <w:rPr>
              <w:color w:val="000000"/>
            </w:rPr>
            <w:t>s</w:t>
          </w:r>
          <w:r w:rsidRPr="002F2AF6">
            <w:rPr>
              <w:color w:val="000000"/>
            </w:rPr>
            <w:t xml:space="preserve"> the City of Missouri City to use hotel occupancy taxes for promotion expenses that are directly related to attracting sporting events to the city where a majority of the participants in the events will be tourists who will stay in local hotels and motels located within the city. This bill would also allow the city to use hotel occupancy taxes to update old sporting event facilities.</w:t>
          </w:r>
        </w:p>
        <w:p w:rsidR="00FD24D9" w:rsidRPr="00D70925" w:rsidRDefault="00FD24D9" w:rsidP="00FD24D9">
          <w:pPr>
            <w:spacing w:after="0" w:line="240" w:lineRule="auto"/>
            <w:jc w:val="both"/>
            <w:rPr>
              <w:rFonts w:eastAsia="Times New Roman" w:cs="Times New Roman"/>
              <w:bCs/>
              <w:szCs w:val="24"/>
            </w:rPr>
          </w:pPr>
        </w:p>
      </w:sdtContent>
    </w:sdt>
    <w:p w:rsidR="00FD24D9" w:rsidRDefault="00FD24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1365 </w:t>
      </w:r>
      <w:bookmarkStart w:id="1" w:name="AmendsCurrentLaw"/>
      <w:bookmarkEnd w:id="1"/>
      <w:r>
        <w:rPr>
          <w:rFonts w:cs="Times New Roman"/>
          <w:szCs w:val="24"/>
        </w:rPr>
        <w:t>amends current law relating to the use of municipal hotel occupancy tax revenue by certain municipalities.</w:t>
      </w:r>
    </w:p>
    <w:p w:rsidR="00FD24D9" w:rsidRPr="00184876" w:rsidRDefault="00FD24D9" w:rsidP="000F1DF9">
      <w:pPr>
        <w:spacing w:after="0" w:line="240" w:lineRule="auto"/>
        <w:jc w:val="both"/>
        <w:rPr>
          <w:rFonts w:eastAsia="Times New Roman" w:cs="Times New Roman"/>
          <w:szCs w:val="24"/>
        </w:rPr>
      </w:pPr>
    </w:p>
    <w:p w:rsidR="00FD24D9" w:rsidRPr="005C2A78" w:rsidRDefault="00FD24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E9073FF4EB4DCE87090CB0864605D1"/>
          </w:placeholder>
        </w:sdtPr>
        <w:sdtContent>
          <w:r>
            <w:rPr>
              <w:rFonts w:eastAsia="Times New Roman" w:cs="Times New Roman"/>
              <w:b/>
              <w:szCs w:val="24"/>
              <w:u w:val="single"/>
            </w:rPr>
            <w:t>RULEMAKING AUTHORITY</w:t>
          </w:r>
        </w:sdtContent>
      </w:sdt>
    </w:p>
    <w:p w:rsidR="00FD24D9" w:rsidRPr="006529C4" w:rsidRDefault="00FD24D9" w:rsidP="00774EC7">
      <w:pPr>
        <w:spacing w:after="0" w:line="240" w:lineRule="auto"/>
        <w:jc w:val="both"/>
        <w:rPr>
          <w:rFonts w:cs="Times New Roman"/>
          <w:szCs w:val="24"/>
        </w:rPr>
      </w:pPr>
    </w:p>
    <w:p w:rsidR="00FD24D9" w:rsidRPr="006529C4" w:rsidRDefault="00FD24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24D9" w:rsidRPr="006529C4" w:rsidRDefault="00FD24D9" w:rsidP="00774EC7">
      <w:pPr>
        <w:spacing w:after="0" w:line="240" w:lineRule="auto"/>
        <w:jc w:val="both"/>
        <w:rPr>
          <w:rFonts w:cs="Times New Roman"/>
          <w:szCs w:val="24"/>
        </w:rPr>
      </w:pPr>
    </w:p>
    <w:p w:rsidR="00FD24D9" w:rsidRPr="005C2A78" w:rsidRDefault="00FD24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0AEF7766D74BFB897836D69D8226CF"/>
          </w:placeholder>
        </w:sdtPr>
        <w:sdtContent>
          <w:r>
            <w:rPr>
              <w:rFonts w:eastAsia="Times New Roman" w:cs="Times New Roman"/>
              <w:b/>
              <w:szCs w:val="24"/>
              <w:u w:val="single"/>
            </w:rPr>
            <w:t>SECTION BY SECTION ANALYSIS</w:t>
          </w:r>
        </w:sdtContent>
      </w:sdt>
    </w:p>
    <w:p w:rsidR="00FD24D9" w:rsidRPr="005C2A78" w:rsidRDefault="00FD24D9" w:rsidP="000F1DF9">
      <w:pPr>
        <w:spacing w:after="0" w:line="240" w:lineRule="auto"/>
        <w:jc w:val="both"/>
        <w:rPr>
          <w:rFonts w:eastAsia="Times New Roman" w:cs="Times New Roman"/>
          <w:szCs w:val="24"/>
        </w:rPr>
      </w:pPr>
    </w:p>
    <w:p w:rsidR="00FD24D9" w:rsidRDefault="00FD24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and reenacts Section 351.101(a), Tax Code, as amended by Chapters 666 (H.B. 3772) and 979 (H.B. 3615), Acts of the 84th Legislature, Regular Session, 2015, as follows: </w:t>
      </w:r>
    </w:p>
    <w:p w:rsidR="00FD24D9" w:rsidRDefault="00FD24D9" w:rsidP="000F1DF9">
      <w:pPr>
        <w:spacing w:after="0" w:line="240" w:lineRule="auto"/>
        <w:jc w:val="both"/>
        <w:rPr>
          <w:rFonts w:eastAsia="Times New Roman" w:cs="Times New Roman"/>
          <w:szCs w:val="24"/>
        </w:rPr>
      </w:pPr>
    </w:p>
    <w:p w:rsidR="00FD24D9" w:rsidRDefault="00FD24D9" w:rsidP="00184876">
      <w:pPr>
        <w:spacing w:after="0" w:line="240" w:lineRule="auto"/>
        <w:ind w:left="720"/>
        <w:jc w:val="both"/>
        <w:rPr>
          <w:rFonts w:eastAsia="Times New Roman" w:cs="Times New Roman"/>
          <w:szCs w:val="24"/>
        </w:rPr>
      </w:pPr>
      <w:r>
        <w:rPr>
          <w:rFonts w:eastAsia="Times New Roman" w:cs="Times New Roman"/>
          <w:szCs w:val="24"/>
        </w:rPr>
        <w:t>(a) Authorizes revenue from the municipal hotel occupancy tax to be used only to promote tourism and the convention and hotel industry, and that use is limited to the following:</w:t>
      </w:r>
    </w:p>
    <w:p w:rsidR="00FD24D9" w:rsidRDefault="00FD24D9" w:rsidP="00184876">
      <w:pPr>
        <w:spacing w:after="0" w:line="240" w:lineRule="auto"/>
        <w:ind w:left="720"/>
        <w:jc w:val="both"/>
        <w:rPr>
          <w:rFonts w:eastAsia="Times New Roman" w:cs="Times New Roman"/>
          <w:szCs w:val="24"/>
        </w:rPr>
      </w:pPr>
    </w:p>
    <w:p w:rsidR="00FD24D9" w:rsidRDefault="00FD24D9" w:rsidP="00184876">
      <w:pPr>
        <w:spacing w:after="0" w:line="240" w:lineRule="auto"/>
        <w:ind w:left="1440"/>
        <w:jc w:val="both"/>
        <w:rPr>
          <w:rFonts w:eastAsia="Times New Roman" w:cs="Times New Roman"/>
          <w:szCs w:val="24"/>
        </w:rPr>
      </w:pPr>
      <w:r>
        <w:rPr>
          <w:rFonts w:eastAsia="Times New Roman" w:cs="Times New Roman"/>
          <w:szCs w:val="24"/>
        </w:rPr>
        <w:t>(1) to (5) Makes no changes to these subdivisions;</w:t>
      </w:r>
    </w:p>
    <w:p w:rsidR="00FD24D9" w:rsidRDefault="00FD24D9" w:rsidP="00184876">
      <w:pPr>
        <w:spacing w:after="0" w:line="240" w:lineRule="auto"/>
        <w:ind w:left="1440"/>
        <w:jc w:val="both"/>
        <w:rPr>
          <w:rFonts w:eastAsia="Times New Roman" w:cs="Times New Roman"/>
          <w:szCs w:val="24"/>
        </w:rPr>
      </w:pPr>
    </w:p>
    <w:p w:rsidR="00FD24D9" w:rsidRDefault="00FD24D9" w:rsidP="00184876">
      <w:pPr>
        <w:spacing w:after="0" w:line="240" w:lineRule="auto"/>
        <w:ind w:left="1440"/>
        <w:jc w:val="both"/>
        <w:rPr>
          <w:rFonts w:eastAsia="Times New Roman" w:cs="Times New Roman"/>
          <w:szCs w:val="24"/>
        </w:rPr>
      </w:pPr>
      <w:r>
        <w:rPr>
          <w:rFonts w:eastAsia="Times New Roman" w:cs="Times New Roman"/>
          <w:szCs w:val="24"/>
        </w:rPr>
        <w:t xml:space="preserve">(6) expenses, rather than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 if: </w:t>
      </w:r>
    </w:p>
    <w:p w:rsidR="00FD24D9" w:rsidRDefault="00FD24D9" w:rsidP="00184876">
      <w:pPr>
        <w:spacing w:after="0" w:line="240" w:lineRule="auto"/>
        <w:ind w:left="1440"/>
        <w:jc w:val="both"/>
        <w:rPr>
          <w:rFonts w:eastAsia="Times New Roman" w:cs="Times New Roman"/>
          <w:szCs w:val="24"/>
        </w:rPr>
      </w:pPr>
    </w:p>
    <w:p w:rsidR="00FD24D9" w:rsidRDefault="00FD24D9" w:rsidP="00184876">
      <w:pPr>
        <w:spacing w:after="0" w:line="240" w:lineRule="auto"/>
        <w:ind w:left="2160"/>
        <w:jc w:val="both"/>
        <w:rPr>
          <w:rFonts w:eastAsia="Times New Roman" w:cs="Times New Roman"/>
          <w:szCs w:val="24"/>
        </w:rPr>
      </w:pPr>
      <w:r>
        <w:rPr>
          <w:rFonts w:eastAsia="Times New Roman" w:cs="Times New Roman"/>
          <w:szCs w:val="24"/>
        </w:rPr>
        <w:t>(A) the municipality is located in a county with a population of one million or less; or</w:t>
      </w:r>
    </w:p>
    <w:p w:rsidR="00FD24D9" w:rsidRDefault="00FD24D9" w:rsidP="00184876">
      <w:pPr>
        <w:spacing w:after="0" w:line="240" w:lineRule="auto"/>
        <w:ind w:left="2160"/>
        <w:jc w:val="both"/>
        <w:rPr>
          <w:rFonts w:eastAsia="Times New Roman" w:cs="Times New Roman"/>
          <w:szCs w:val="24"/>
        </w:rPr>
      </w:pPr>
    </w:p>
    <w:p w:rsidR="00FD24D9" w:rsidRDefault="00FD24D9" w:rsidP="00184876">
      <w:pPr>
        <w:spacing w:after="0" w:line="240" w:lineRule="auto"/>
        <w:ind w:left="2160"/>
        <w:jc w:val="both"/>
        <w:rPr>
          <w:rFonts w:eastAsia="Times New Roman" w:cs="Times New Roman"/>
          <w:szCs w:val="24"/>
        </w:rPr>
      </w:pPr>
      <w:r>
        <w:rPr>
          <w:rFonts w:eastAsia="Times New Roman" w:cs="Times New Roman"/>
          <w:szCs w:val="24"/>
        </w:rPr>
        <w:t>(B) the municipality has a population of more than 67,000 and is located in two counties with 90 percent of the municipality's territory located in a county with a population of at least 580,000, and the remaining territory located in a county with a population of at least four million;</w:t>
      </w:r>
    </w:p>
    <w:p w:rsidR="00FD24D9" w:rsidRDefault="00FD24D9" w:rsidP="00184876">
      <w:pPr>
        <w:spacing w:after="0" w:line="240" w:lineRule="auto"/>
        <w:jc w:val="both"/>
        <w:rPr>
          <w:rFonts w:eastAsia="Times New Roman" w:cs="Times New Roman"/>
          <w:szCs w:val="24"/>
        </w:rPr>
      </w:pPr>
    </w:p>
    <w:p w:rsidR="00FD24D9" w:rsidRDefault="00FD24D9" w:rsidP="00184876">
      <w:pPr>
        <w:spacing w:after="0" w:line="240" w:lineRule="auto"/>
        <w:ind w:left="1440"/>
        <w:jc w:val="both"/>
        <w:rPr>
          <w:rFonts w:eastAsia="Times New Roman" w:cs="Times New Roman"/>
          <w:szCs w:val="24"/>
        </w:rPr>
      </w:pPr>
      <w:r>
        <w:rPr>
          <w:rFonts w:eastAsia="Times New Roman" w:cs="Times New Roman"/>
          <w:szCs w:val="24"/>
        </w:rPr>
        <w:t>(7) subject to Section 351.1076 (Allocation of Revenue: Certain Municipalities), the promotion of tourism by the enhancement and upgrading of existing sports facilities or fields, including facilities or fields for baseball, softball, soccer, flag football, and rodeos if the municipality has a population of more than 67,000 and is located in two counties with 90 percent of the municipality's territory located in a county with  population of at least 580,000, and the remaining territory located in a county with a population  of at least four million; and</w:t>
      </w:r>
    </w:p>
    <w:p w:rsidR="00FD24D9" w:rsidRDefault="00FD24D9" w:rsidP="00184876">
      <w:pPr>
        <w:spacing w:after="0" w:line="240" w:lineRule="auto"/>
        <w:ind w:left="1440"/>
        <w:jc w:val="both"/>
        <w:rPr>
          <w:rFonts w:eastAsia="Times New Roman" w:cs="Times New Roman"/>
          <w:szCs w:val="24"/>
        </w:rPr>
      </w:pPr>
    </w:p>
    <w:p w:rsidR="00FD24D9" w:rsidRPr="005C2A78" w:rsidRDefault="00FD24D9" w:rsidP="00184876">
      <w:pPr>
        <w:spacing w:after="0" w:line="240" w:lineRule="auto"/>
        <w:ind w:left="1440"/>
        <w:jc w:val="both"/>
        <w:rPr>
          <w:rFonts w:eastAsia="Times New Roman" w:cs="Times New Roman"/>
          <w:szCs w:val="24"/>
        </w:rPr>
      </w:pPr>
      <w:r>
        <w:rPr>
          <w:rFonts w:eastAsia="Times New Roman" w:cs="Times New Roman"/>
          <w:szCs w:val="24"/>
        </w:rPr>
        <w:t xml:space="preserve">(8) to (11) makes no changes to these subdivisions. </w:t>
      </w:r>
    </w:p>
    <w:p w:rsidR="00FD24D9" w:rsidRPr="005C2A78" w:rsidRDefault="00FD24D9" w:rsidP="000F1DF9">
      <w:pPr>
        <w:spacing w:after="0" w:line="240" w:lineRule="auto"/>
        <w:jc w:val="both"/>
        <w:rPr>
          <w:rFonts w:eastAsia="Times New Roman" w:cs="Times New Roman"/>
          <w:szCs w:val="24"/>
        </w:rPr>
      </w:pPr>
    </w:p>
    <w:p w:rsidR="00FD24D9" w:rsidRPr="005C2A78" w:rsidRDefault="00FD24D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85th Legislature, Regular Session, 2017, relating to nonsubstantive additions to and corrections in enacted codes.</w:t>
      </w:r>
    </w:p>
    <w:p w:rsidR="00FD24D9" w:rsidRPr="005C2A78" w:rsidRDefault="00FD24D9" w:rsidP="000F1DF9">
      <w:pPr>
        <w:spacing w:after="0" w:line="240" w:lineRule="auto"/>
        <w:jc w:val="both"/>
        <w:rPr>
          <w:rFonts w:eastAsia="Times New Roman" w:cs="Times New Roman"/>
          <w:szCs w:val="24"/>
        </w:rPr>
      </w:pPr>
    </w:p>
    <w:p w:rsidR="00986E9F" w:rsidRPr="00FD24D9" w:rsidRDefault="00FD24D9" w:rsidP="00FD24D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sectPr w:rsidR="00986E9F" w:rsidRPr="00FD24D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5D" w:rsidRDefault="00FC415D" w:rsidP="000F1DF9">
      <w:pPr>
        <w:spacing w:after="0" w:line="240" w:lineRule="auto"/>
      </w:pPr>
      <w:r>
        <w:separator/>
      </w:r>
    </w:p>
  </w:endnote>
  <w:endnote w:type="continuationSeparator" w:id="0">
    <w:p w:rsidR="00FC415D" w:rsidRDefault="00FC41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41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24D9">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24D9">
                <w:rPr>
                  <w:sz w:val="20"/>
                  <w:szCs w:val="20"/>
                </w:rPr>
                <w:t>S.B. 1365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24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41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24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24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5D" w:rsidRDefault="00FC415D" w:rsidP="000F1DF9">
      <w:pPr>
        <w:spacing w:after="0" w:line="240" w:lineRule="auto"/>
      </w:pPr>
      <w:r>
        <w:separator/>
      </w:r>
    </w:p>
  </w:footnote>
  <w:footnote w:type="continuationSeparator" w:id="0">
    <w:p w:rsidR="00FC415D" w:rsidRDefault="00FC41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415D"/>
    <w:rsid w:val="00FC71B4"/>
    <w:rsid w:val="00FD24D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4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4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2FC9" w:rsidP="00762F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574071BA004263ACB9CAD899253ADE"/>
        <w:category>
          <w:name w:val="General"/>
          <w:gallery w:val="placeholder"/>
        </w:category>
        <w:types>
          <w:type w:val="bbPlcHdr"/>
        </w:types>
        <w:behaviors>
          <w:behavior w:val="content"/>
        </w:behaviors>
        <w:guid w:val="{14DF8205-8D67-4CCE-AD70-78F06D6536F1}"/>
      </w:docPartPr>
      <w:docPartBody>
        <w:p w:rsidR="00000000" w:rsidRDefault="00F037D9"/>
      </w:docPartBody>
    </w:docPart>
    <w:docPart>
      <w:docPartPr>
        <w:name w:val="70393ABF60C7434DA516560CB685A45A"/>
        <w:category>
          <w:name w:val="General"/>
          <w:gallery w:val="placeholder"/>
        </w:category>
        <w:types>
          <w:type w:val="bbPlcHdr"/>
        </w:types>
        <w:behaviors>
          <w:behavior w:val="content"/>
        </w:behaviors>
        <w:guid w:val="{ACB7FE5E-9BAB-450F-A37D-DE26AF00D73E}"/>
      </w:docPartPr>
      <w:docPartBody>
        <w:p w:rsidR="00000000" w:rsidRDefault="00F037D9"/>
      </w:docPartBody>
    </w:docPart>
    <w:docPart>
      <w:docPartPr>
        <w:name w:val="12AA487B55904A2D9EBB50859B0EEBA9"/>
        <w:category>
          <w:name w:val="General"/>
          <w:gallery w:val="placeholder"/>
        </w:category>
        <w:types>
          <w:type w:val="bbPlcHdr"/>
        </w:types>
        <w:behaviors>
          <w:behavior w:val="content"/>
        </w:behaviors>
        <w:guid w:val="{0DBF2849-77EF-4010-B373-7E9BC1E7C818}"/>
      </w:docPartPr>
      <w:docPartBody>
        <w:p w:rsidR="00000000" w:rsidRDefault="00F037D9"/>
      </w:docPartBody>
    </w:docPart>
    <w:docPart>
      <w:docPartPr>
        <w:name w:val="665975C11CE64A53AFF11815762DE356"/>
        <w:category>
          <w:name w:val="General"/>
          <w:gallery w:val="placeholder"/>
        </w:category>
        <w:types>
          <w:type w:val="bbPlcHdr"/>
        </w:types>
        <w:behaviors>
          <w:behavior w:val="content"/>
        </w:behaviors>
        <w:guid w:val="{BD16219B-31B5-46FA-98E4-703D590D2B20}"/>
      </w:docPartPr>
      <w:docPartBody>
        <w:p w:rsidR="00000000" w:rsidRDefault="00F037D9"/>
      </w:docPartBody>
    </w:docPart>
    <w:docPart>
      <w:docPartPr>
        <w:name w:val="2819B9464AB0484C9A6ABD6EF0ED7EEC"/>
        <w:category>
          <w:name w:val="General"/>
          <w:gallery w:val="placeholder"/>
        </w:category>
        <w:types>
          <w:type w:val="bbPlcHdr"/>
        </w:types>
        <w:behaviors>
          <w:behavior w:val="content"/>
        </w:behaviors>
        <w:guid w:val="{A926EC47-64E9-4002-A0C3-BD3FECDA5DD9}"/>
      </w:docPartPr>
      <w:docPartBody>
        <w:p w:rsidR="00000000" w:rsidRDefault="00F037D9"/>
      </w:docPartBody>
    </w:docPart>
    <w:docPart>
      <w:docPartPr>
        <w:name w:val="F4F976ECC0564A44A530524B91076E27"/>
        <w:category>
          <w:name w:val="General"/>
          <w:gallery w:val="placeholder"/>
        </w:category>
        <w:types>
          <w:type w:val="bbPlcHdr"/>
        </w:types>
        <w:behaviors>
          <w:behavior w:val="content"/>
        </w:behaviors>
        <w:guid w:val="{3A8FB454-AE5D-4A0A-9365-113A29769EC5}"/>
      </w:docPartPr>
      <w:docPartBody>
        <w:p w:rsidR="00000000" w:rsidRDefault="00F037D9"/>
      </w:docPartBody>
    </w:docPart>
    <w:docPart>
      <w:docPartPr>
        <w:name w:val="8F0FD78F4A0E4EF5BEC1A8D4328E20E1"/>
        <w:category>
          <w:name w:val="General"/>
          <w:gallery w:val="placeholder"/>
        </w:category>
        <w:types>
          <w:type w:val="bbPlcHdr"/>
        </w:types>
        <w:behaviors>
          <w:behavior w:val="content"/>
        </w:behaviors>
        <w:guid w:val="{7F3FAF44-9CE0-4717-943D-F1AA7904EEBC}"/>
      </w:docPartPr>
      <w:docPartBody>
        <w:p w:rsidR="00000000" w:rsidRDefault="00F037D9"/>
      </w:docPartBody>
    </w:docPart>
    <w:docPart>
      <w:docPartPr>
        <w:name w:val="B2E8279F879D43EDA01212C253082671"/>
        <w:category>
          <w:name w:val="General"/>
          <w:gallery w:val="placeholder"/>
        </w:category>
        <w:types>
          <w:type w:val="bbPlcHdr"/>
        </w:types>
        <w:behaviors>
          <w:behavior w:val="content"/>
        </w:behaviors>
        <w:guid w:val="{FA6B5F35-28A8-4238-9572-4BBA67899D49}"/>
      </w:docPartPr>
      <w:docPartBody>
        <w:p w:rsidR="00000000" w:rsidRDefault="00F037D9"/>
      </w:docPartBody>
    </w:docPart>
    <w:docPart>
      <w:docPartPr>
        <w:name w:val="32DC6072B69942069FF2596B12DE6086"/>
        <w:category>
          <w:name w:val="General"/>
          <w:gallery w:val="placeholder"/>
        </w:category>
        <w:types>
          <w:type w:val="bbPlcHdr"/>
        </w:types>
        <w:behaviors>
          <w:behavior w:val="content"/>
        </w:behaviors>
        <w:guid w:val="{4E5E6F2D-DF13-4451-92BA-38CAC0467F32}"/>
      </w:docPartPr>
      <w:docPartBody>
        <w:p w:rsidR="00000000" w:rsidRDefault="00762FC9" w:rsidP="00762FC9">
          <w:pPr>
            <w:pStyle w:val="32DC6072B69942069FF2596B12DE6086"/>
          </w:pPr>
          <w:r w:rsidRPr="00A30DD1">
            <w:rPr>
              <w:rStyle w:val="PlaceholderText"/>
            </w:rPr>
            <w:t>Click here to enter a date.</w:t>
          </w:r>
        </w:p>
      </w:docPartBody>
    </w:docPart>
    <w:docPart>
      <w:docPartPr>
        <w:name w:val="6C3EB7FD3C5243889403AA62AB6CE48C"/>
        <w:category>
          <w:name w:val="General"/>
          <w:gallery w:val="placeholder"/>
        </w:category>
        <w:types>
          <w:type w:val="bbPlcHdr"/>
        </w:types>
        <w:behaviors>
          <w:behavior w:val="content"/>
        </w:behaviors>
        <w:guid w:val="{CA847DF4-E12C-4D1C-AD6A-B4B2817F4657}"/>
      </w:docPartPr>
      <w:docPartBody>
        <w:p w:rsidR="00000000" w:rsidRDefault="00F037D9"/>
      </w:docPartBody>
    </w:docPart>
    <w:docPart>
      <w:docPartPr>
        <w:name w:val="896269AFE7F44140893C7957F1082B01"/>
        <w:category>
          <w:name w:val="General"/>
          <w:gallery w:val="placeholder"/>
        </w:category>
        <w:types>
          <w:type w:val="bbPlcHdr"/>
        </w:types>
        <w:behaviors>
          <w:behavior w:val="content"/>
        </w:behaviors>
        <w:guid w:val="{AA7CF537-E2FF-4773-8C30-10FBAF906669}"/>
      </w:docPartPr>
      <w:docPartBody>
        <w:p w:rsidR="00000000" w:rsidRDefault="00F037D9"/>
      </w:docPartBody>
    </w:docPart>
    <w:docPart>
      <w:docPartPr>
        <w:name w:val="A02995C7918447FF91B084ED88208C97"/>
        <w:category>
          <w:name w:val="General"/>
          <w:gallery w:val="placeholder"/>
        </w:category>
        <w:types>
          <w:type w:val="bbPlcHdr"/>
        </w:types>
        <w:behaviors>
          <w:behavior w:val="content"/>
        </w:behaviors>
        <w:guid w:val="{845C692A-2C74-4CA9-BD0D-A579E4F1BD98}"/>
      </w:docPartPr>
      <w:docPartBody>
        <w:p w:rsidR="00000000" w:rsidRDefault="00762FC9" w:rsidP="00762FC9">
          <w:pPr>
            <w:pStyle w:val="A02995C7918447FF91B084ED88208C97"/>
          </w:pPr>
          <w:r>
            <w:rPr>
              <w:rFonts w:eastAsia="Times New Roman" w:cs="Times New Roman"/>
              <w:bCs/>
              <w:szCs w:val="24"/>
            </w:rPr>
            <w:t xml:space="preserve"> </w:t>
          </w:r>
        </w:p>
      </w:docPartBody>
    </w:docPart>
    <w:docPart>
      <w:docPartPr>
        <w:name w:val="4DE9073FF4EB4DCE87090CB0864605D1"/>
        <w:category>
          <w:name w:val="General"/>
          <w:gallery w:val="placeholder"/>
        </w:category>
        <w:types>
          <w:type w:val="bbPlcHdr"/>
        </w:types>
        <w:behaviors>
          <w:behavior w:val="content"/>
        </w:behaviors>
        <w:guid w:val="{1B8C0CD4-CC64-47F2-A64C-69CC2762651C}"/>
      </w:docPartPr>
      <w:docPartBody>
        <w:p w:rsidR="00000000" w:rsidRDefault="00F037D9"/>
      </w:docPartBody>
    </w:docPart>
    <w:docPart>
      <w:docPartPr>
        <w:name w:val="A40AEF7766D74BFB897836D69D8226CF"/>
        <w:category>
          <w:name w:val="General"/>
          <w:gallery w:val="placeholder"/>
        </w:category>
        <w:types>
          <w:type w:val="bbPlcHdr"/>
        </w:types>
        <w:behaviors>
          <w:behavior w:val="content"/>
        </w:behaviors>
        <w:guid w:val="{E8D39442-D079-4A88-B569-F7A49A0E07DA}"/>
      </w:docPartPr>
      <w:docPartBody>
        <w:p w:rsidR="00000000" w:rsidRDefault="00F037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2FC9"/>
    <w:rsid w:val="008C55F7"/>
    <w:rsid w:val="0090598B"/>
    <w:rsid w:val="00984D6C"/>
    <w:rsid w:val="00A54AD6"/>
    <w:rsid w:val="00A57564"/>
    <w:rsid w:val="00B252A4"/>
    <w:rsid w:val="00B5530B"/>
    <w:rsid w:val="00C129E8"/>
    <w:rsid w:val="00C968BA"/>
    <w:rsid w:val="00D63E87"/>
    <w:rsid w:val="00D705C9"/>
    <w:rsid w:val="00E35A8C"/>
    <w:rsid w:val="00F037D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F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2FC9"/>
    <w:rPr>
      <w:rFonts w:ascii="Times New Roman" w:hAnsi="Times New Roman"/>
      <w:sz w:val="24"/>
    </w:rPr>
  </w:style>
  <w:style w:type="paragraph" w:customStyle="1" w:styleId="487D89B4F8B34DB4967D41FE18F7F88D7">
    <w:name w:val="487D89B4F8B34DB4967D41FE18F7F88D7"/>
    <w:rsid w:val="00762FC9"/>
    <w:rPr>
      <w:rFonts w:ascii="Times New Roman" w:hAnsi="Times New Roman"/>
      <w:sz w:val="24"/>
    </w:rPr>
  </w:style>
  <w:style w:type="paragraph" w:customStyle="1" w:styleId="AE2570ED5D764CD7AF9686706F550F4620">
    <w:name w:val="AE2570ED5D764CD7AF9686706F550F4620"/>
    <w:rsid w:val="00762FC9"/>
    <w:pPr>
      <w:tabs>
        <w:tab w:val="center" w:pos="4680"/>
        <w:tab w:val="right" w:pos="9360"/>
      </w:tabs>
      <w:spacing w:after="0" w:line="240" w:lineRule="auto"/>
    </w:pPr>
    <w:rPr>
      <w:rFonts w:ascii="Times New Roman" w:hAnsi="Times New Roman"/>
      <w:sz w:val="24"/>
    </w:rPr>
  </w:style>
  <w:style w:type="paragraph" w:customStyle="1" w:styleId="32DC6072B69942069FF2596B12DE6086">
    <w:name w:val="32DC6072B69942069FF2596B12DE6086"/>
    <w:rsid w:val="00762FC9"/>
  </w:style>
  <w:style w:type="paragraph" w:customStyle="1" w:styleId="A02995C7918447FF91B084ED88208C97">
    <w:name w:val="A02995C7918447FF91B084ED88208C97"/>
    <w:rsid w:val="00762F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F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2FC9"/>
    <w:rPr>
      <w:rFonts w:ascii="Times New Roman" w:hAnsi="Times New Roman"/>
      <w:sz w:val="24"/>
    </w:rPr>
  </w:style>
  <w:style w:type="paragraph" w:customStyle="1" w:styleId="487D89B4F8B34DB4967D41FE18F7F88D7">
    <w:name w:val="487D89B4F8B34DB4967D41FE18F7F88D7"/>
    <w:rsid w:val="00762FC9"/>
    <w:rPr>
      <w:rFonts w:ascii="Times New Roman" w:hAnsi="Times New Roman"/>
      <w:sz w:val="24"/>
    </w:rPr>
  </w:style>
  <w:style w:type="paragraph" w:customStyle="1" w:styleId="AE2570ED5D764CD7AF9686706F550F4620">
    <w:name w:val="AE2570ED5D764CD7AF9686706F550F4620"/>
    <w:rsid w:val="00762FC9"/>
    <w:pPr>
      <w:tabs>
        <w:tab w:val="center" w:pos="4680"/>
        <w:tab w:val="right" w:pos="9360"/>
      </w:tabs>
      <w:spacing w:after="0" w:line="240" w:lineRule="auto"/>
    </w:pPr>
    <w:rPr>
      <w:rFonts w:ascii="Times New Roman" w:hAnsi="Times New Roman"/>
      <w:sz w:val="24"/>
    </w:rPr>
  </w:style>
  <w:style w:type="paragraph" w:customStyle="1" w:styleId="32DC6072B69942069FF2596B12DE6086">
    <w:name w:val="32DC6072B69942069FF2596B12DE6086"/>
    <w:rsid w:val="00762FC9"/>
  </w:style>
  <w:style w:type="paragraph" w:customStyle="1" w:styleId="A02995C7918447FF91B084ED88208C97">
    <w:name w:val="A02995C7918447FF91B084ED88208C97"/>
    <w:rsid w:val="00762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211313-BA4F-4BDB-BF79-814EF88E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493</Words>
  <Characters>2815</Characters>
  <Application>Microsoft Office Word</Application>
  <DocSecurity>0</DocSecurity>
  <Lines>23</Lines>
  <Paragraphs>6</Paragraphs>
  <ScaleCrop>false</ScaleCrop>
  <Company>Texas Legislative Council</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2017-03-17T19:41:00Z</cp:lastPrinted>
  <dcterms:created xsi:type="dcterms:W3CDTF">2015-05-29T14:24:00Z</dcterms:created>
  <dcterms:modified xsi:type="dcterms:W3CDTF">2017-03-17T19:41:00Z</dcterms:modified>
</cp:coreProperties>
</file>

<file path=docProps/custom.xml><?xml version="1.0" encoding="utf-8"?>
<op:Properties xmlns:vt="http://schemas.openxmlformats.org/officeDocument/2006/docPropsVTypes" xmlns:op="http://schemas.openxmlformats.org/officeDocument/2006/custom-properties"/>
</file>