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25" w:rsidRDefault="004F03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509523F8ED4E58971B0A8B32BC75D5"/>
          </w:placeholder>
        </w:sdtPr>
        <w:sdtContent>
          <w:r w:rsidRPr="005C2A78">
            <w:rPr>
              <w:rFonts w:cs="Times New Roman"/>
              <w:b/>
              <w:szCs w:val="24"/>
              <w:u w:val="single"/>
            </w:rPr>
            <w:t>BILL ANALYSIS</w:t>
          </w:r>
        </w:sdtContent>
      </w:sdt>
    </w:p>
    <w:p w:rsidR="004F0325" w:rsidRPr="00585C31" w:rsidRDefault="004F0325" w:rsidP="000F1DF9">
      <w:pPr>
        <w:spacing w:after="0" w:line="240" w:lineRule="auto"/>
        <w:rPr>
          <w:rFonts w:cs="Times New Roman"/>
          <w:szCs w:val="24"/>
        </w:rPr>
      </w:pPr>
    </w:p>
    <w:p w:rsidR="004F0325" w:rsidRPr="00585C31" w:rsidRDefault="004F03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0325" w:rsidTr="000F1DF9">
        <w:tc>
          <w:tcPr>
            <w:tcW w:w="2718" w:type="dxa"/>
          </w:tcPr>
          <w:p w:rsidR="004F0325" w:rsidRPr="005C2A78" w:rsidRDefault="004F0325" w:rsidP="006D756B">
            <w:pPr>
              <w:rPr>
                <w:rFonts w:cs="Times New Roman"/>
                <w:szCs w:val="24"/>
              </w:rPr>
            </w:pPr>
            <w:sdt>
              <w:sdtPr>
                <w:rPr>
                  <w:rFonts w:cs="Times New Roman"/>
                  <w:szCs w:val="24"/>
                </w:rPr>
                <w:alias w:val="Agency Title"/>
                <w:tag w:val="AgencyTitleContentControl"/>
                <w:id w:val="1920747753"/>
                <w:lock w:val="sdtContentLocked"/>
                <w:placeholder>
                  <w:docPart w:val="3CBCF112B0F74695BE1DF455345F9188"/>
                </w:placeholder>
              </w:sdtPr>
              <w:sdtEndPr>
                <w:rPr>
                  <w:rFonts w:cstheme="minorBidi"/>
                  <w:szCs w:val="22"/>
                </w:rPr>
              </w:sdtEndPr>
              <w:sdtContent>
                <w:r>
                  <w:rPr>
                    <w:rFonts w:cs="Times New Roman"/>
                    <w:szCs w:val="24"/>
                  </w:rPr>
                  <w:t>Senate Research Center</w:t>
                </w:r>
              </w:sdtContent>
            </w:sdt>
          </w:p>
        </w:tc>
        <w:tc>
          <w:tcPr>
            <w:tcW w:w="6858" w:type="dxa"/>
          </w:tcPr>
          <w:p w:rsidR="004F0325" w:rsidRPr="00FF6471" w:rsidRDefault="004F0325" w:rsidP="000F1DF9">
            <w:pPr>
              <w:jc w:val="right"/>
              <w:rPr>
                <w:rFonts w:cs="Times New Roman"/>
                <w:szCs w:val="24"/>
              </w:rPr>
            </w:pPr>
            <w:sdt>
              <w:sdtPr>
                <w:rPr>
                  <w:rFonts w:cs="Times New Roman"/>
                  <w:szCs w:val="24"/>
                </w:rPr>
                <w:alias w:val="Bill Number"/>
                <w:tag w:val="BillNumberOne"/>
                <w:id w:val="-410784069"/>
                <w:lock w:val="sdtContentLocked"/>
                <w:placeholder>
                  <w:docPart w:val="185B3D07237B46E6900729CACFB97FE3"/>
                </w:placeholder>
              </w:sdtPr>
              <w:sdtContent>
                <w:r>
                  <w:rPr>
                    <w:rFonts w:cs="Times New Roman"/>
                    <w:szCs w:val="24"/>
                  </w:rPr>
                  <w:t>S.B. 1384</w:t>
                </w:r>
              </w:sdtContent>
            </w:sdt>
          </w:p>
        </w:tc>
      </w:tr>
      <w:tr w:rsidR="004F0325" w:rsidTr="000F1DF9">
        <w:sdt>
          <w:sdtPr>
            <w:rPr>
              <w:rFonts w:cs="Times New Roman"/>
              <w:szCs w:val="24"/>
            </w:rPr>
            <w:alias w:val="TLCNumber"/>
            <w:tag w:val="TLCNumber"/>
            <w:id w:val="-542600604"/>
            <w:lock w:val="sdtLocked"/>
            <w:placeholder>
              <w:docPart w:val="6E591ED9941C419681C5B44DF4930E75"/>
            </w:placeholder>
          </w:sdtPr>
          <w:sdtContent>
            <w:tc>
              <w:tcPr>
                <w:tcW w:w="2718" w:type="dxa"/>
              </w:tcPr>
              <w:p w:rsidR="004F0325" w:rsidRPr="000F1DF9" w:rsidRDefault="004F0325" w:rsidP="00C65088">
                <w:pPr>
                  <w:rPr>
                    <w:rFonts w:cs="Times New Roman"/>
                    <w:szCs w:val="24"/>
                  </w:rPr>
                </w:pPr>
                <w:r>
                  <w:rPr>
                    <w:rFonts w:cs="Times New Roman"/>
                    <w:szCs w:val="24"/>
                  </w:rPr>
                  <w:t>85R11294 JAM-D</w:t>
                </w:r>
              </w:p>
            </w:tc>
          </w:sdtContent>
        </w:sdt>
        <w:tc>
          <w:tcPr>
            <w:tcW w:w="6858" w:type="dxa"/>
          </w:tcPr>
          <w:p w:rsidR="004F0325" w:rsidRPr="005C2A78" w:rsidRDefault="004F0325" w:rsidP="006D756B">
            <w:pPr>
              <w:jc w:val="right"/>
              <w:rPr>
                <w:rFonts w:cs="Times New Roman"/>
                <w:szCs w:val="24"/>
              </w:rPr>
            </w:pPr>
            <w:sdt>
              <w:sdtPr>
                <w:rPr>
                  <w:rFonts w:cs="Times New Roman"/>
                  <w:szCs w:val="24"/>
                </w:rPr>
                <w:alias w:val="Author Label"/>
                <w:tag w:val="By"/>
                <w:id w:val="72399597"/>
                <w:lock w:val="sdtLocked"/>
                <w:placeholder>
                  <w:docPart w:val="5E65DB45D9BD485DBFC47C205E563A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8799DAFABF4779B2746A577387609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D67F7E7A22C42F5A4894B893569C485"/>
                </w:placeholder>
                <w:showingPlcHdr/>
              </w:sdtPr>
              <w:sdtContent/>
            </w:sdt>
          </w:p>
        </w:tc>
      </w:tr>
      <w:tr w:rsidR="004F0325" w:rsidTr="000F1DF9">
        <w:tc>
          <w:tcPr>
            <w:tcW w:w="2718" w:type="dxa"/>
          </w:tcPr>
          <w:p w:rsidR="004F0325" w:rsidRPr="00BC7495" w:rsidRDefault="004F0325" w:rsidP="000F1DF9">
            <w:pPr>
              <w:rPr>
                <w:rFonts w:cs="Times New Roman"/>
                <w:szCs w:val="24"/>
              </w:rPr>
            </w:pPr>
          </w:p>
        </w:tc>
        <w:sdt>
          <w:sdtPr>
            <w:rPr>
              <w:rFonts w:cs="Times New Roman"/>
              <w:szCs w:val="24"/>
            </w:rPr>
            <w:alias w:val="Committee"/>
            <w:tag w:val="Committee"/>
            <w:id w:val="1914272295"/>
            <w:lock w:val="sdtContentLocked"/>
            <w:placeholder>
              <w:docPart w:val="7AF9957C7B0D4D7F9E09D18D4A1F2700"/>
            </w:placeholder>
          </w:sdtPr>
          <w:sdtContent>
            <w:tc>
              <w:tcPr>
                <w:tcW w:w="6858" w:type="dxa"/>
              </w:tcPr>
              <w:p w:rsidR="004F0325" w:rsidRPr="00FF6471" w:rsidRDefault="004F0325" w:rsidP="000F1DF9">
                <w:pPr>
                  <w:jc w:val="right"/>
                  <w:rPr>
                    <w:rFonts w:cs="Times New Roman"/>
                    <w:szCs w:val="24"/>
                  </w:rPr>
                </w:pPr>
                <w:r>
                  <w:rPr>
                    <w:rFonts w:cs="Times New Roman"/>
                    <w:szCs w:val="24"/>
                  </w:rPr>
                  <w:t>Transportation</w:t>
                </w:r>
              </w:p>
            </w:tc>
          </w:sdtContent>
        </w:sdt>
      </w:tr>
      <w:tr w:rsidR="004F0325" w:rsidTr="000F1DF9">
        <w:tc>
          <w:tcPr>
            <w:tcW w:w="2718" w:type="dxa"/>
          </w:tcPr>
          <w:p w:rsidR="004F0325" w:rsidRPr="00BC7495" w:rsidRDefault="004F0325" w:rsidP="000F1DF9">
            <w:pPr>
              <w:rPr>
                <w:rFonts w:cs="Times New Roman"/>
                <w:szCs w:val="24"/>
              </w:rPr>
            </w:pPr>
          </w:p>
        </w:tc>
        <w:sdt>
          <w:sdtPr>
            <w:rPr>
              <w:rFonts w:cs="Times New Roman"/>
              <w:szCs w:val="24"/>
            </w:rPr>
            <w:alias w:val="Date"/>
            <w:tag w:val="DateContentControl"/>
            <w:id w:val="1178081906"/>
            <w:lock w:val="sdtLocked"/>
            <w:placeholder>
              <w:docPart w:val="02386A8D49194F389E6882C79AC8B78C"/>
            </w:placeholder>
            <w:date w:fullDate="2017-04-06T00:00:00Z">
              <w:dateFormat w:val="M/d/yyyy"/>
              <w:lid w:val="en-US"/>
              <w:storeMappedDataAs w:val="dateTime"/>
              <w:calendar w:val="gregorian"/>
            </w:date>
          </w:sdtPr>
          <w:sdtContent>
            <w:tc>
              <w:tcPr>
                <w:tcW w:w="6858" w:type="dxa"/>
              </w:tcPr>
              <w:p w:rsidR="004F0325" w:rsidRPr="00FF6471" w:rsidRDefault="004F0325" w:rsidP="000F1DF9">
                <w:pPr>
                  <w:jc w:val="right"/>
                  <w:rPr>
                    <w:rFonts w:cs="Times New Roman"/>
                    <w:szCs w:val="24"/>
                  </w:rPr>
                </w:pPr>
                <w:r>
                  <w:rPr>
                    <w:rFonts w:cs="Times New Roman"/>
                    <w:szCs w:val="24"/>
                  </w:rPr>
                  <w:t>4/6/2017</w:t>
                </w:r>
              </w:p>
            </w:tc>
          </w:sdtContent>
        </w:sdt>
      </w:tr>
      <w:tr w:rsidR="004F0325" w:rsidTr="000F1DF9">
        <w:tc>
          <w:tcPr>
            <w:tcW w:w="2718" w:type="dxa"/>
          </w:tcPr>
          <w:p w:rsidR="004F0325" w:rsidRPr="00BC7495" w:rsidRDefault="004F0325" w:rsidP="000F1DF9">
            <w:pPr>
              <w:rPr>
                <w:rFonts w:cs="Times New Roman"/>
                <w:szCs w:val="24"/>
              </w:rPr>
            </w:pPr>
          </w:p>
        </w:tc>
        <w:sdt>
          <w:sdtPr>
            <w:rPr>
              <w:rFonts w:cs="Times New Roman"/>
              <w:szCs w:val="24"/>
            </w:rPr>
            <w:alias w:val="BA Version"/>
            <w:tag w:val="BAVersion"/>
            <w:id w:val="-1685590809"/>
            <w:lock w:val="sdtContentLocked"/>
            <w:placeholder>
              <w:docPart w:val="6A556B7773E749F787ED3B7AEF0EBAA0"/>
            </w:placeholder>
          </w:sdtPr>
          <w:sdtContent>
            <w:tc>
              <w:tcPr>
                <w:tcW w:w="6858" w:type="dxa"/>
              </w:tcPr>
              <w:p w:rsidR="004F0325" w:rsidRPr="00FF6471" w:rsidRDefault="004F0325" w:rsidP="000F1DF9">
                <w:pPr>
                  <w:jc w:val="right"/>
                  <w:rPr>
                    <w:rFonts w:cs="Times New Roman"/>
                    <w:szCs w:val="24"/>
                  </w:rPr>
                </w:pPr>
                <w:r>
                  <w:rPr>
                    <w:rFonts w:cs="Times New Roman"/>
                    <w:szCs w:val="24"/>
                  </w:rPr>
                  <w:t>As Filed</w:t>
                </w:r>
              </w:p>
            </w:tc>
          </w:sdtContent>
        </w:sdt>
      </w:tr>
    </w:tbl>
    <w:p w:rsidR="004F0325" w:rsidRPr="00FF6471" w:rsidRDefault="004F0325" w:rsidP="000F1DF9">
      <w:pPr>
        <w:spacing w:after="0" w:line="240" w:lineRule="auto"/>
        <w:rPr>
          <w:rFonts w:cs="Times New Roman"/>
          <w:szCs w:val="24"/>
        </w:rPr>
      </w:pPr>
    </w:p>
    <w:p w:rsidR="004F0325" w:rsidRPr="00FF6471" w:rsidRDefault="004F0325" w:rsidP="000F1DF9">
      <w:pPr>
        <w:spacing w:after="0" w:line="240" w:lineRule="auto"/>
        <w:rPr>
          <w:rFonts w:cs="Times New Roman"/>
          <w:szCs w:val="24"/>
        </w:rPr>
      </w:pPr>
    </w:p>
    <w:p w:rsidR="004F0325" w:rsidRPr="00FF6471" w:rsidRDefault="004F03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C506352EE24B33A56568585220ED19"/>
        </w:placeholder>
      </w:sdtPr>
      <w:sdtContent>
        <w:p w:rsidR="004F0325" w:rsidRDefault="004F03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5690578417864C0C9E7EF25E225F22EE"/>
        </w:placeholder>
      </w:sdtPr>
      <w:sdtContent>
        <w:p w:rsidR="004F0325" w:rsidRPr="003A4E43" w:rsidRDefault="004F0325" w:rsidP="004F0325">
          <w:pPr>
            <w:spacing w:after="0" w:line="240" w:lineRule="auto"/>
            <w:jc w:val="both"/>
          </w:pPr>
        </w:p>
        <w:p w:rsidR="004F0325" w:rsidRDefault="004F0325" w:rsidP="004F0325">
          <w:pPr>
            <w:spacing w:after="0" w:line="240" w:lineRule="auto"/>
            <w:jc w:val="both"/>
          </w:pPr>
          <w:r w:rsidRPr="003A4E43">
            <w:t>In the 81st Legislature</w:t>
          </w:r>
          <w:r>
            <w:t>,</w:t>
          </w:r>
          <w:r w:rsidRPr="003A4E43">
            <w:t xml:space="preserve"> </w:t>
          </w:r>
          <w:r>
            <w:t xml:space="preserve">Regular Session, 2009, </w:t>
          </w:r>
          <w:r w:rsidRPr="003A4E43">
            <w:t>Senator C</w:t>
          </w:r>
          <w:r>
            <w:t>a</w:t>
          </w:r>
          <w:r w:rsidRPr="003A4E43">
            <w:t>rona authored S</w:t>
          </w:r>
          <w:r>
            <w:t>.</w:t>
          </w:r>
          <w:r w:rsidRPr="003A4E43">
            <w:t>B</w:t>
          </w:r>
          <w:r>
            <w:t>.</w:t>
          </w:r>
          <w:r w:rsidRPr="003A4E43">
            <w:t xml:space="preserve"> 481</w:t>
          </w:r>
          <w:r>
            <w:t>,</w:t>
          </w:r>
          <w:r w:rsidRPr="003A4E43">
            <w:t xml:space="preserve"> relating to safety for certain cont</w:t>
          </w:r>
          <w:r>
            <w:t>r</w:t>
          </w:r>
          <w:r w:rsidRPr="003A4E43">
            <w:t xml:space="preserve">act carriers used in the </w:t>
          </w:r>
          <w:r>
            <w:t>r</w:t>
          </w:r>
          <w:r w:rsidRPr="003A4E43">
            <w:t xml:space="preserve">ailroad industry. </w:t>
          </w:r>
        </w:p>
        <w:p w:rsidR="004F0325" w:rsidRPr="003A4E43" w:rsidRDefault="004F0325" w:rsidP="004F0325">
          <w:pPr>
            <w:spacing w:after="0" w:line="240" w:lineRule="auto"/>
            <w:jc w:val="both"/>
          </w:pPr>
        </w:p>
        <w:p w:rsidR="004F0325" w:rsidRDefault="004F0325" w:rsidP="004F0325">
          <w:pPr>
            <w:spacing w:after="0" w:line="240" w:lineRule="auto"/>
            <w:jc w:val="both"/>
          </w:pPr>
          <w:r w:rsidRPr="003A4E43">
            <w:t xml:space="preserve">Over the years railroads have changed their operations by increasing the distance between crew change points. In order to meet federal hours of service limitations for an operating crew, more than one crew is needed to complete the trip. </w:t>
          </w:r>
        </w:p>
        <w:p w:rsidR="004F0325" w:rsidRPr="003A4E43" w:rsidRDefault="004F0325" w:rsidP="004F0325">
          <w:pPr>
            <w:spacing w:after="0" w:line="240" w:lineRule="auto"/>
            <w:jc w:val="both"/>
          </w:pPr>
        </w:p>
        <w:p w:rsidR="004F0325" w:rsidRDefault="004F0325" w:rsidP="004F0325">
          <w:pPr>
            <w:spacing w:after="0" w:line="240" w:lineRule="auto"/>
            <w:jc w:val="both"/>
          </w:pPr>
          <w:r w:rsidRPr="003A4E43">
            <w:t>Railroads now contract with outside vendors (contract carriers) to comply with the crew transportation services requirement.</w:t>
          </w:r>
        </w:p>
        <w:p w:rsidR="004F0325" w:rsidRPr="003A4E43" w:rsidRDefault="004F0325" w:rsidP="004F0325">
          <w:pPr>
            <w:spacing w:after="0" w:line="240" w:lineRule="auto"/>
            <w:jc w:val="both"/>
          </w:pPr>
        </w:p>
        <w:p w:rsidR="004F0325" w:rsidRDefault="004F0325" w:rsidP="004F0325">
          <w:pPr>
            <w:spacing w:after="0" w:line="240" w:lineRule="auto"/>
            <w:jc w:val="both"/>
          </w:pPr>
          <w:r w:rsidRPr="003A4E43">
            <w:t>S</w:t>
          </w:r>
          <w:r>
            <w:t>.</w:t>
          </w:r>
          <w:r w:rsidRPr="003A4E43">
            <w:t>B</w:t>
          </w:r>
          <w:r>
            <w:t xml:space="preserve">. </w:t>
          </w:r>
          <w:r w:rsidRPr="003A4E43">
            <w:t xml:space="preserve">481 requires that the </w:t>
          </w:r>
          <w:r>
            <w:t>Texas Department of Public Safety</w:t>
          </w:r>
          <w:r w:rsidRPr="003A4E43">
            <w:t xml:space="preserve"> adopt drug and alcohol testing and minimum liability insurance regulations for the contract carriers, and the railroad companies that hire them. </w:t>
          </w:r>
        </w:p>
        <w:p w:rsidR="004F0325" w:rsidRPr="003A4E43" w:rsidRDefault="004F0325" w:rsidP="004F0325">
          <w:pPr>
            <w:spacing w:after="0" w:line="240" w:lineRule="auto"/>
            <w:jc w:val="both"/>
          </w:pPr>
        </w:p>
        <w:p w:rsidR="004F0325" w:rsidRDefault="004F0325" w:rsidP="004F0325">
          <w:pPr>
            <w:spacing w:after="0" w:line="240" w:lineRule="auto"/>
            <w:jc w:val="both"/>
          </w:pPr>
          <w:r>
            <w:t xml:space="preserve">On </w:t>
          </w:r>
          <w:r w:rsidRPr="003A4E43">
            <w:t>August 14, 2005, two railroad employees were severely injured when the driver of a contracted carrier was transpo</w:t>
          </w:r>
          <w:r>
            <w:t>rting them. Justin Little, a BNSF</w:t>
          </w:r>
          <w:r w:rsidRPr="003A4E43">
            <w:t xml:space="preserve"> conductor</w:t>
          </w:r>
          <w:r>
            <w:t>,</w:t>
          </w:r>
          <w:r w:rsidRPr="003A4E43">
            <w:t xml:space="preserve"> and Steve Morgan, a BNSF engineer, the driver along with his cousin ran off the road near Coleman, Texas</w:t>
          </w:r>
          <w:r>
            <w:t>,</w:t>
          </w:r>
          <w:r w:rsidRPr="003A4E43">
            <w:t xml:space="preserve"> and struck a tree. </w:t>
          </w:r>
        </w:p>
        <w:p w:rsidR="004F0325" w:rsidRPr="003A4E43" w:rsidRDefault="004F0325" w:rsidP="004F0325">
          <w:pPr>
            <w:spacing w:after="0" w:line="240" w:lineRule="auto"/>
            <w:jc w:val="both"/>
          </w:pPr>
        </w:p>
        <w:p w:rsidR="004F0325" w:rsidRDefault="004F0325" w:rsidP="004F0325">
          <w:pPr>
            <w:spacing w:after="0" w:line="240" w:lineRule="auto"/>
            <w:jc w:val="both"/>
          </w:pPr>
          <w:r w:rsidRPr="003A4E43">
            <w:t xml:space="preserve">As a result from his injuries from this accident, Justin Little is disabled for life. He is dependent on others for his continuous care. </w:t>
          </w:r>
        </w:p>
        <w:p w:rsidR="004F0325" w:rsidRPr="003A4E43" w:rsidRDefault="004F0325" w:rsidP="004F0325">
          <w:pPr>
            <w:spacing w:after="0" w:line="240" w:lineRule="auto"/>
            <w:jc w:val="both"/>
          </w:pPr>
        </w:p>
        <w:p w:rsidR="004F0325" w:rsidRDefault="004F0325" w:rsidP="004F0325">
          <w:pPr>
            <w:spacing w:after="0" w:line="240" w:lineRule="auto"/>
            <w:jc w:val="both"/>
          </w:pPr>
          <w:r w:rsidRPr="003A4E43">
            <w:t xml:space="preserve">The driver of the contract carrier tested positive for methamphetamines. The company had hired the driver only two days before without taking an </w:t>
          </w:r>
          <w:r>
            <w:t>application, per</w:t>
          </w:r>
          <w:r w:rsidRPr="003A4E43">
            <w:t>forming a background check</w:t>
          </w:r>
          <w:r>
            <w:t>,</w:t>
          </w:r>
          <w:r w:rsidRPr="003A4E43">
            <w:t xml:space="preserve"> or administering a pre-employment drug screen. </w:t>
          </w:r>
        </w:p>
        <w:p w:rsidR="004F0325" w:rsidRPr="003A4E43" w:rsidRDefault="004F0325" w:rsidP="004F0325">
          <w:pPr>
            <w:spacing w:after="0" w:line="240" w:lineRule="auto"/>
            <w:jc w:val="both"/>
          </w:pPr>
        </w:p>
        <w:p w:rsidR="004F0325" w:rsidRDefault="004F0325" w:rsidP="004F0325">
          <w:pPr>
            <w:spacing w:after="0" w:line="240" w:lineRule="auto"/>
            <w:jc w:val="both"/>
          </w:pPr>
          <w:r w:rsidRPr="003A4E43">
            <w:t>S</w:t>
          </w:r>
          <w:r>
            <w:t>.</w:t>
          </w:r>
          <w:r w:rsidRPr="003A4E43">
            <w:t>B</w:t>
          </w:r>
          <w:r>
            <w:t xml:space="preserve">. </w:t>
          </w:r>
          <w:r w:rsidRPr="003A4E43">
            <w:t>1384 seeks to have S</w:t>
          </w:r>
          <w:r>
            <w:t>.</w:t>
          </w:r>
          <w:r w:rsidRPr="003A4E43">
            <w:t>B</w:t>
          </w:r>
          <w:r>
            <w:t>. 481 from the 81st Legislature,</w:t>
          </w:r>
          <w:r w:rsidRPr="003A4E43">
            <w:t xml:space="preserve"> </w:t>
          </w:r>
          <w:r>
            <w:t>Regular Session, 2009,</w:t>
          </w:r>
          <w:r w:rsidRPr="003A4E43">
            <w:t xml:space="preserve"> named</w:t>
          </w:r>
          <w:r>
            <w:t xml:space="preserve"> the</w:t>
          </w:r>
          <w:r w:rsidRPr="003A4E43">
            <w:t xml:space="preserve"> "Justin Little Act." </w:t>
          </w:r>
        </w:p>
        <w:p w:rsidR="004F0325" w:rsidRPr="003A4E43" w:rsidRDefault="004F0325" w:rsidP="004F0325">
          <w:pPr>
            <w:spacing w:after="0" w:line="240" w:lineRule="auto"/>
            <w:jc w:val="both"/>
          </w:pPr>
        </w:p>
      </w:sdtContent>
    </w:sdt>
    <w:p w:rsidR="004F0325" w:rsidRDefault="004F03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1384 </w:t>
      </w:r>
      <w:bookmarkStart w:id="1" w:name="AmendsCurrentLaw"/>
      <w:bookmarkEnd w:id="1"/>
      <w:r>
        <w:rPr>
          <w:rFonts w:cs="Times New Roman"/>
          <w:szCs w:val="24"/>
        </w:rPr>
        <w:t>amends current law relating to the designation of certain legislation on contract carriers as the Justin Little Act.</w:t>
      </w:r>
    </w:p>
    <w:p w:rsidR="004F0325" w:rsidRPr="00C92786" w:rsidRDefault="004F0325" w:rsidP="000F1DF9">
      <w:pPr>
        <w:spacing w:after="0" w:line="240" w:lineRule="auto"/>
        <w:jc w:val="both"/>
        <w:rPr>
          <w:rFonts w:eastAsia="Times New Roman" w:cs="Times New Roman"/>
          <w:szCs w:val="24"/>
        </w:rPr>
      </w:pPr>
    </w:p>
    <w:p w:rsidR="004F0325" w:rsidRPr="005C2A78" w:rsidRDefault="004F03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637665877144D5BAB358FD436DDA06"/>
          </w:placeholder>
        </w:sdtPr>
        <w:sdtContent>
          <w:r>
            <w:rPr>
              <w:rFonts w:eastAsia="Times New Roman" w:cs="Times New Roman"/>
              <w:b/>
              <w:szCs w:val="24"/>
              <w:u w:val="single"/>
            </w:rPr>
            <w:t>RULEMAKING AUTHORITY</w:t>
          </w:r>
        </w:sdtContent>
      </w:sdt>
    </w:p>
    <w:p w:rsidR="004F0325" w:rsidRPr="006529C4" w:rsidRDefault="004F0325" w:rsidP="00774EC7">
      <w:pPr>
        <w:spacing w:after="0" w:line="240" w:lineRule="auto"/>
        <w:jc w:val="both"/>
        <w:rPr>
          <w:rFonts w:cs="Times New Roman"/>
          <w:szCs w:val="24"/>
        </w:rPr>
      </w:pPr>
    </w:p>
    <w:p w:rsidR="004F0325" w:rsidRPr="006529C4" w:rsidRDefault="004F03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0325" w:rsidRPr="006529C4" w:rsidRDefault="004F0325" w:rsidP="00774EC7">
      <w:pPr>
        <w:spacing w:after="0" w:line="240" w:lineRule="auto"/>
        <w:jc w:val="both"/>
        <w:rPr>
          <w:rFonts w:cs="Times New Roman"/>
          <w:szCs w:val="24"/>
        </w:rPr>
      </w:pPr>
    </w:p>
    <w:p w:rsidR="004F0325" w:rsidRPr="005C2A78" w:rsidRDefault="004F03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1C28F1D59D49F4B2712350981D9421"/>
          </w:placeholder>
        </w:sdtPr>
        <w:sdtContent>
          <w:r>
            <w:rPr>
              <w:rFonts w:eastAsia="Times New Roman" w:cs="Times New Roman"/>
              <w:b/>
              <w:szCs w:val="24"/>
              <w:u w:val="single"/>
            </w:rPr>
            <w:t>SECTION BY SECTION ANALYSIS</w:t>
          </w:r>
        </w:sdtContent>
      </w:sdt>
    </w:p>
    <w:p w:rsidR="004F0325" w:rsidRPr="005C2A78" w:rsidRDefault="004F0325" w:rsidP="000F1DF9">
      <w:pPr>
        <w:spacing w:after="0" w:line="240" w:lineRule="auto"/>
        <w:jc w:val="both"/>
        <w:rPr>
          <w:rFonts w:eastAsia="Times New Roman" w:cs="Times New Roman"/>
          <w:szCs w:val="24"/>
        </w:rPr>
      </w:pPr>
    </w:p>
    <w:p w:rsidR="004F0325" w:rsidRPr="005C2A78" w:rsidRDefault="004F0325" w:rsidP="000F1DF9">
      <w:pPr>
        <w:spacing w:after="0" w:line="240" w:lineRule="auto"/>
        <w:jc w:val="both"/>
        <w:rPr>
          <w:rFonts w:eastAsia="Times New Roman" w:cs="Times New Roman"/>
          <w:szCs w:val="24"/>
        </w:rPr>
      </w:pPr>
      <w:r w:rsidRPr="005C2A78">
        <w:rPr>
          <w:rFonts w:eastAsia="Times New Roman" w:cs="Times New Roman"/>
          <w:szCs w:val="24"/>
        </w:rPr>
        <w:t>SECTION 1.</w:t>
      </w:r>
      <w:r w:rsidRPr="00C92786">
        <w:t xml:space="preserve"> </w:t>
      </w:r>
      <w:r>
        <w:t>Provides that Chapter 126 (S.B. 481), Acts of the 81st Legislature, Regular Session, 2009, is designated as the Justin Little Act.</w:t>
      </w:r>
    </w:p>
    <w:p w:rsidR="004F0325" w:rsidRPr="005C2A78" w:rsidRDefault="004F0325" w:rsidP="000F1DF9">
      <w:pPr>
        <w:spacing w:after="0" w:line="240" w:lineRule="auto"/>
        <w:jc w:val="both"/>
        <w:rPr>
          <w:rFonts w:eastAsia="Times New Roman" w:cs="Times New Roman"/>
          <w:szCs w:val="24"/>
        </w:rPr>
      </w:pPr>
    </w:p>
    <w:p w:rsidR="004F0325" w:rsidRPr="006529C4" w:rsidRDefault="004F0325" w:rsidP="00C92786">
      <w:pPr>
        <w:spacing w:after="0" w:line="240" w:lineRule="auto"/>
        <w:jc w:val="both"/>
        <w:rPr>
          <w:rFonts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4F0325" w:rsidRPr="006529C4" w:rsidRDefault="004F0325" w:rsidP="00774EC7">
      <w:pPr>
        <w:spacing w:after="0" w:line="240" w:lineRule="auto"/>
        <w:jc w:val="both"/>
      </w:pPr>
    </w:p>
    <w:sectPr w:rsidR="004F032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FA" w:rsidRDefault="007F13FA" w:rsidP="000F1DF9">
      <w:pPr>
        <w:spacing w:after="0" w:line="240" w:lineRule="auto"/>
      </w:pPr>
      <w:r>
        <w:separator/>
      </w:r>
    </w:p>
  </w:endnote>
  <w:endnote w:type="continuationSeparator" w:id="0">
    <w:p w:rsidR="007F13FA" w:rsidRDefault="007F13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13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032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0325">
                <w:rPr>
                  <w:sz w:val="20"/>
                  <w:szCs w:val="20"/>
                </w:rPr>
                <w:t>S.B. 1384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03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13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03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032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FA" w:rsidRDefault="007F13FA" w:rsidP="000F1DF9">
      <w:pPr>
        <w:spacing w:after="0" w:line="240" w:lineRule="auto"/>
      </w:pPr>
      <w:r>
        <w:separator/>
      </w:r>
    </w:p>
  </w:footnote>
  <w:footnote w:type="continuationSeparator" w:id="0">
    <w:p w:rsidR="007F13FA" w:rsidRDefault="007F13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0325"/>
    <w:rsid w:val="00503AD0"/>
    <w:rsid w:val="005320AA"/>
    <w:rsid w:val="00544B9F"/>
    <w:rsid w:val="00585C31"/>
    <w:rsid w:val="005A7918"/>
    <w:rsid w:val="005E0AC7"/>
    <w:rsid w:val="005F46D7"/>
    <w:rsid w:val="00605CA0"/>
    <w:rsid w:val="006529C4"/>
    <w:rsid w:val="006D756B"/>
    <w:rsid w:val="00774EC7"/>
    <w:rsid w:val="007F13F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518A" w:rsidP="008351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509523F8ED4E58971B0A8B32BC75D5"/>
        <w:category>
          <w:name w:val="General"/>
          <w:gallery w:val="placeholder"/>
        </w:category>
        <w:types>
          <w:type w:val="bbPlcHdr"/>
        </w:types>
        <w:behaviors>
          <w:behavior w:val="content"/>
        </w:behaviors>
        <w:guid w:val="{ECBD9241-768A-41D7-8C34-46D077C810F4}"/>
      </w:docPartPr>
      <w:docPartBody>
        <w:p w:rsidR="00000000" w:rsidRDefault="00A956ED"/>
      </w:docPartBody>
    </w:docPart>
    <w:docPart>
      <w:docPartPr>
        <w:name w:val="3CBCF112B0F74695BE1DF455345F9188"/>
        <w:category>
          <w:name w:val="General"/>
          <w:gallery w:val="placeholder"/>
        </w:category>
        <w:types>
          <w:type w:val="bbPlcHdr"/>
        </w:types>
        <w:behaviors>
          <w:behavior w:val="content"/>
        </w:behaviors>
        <w:guid w:val="{0FACA463-5E2B-4CBE-8F87-9320A8560495}"/>
      </w:docPartPr>
      <w:docPartBody>
        <w:p w:rsidR="00000000" w:rsidRDefault="00A956ED"/>
      </w:docPartBody>
    </w:docPart>
    <w:docPart>
      <w:docPartPr>
        <w:name w:val="185B3D07237B46E6900729CACFB97FE3"/>
        <w:category>
          <w:name w:val="General"/>
          <w:gallery w:val="placeholder"/>
        </w:category>
        <w:types>
          <w:type w:val="bbPlcHdr"/>
        </w:types>
        <w:behaviors>
          <w:behavior w:val="content"/>
        </w:behaviors>
        <w:guid w:val="{0B3370FF-73BA-4BB2-B815-30E982AA29AF}"/>
      </w:docPartPr>
      <w:docPartBody>
        <w:p w:rsidR="00000000" w:rsidRDefault="00A956ED"/>
      </w:docPartBody>
    </w:docPart>
    <w:docPart>
      <w:docPartPr>
        <w:name w:val="6E591ED9941C419681C5B44DF4930E75"/>
        <w:category>
          <w:name w:val="General"/>
          <w:gallery w:val="placeholder"/>
        </w:category>
        <w:types>
          <w:type w:val="bbPlcHdr"/>
        </w:types>
        <w:behaviors>
          <w:behavior w:val="content"/>
        </w:behaviors>
        <w:guid w:val="{C9D604A8-D60E-4AAA-8EC1-B848FEF44AA0}"/>
      </w:docPartPr>
      <w:docPartBody>
        <w:p w:rsidR="00000000" w:rsidRDefault="00A956ED"/>
      </w:docPartBody>
    </w:docPart>
    <w:docPart>
      <w:docPartPr>
        <w:name w:val="5E65DB45D9BD485DBFC47C205E563AB7"/>
        <w:category>
          <w:name w:val="General"/>
          <w:gallery w:val="placeholder"/>
        </w:category>
        <w:types>
          <w:type w:val="bbPlcHdr"/>
        </w:types>
        <w:behaviors>
          <w:behavior w:val="content"/>
        </w:behaviors>
        <w:guid w:val="{CA6027ED-5AAF-4774-8A68-1B119895A766}"/>
      </w:docPartPr>
      <w:docPartBody>
        <w:p w:rsidR="00000000" w:rsidRDefault="00A956ED"/>
      </w:docPartBody>
    </w:docPart>
    <w:docPart>
      <w:docPartPr>
        <w:name w:val="AC8799DAFABF4779B2746A5773876092"/>
        <w:category>
          <w:name w:val="General"/>
          <w:gallery w:val="placeholder"/>
        </w:category>
        <w:types>
          <w:type w:val="bbPlcHdr"/>
        </w:types>
        <w:behaviors>
          <w:behavior w:val="content"/>
        </w:behaviors>
        <w:guid w:val="{651E7F88-430A-4FD4-ADEA-CFF431F84DA2}"/>
      </w:docPartPr>
      <w:docPartBody>
        <w:p w:rsidR="00000000" w:rsidRDefault="00A956ED"/>
      </w:docPartBody>
    </w:docPart>
    <w:docPart>
      <w:docPartPr>
        <w:name w:val="CD67F7E7A22C42F5A4894B893569C485"/>
        <w:category>
          <w:name w:val="General"/>
          <w:gallery w:val="placeholder"/>
        </w:category>
        <w:types>
          <w:type w:val="bbPlcHdr"/>
        </w:types>
        <w:behaviors>
          <w:behavior w:val="content"/>
        </w:behaviors>
        <w:guid w:val="{FB2AE29B-FBA3-4D4B-991E-F859C4CBE543}"/>
      </w:docPartPr>
      <w:docPartBody>
        <w:p w:rsidR="00000000" w:rsidRDefault="00A956ED"/>
      </w:docPartBody>
    </w:docPart>
    <w:docPart>
      <w:docPartPr>
        <w:name w:val="7AF9957C7B0D4D7F9E09D18D4A1F2700"/>
        <w:category>
          <w:name w:val="General"/>
          <w:gallery w:val="placeholder"/>
        </w:category>
        <w:types>
          <w:type w:val="bbPlcHdr"/>
        </w:types>
        <w:behaviors>
          <w:behavior w:val="content"/>
        </w:behaviors>
        <w:guid w:val="{B9C47C46-9017-426D-A2FB-150BD5D40732}"/>
      </w:docPartPr>
      <w:docPartBody>
        <w:p w:rsidR="00000000" w:rsidRDefault="00A956ED"/>
      </w:docPartBody>
    </w:docPart>
    <w:docPart>
      <w:docPartPr>
        <w:name w:val="02386A8D49194F389E6882C79AC8B78C"/>
        <w:category>
          <w:name w:val="General"/>
          <w:gallery w:val="placeholder"/>
        </w:category>
        <w:types>
          <w:type w:val="bbPlcHdr"/>
        </w:types>
        <w:behaviors>
          <w:behavior w:val="content"/>
        </w:behaviors>
        <w:guid w:val="{E46628E2-336E-4F0C-BCC8-3BA31CDD28BB}"/>
      </w:docPartPr>
      <w:docPartBody>
        <w:p w:rsidR="00000000" w:rsidRDefault="0083518A" w:rsidP="0083518A">
          <w:pPr>
            <w:pStyle w:val="02386A8D49194F389E6882C79AC8B78C"/>
          </w:pPr>
          <w:r w:rsidRPr="00A30DD1">
            <w:rPr>
              <w:rStyle w:val="PlaceholderText"/>
            </w:rPr>
            <w:t>Click here to enter a date.</w:t>
          </w:r>
        </w:p>
      </w:docPartBody>
    </w:docPart>
    <w:docPart>
      <w:docPartPr>
        <w:name w:val="6A556B7773E749F787ED3B7AEF0EBAA0"/>
        <w:category>
          <w:name w:val="General"/>
          <w:gallery w:val="placeholder"/>
        </w:category>
        <w:types>
          <w:type w:val="bbPlcHdr"/>
        </w:types>
        <w:behaviors>
          <w:behavior w:val="content"/>
        </w:behaviors>
        <w:guid w:val="{3B81C195-E402-4B04-AC04-849FB0EEF82A}"/>
      </w:docPartPr>
      <w:docPartBody>
        <w:p w:rsidR="00000000" w:rsidRDefault="00A956ED"/>
      </w:docPartBody>
    </w:docPart>
    <w:docPart>
      <w:docPartPr>
        <w:name w:val="21C506352EE24B33A56568585220ED19"/>
        <w:category>
          <w:name w:val="General"/>
          <w:gallery w:val="placeholder"/>
        </w:category>
        <w:types>
          <w:type w:val="bbPlcHdr"/>
        </w:types>
        <w:behaviors>
          <w:behavior w:val="content"/>
        </w:behaviors>
        <w:guid w:val="{5217CE5D-1654-4B16-AAEF-8A1C77536BEB}"/>
      </w:docPartPr>
      <w:docPartBody>
        <w:p w:rsidR="00000000" w:rsidRDefault="00A956ED"/>
      </w:docPartBody>
    </w:docPart>
    <w:docPart>
      <w:docPartPr>
        <w:name w:val="5690578417864C0C9E7EF25E225F22EE"/>
        <w:category>
          <w:name w:val="General"/>
          <w:gallery w:val="placeholder"/>
        </w:category>
        <w:types>
          <w:type w:val="bbPlcHdr"/>
        </w:types>
        <w:behaviors>
          <w:behavior w:val="content"/>
        </w:behaviors>
        <w:guid w:val="{FA43BC94-35E0-4443-B0D6-11D7B5BF9526}"/>
      </w:docPartPr>
      <w:docPartBody>
        <w:p w:rsidR="00000000" w:rsidRDefault="0083518A" w:rsidP="0083518A">
          <w:pPr>
            <w:pStyle w:val="5690578417864C0C9E7EF25E225F22EE"/>
          </w:pPr>
          <w:r>
            <w:rPr>
              <w:rFonts w:eastAsia="Times New Roman" w:cs="Times New Roman"/>
              <w:bCs/>
              <w:szCs w:val="24"/>
            </w:rPr>
            <w:t xml:space="preserve"> </w:t>
          </w:r>
        </w:p>
      </w:docPartBody>
    </w:docPart>
    <w:docPart>
      <w:docPartPr>
        <w:name w:val="AC637665877144D5BAB358FD436DDA06"/>
        <w:category>
          <w:name w:val="General"/>
          <w:gallery w:val="placeholder"/>
        </w:category>
        <w:types>
          <w:type w:val="bbPlcHdr"/>
        </w:types>
        <w:behaviors>
          <w:behavior w:val="content"/>
        </w:behaviors>
        <w:guid w:val="{4E766C43-EB53-4302-B956-DC15BF3F14FF}"/>
      </w:docPartPr>
      <w:docPartBody>
        <w:p w:rsidR="00000000" w:rsidRDefault="00A956ED"/>
      </w:docPartBody>
    </w:docPart>
    <w:docPart>
      <w:docPartPr>
        <w:name w:val="901C28F1D59D49F4B2712350981D9421"/>
        <w:category>
          <w:name w:val="General"/>
          <w:gallery w:val="placeholder"/>
        </w:category>
        <w:types>
          <w:type w:val="bbPlcHdr"/>
        </w:types>
        <w:behaviors>
          <w:behavior w:val="content"/>
        </w:behaviors>
        <w:guid w:val="{B1BF9E17-99A0-4B8F-9F33-7918E45CF31F}"/>
      </w:docPartPr>
      <w:docPartBody>
        <w:p w:rsidR="00000000" w:rsidRDefault="00A956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518A"/>
    <w:rsid w:val="008C55F7"/>
    <w:rsid w:val="0090598B"/>
    <w:rsid w:val="00984D6C"/>
    <w:rsid w:val="00A54AD6"/>
    <w:rsid w:val="00A57564"/>
    <w:rsid w:val="00A956E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1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518A"/>
    <w:rPr>
      <w:rFonts w:ascii="Times New Roman" w:hAnsi="Times New Roman"/>
      <w:sz w:val="24"/>
    </w:rPr>
  </w:style>
  <w:style w:type="paragraph" w:customStyle="1" w:styleId="487D89B4F8B34DB4967D41FE18F7F88D7">
    <w:name w:val="487D89B4F8B34DB4967D41FE18F7F88D7"/>
    <w:rsid w:val="0083518A"/>
    <w:rPr>
      <w:rFonts w:ascii="Times New Roman" w:hAnsi="Times New Roman"/>
      <w:sz w:val="24"/>
    </w:rPr>
  </w:style>
  <w:style w:type="paragraph" w:customStyle="1" w:styleId="AE2570ED5D764CD7AF9686706F550F4620">
    <w:name w:val="AE2570ED5D764CD7AF9686706F550F4620"/>
    <w:rsid w:val="0083518A"/>
    <w:pPr>
      <w:tabs>
        <w:tab w:val="center" w:pos="4680"/>
        <w:tab w:val="right" w:pos="9360"/>
      </w:tabs>
      <w:spacing w:after="0" w:line="240" w:lineRule="auto"/>
    </w:pPr>
    <w:rPr>
      <w:rFonts w:ascii="Times New Roman" w:hAnsi="Times New Roman"/>
      <w:sz w:val="24"/>
    </w:rPr>
  </w:style>
  <w:style w:type="paragraph" w:customStyle="1" w:styleId="02386A8D49194F389E6882C79AC8B78C">
    <w:name w:val="02386A8D49194F389E6882C79AC8B78C"/>
    <w:rsid w:val="0083518A"/>
  </w:style>
  <w:style w:type="paragraph" w:customStyle="1" w:styleId="5690578417864C0C9E7EF25E225F22EE">
    <w:name w:val="5690578417864C0C9E7EF25E225F22EE"/>
    <w:rsid w:val="008351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1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518A"/>
    <w:rPr>
      <w:rFonts w:ascii="Times New Roman" w:hAnsi="Times New Roman"/>
      <w:sz w:val="24"/>
    </w:rPr>
  </w:style>
  <w:style w:type="paragraph" w:customStyle="1" w:styleId="487D89B4F8B34DB4967D41FE18F7F88D7">
    <w:name w:val="487D89B4F8B34DB4967D41FE18F7F88D7"/>
    <w:rsid w:val="0083518A"/>
    <w:rPr>
      <w:rFonts w:ascii="Times New Roman" w:hAnsi="Times New Roman"/>
      <w:sz w:val="24"/>
    </w:rPr>
  </w:style>
  <w:style w:type="paragraph" w:customStyle="1" w:styleId="AE2570ED5D764CD7AF9686706F550F4620">
    <w:name w:val="AE2570ED5D764CD7AF9686706F550F4620"/>
    <w:rsid w:val="0083518A"/>
    <w:pPr>
      <w:tabs>
        <w:tab w:val="center" w:pos="4680"/>
        <w:tab w:val="right" w:pos="9360"/>
      </w:tabs>
      <w:spacing w:after="0" w:line="240" w:lineRule="auto"/>
    </w:pPr>
    <w:rPr>
      <w:rFonts w:ascii="Times New Roman" w:hAnsi="Times New Roman"/>
      <w:sz w:val="24"/>
    </w:rPr>
  </w:style>
  <w:style w:type="paragraph" w:customStyle="1" w:styleId="02386A8D49194F389E6882C79AC8B78C">
    <w:name w:val="02386A8D49194F389E6882C79AC8B78C"/>
    <w:rsid w:val="0083518A"/>
  </w:style>
  <w:style w:type="paragraph" w:customStyle="1" w:styleId="5690578417864C0C9E7EF25E225F22EE">
    <w:name w:val="5690578417864C0C9E7EF25E225F22EE"/>
    <w:rsid w:val="00835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750601-8CF5-4A01-A128-DDD19A52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331</Words>
  <Characters>1891</Characters>
  <Application>Microsoft Office Word</Application>
  <DocSecurity>0</DocSecurity>
  <Lines>15</Lines>
  <Paragraphs>4</Paragraphs>
  <ScaleCrop>false</ScaleCrop>
  <Company>Texas Legislative Council</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2017-04-06T23:02:00Z</cp:lastPrinted>
  <dcterms:created xsi:type="dcterms:W3CDTF">2015-05-29T14:24:00Z</dcterms:created>
  <dcterms:modified xsi:type="dcterms:W3CDTF">2017-04-06T23:02:00Z</dcterms:modified>
</cp:coreProperties>
</file>

<file path=docProps/custom.xml><?xml version="1.0" encoding="utf-8"?>
<op:Properties xmlns:vt="http://schemas.openxmlformats.org/officeDocument/2006/docPropsVTypes" xmlns:op="http://schemas.openxmlformats.org/officeDocument/2006/custom-properties"/>
</file>