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7BFB" w:rsidTr="00345119">
        <w:tc>
          <w:tcPr>
            <w:tcW w:w="9576" w:type="dxa"/>
            <w:noWrap/>
          </w:tcPr>
          <w:p w:rsidR="008423E4" w:rsidRPr="0022177D" w:rsidRDefault="006D74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74CF" w:rsidP="008423E4">
      <w:pPr>
        <w:jc w:val="center"/>
      </w:pPr>
    </w:p>
    <w:p w:rsidR="008423E4" w:rsidRPr="00B31F0E" w:rsidRDefault="006D74CF" w:rsidP="008423E4"/>
    <w:p w:rsidR="008423E4" w:rsidRPr="00742794" w:rsidRDefault="006D74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7BFB" w:rsidTr="00345119">
        <w:tc>
          <w:tcPr>
            <w:tcW w:w="9576" w:type="dxa"/>
          </w:tcPr>
          <w:p w:rsidR="008423E4" w:rsidRPr="00861995" w:rsidRDefault="006D74CF" w:rsidP="00345119">
            <w:pPr>
              <w:jc w:val="right"/>
            </w:pPr>
            <w:r>
              <w:t>S.B. 1386</w:t>
            </w:r>
          </w:p>
        </w:tc>
      </w:tr>
      <w:tr w:rsidR="00A77BFB" w:rsidTr="00345119">
        <w:tc>
          <w:tcPr>
            <w:tcW w:w="9576" w:type="dxa"/>
          </w:tcPr>
          <w:p w:rsidR="008423E4" w:rsidRPr="00861995" w:rsidRDefault="006D74CF" w:rsidP="007C23BA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A77BFB" w:rsidTr="00345119">
        <w:tc>
          <w:tcPr>
            <w:tcW w:w="9576" w:type="dxa"/>
          </w:tcPr>
          <w:p w:rsidR="008423E4" w:rsidRPr="00861995" w:rsidRDefault="006D74CF" w:rsidP="00345119">
            <w:pPr>
              <w:jc w:val="right"/>
            </w:pPr>
            <w:r>
              <w:t>Transportation</w:t>
            </w:r>
          </w:p>
        </w:tc>
      </w:tr>
      <w:tr w:rsidR="00A77BFB" w:rsidTr="00345119">
        <w:tc>
          <w:tcPr>
            <w:tcW w:w="9576" w:type="dxa"/>
          </w:tcPr>
          <w:p w:rsidR="008423E4" w:rsidRDefault="006D74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D74CF" w:rsidP="008423E4">
      <w:pPr>
        <w:tabs>
          <w:tab w:val="right" w:pos="9360"/>
        </w:tabs>
      </w:pPr>
    </w:p>
    <w:p w:rsidR="008423E4" w:rsidRDefault="006D74CF" w:rsidP="008423E4"/>
    <w:p w:rsidR="008423E4" w:rsidRDefault="006D74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7BFB" w:rsidTr="00345119">
        <w:tc>
          <w:tcPr>
            <w:tcW w:w="9576" w:type="dxa"/>
          </w:tcPr>
          <w:p w:rsidR="008423E4" w:rsidRPr="00A8133F" w:rsidRDefault="006D74CF" w:rsidP="00FB436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74CF" w:rsidP="00FB4368"/>
          <w:p w:rsidR="008423E4" w:rsidRDefault="006D74CF" w:rsidP="00FB4368">
            <w:pPr>
              <w:pStyle w:val="Header"/>
              <w:jc w:val="both"/>
            </w:pPr>
            <w:r>
              <w:t xml:space="preserve">Interested parties contend that </w:t>
            </w:r>
            <w:r>
              <w:t>certain</w:t>
            </w:r>
            <w:r>
              <w:t xml:space="preserve"> counties, such as Collin County, are facing </w:t>
            </w:r>
            <w:r>
              <w:t>significant</w:t>
            </w:r>
            <w:r>
              <w:t xml:space="preserve"> losses from</w:t>
            </w:r>
            <w:r>
              <w:t xml:space="preserve"> certain</w:t>
            </w:r>
            <w:r>
              <w:t xml:space="preserve"> unpaid tolls</w:t>
            </w:r>
            <w:r>
              <w:t>,</w:t>
            </w:r>
            <w:r>
              <w:t xml:space="preserve"> </w:t>
            </w:r>
            <w:r>
              <w:t>potentially</w:t>
            </w:r>
            <w:r>
              <w:t xml:space="preserve"> totaling millions of dollars</w:t>
            </w:r>
            <w:r>
              <w:t xml:space="preserve"> in revenue</w:t>
            </w:r>
            <w:r>
              <w:t xml:space="preserve">. </w:t>
            </w:r>
            <w:r w:rsidRPr="008B14B3">
              <w:t>S.B. 1386</w:t>
            </w:r>
            <w:r>
              <w:t xml:space="preserve"> </w:t>
            </w:r>
            <w:r>
              <w:t xml:space="preserve">seeks to address this issue by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certain applicable counties </w:t>
            </w:r>
            <w:r>
              <w:t xml:space="preserve">to </w:t>
            </w:r>
            <w:r w:rsidRPr="00E3317A">
              <w:t>pursue the habitual violator remedies</w:t>
            </w:r>
            <w:r>
              <w:t xml:space="preserve"> available for the nonpayment of certain tolls</w:t>
            </w:r>
            <w:r>
              <w:t>.</w:t>
            </w:r>
          </w:p>
          <w:p w:rsidR="008423E4" w:rsidRPr="00E26B13" w:rsidRDefault="006D74CF" w:rsidP="00FB4368">
            <w:pPr>
              <w:rPr>
                <w:b/>
              </w:rPr>
            </w:pPr>
          </w:p>
        </w:tc>
      </w:tr>
      <w:tr w:rsidR="00A77BFB" w:rsidTr="00345119">
        <w:tc>
          <w:tcPr>
            <w:tcW w:w="9576" w:type="dxa"/>
          </w:tcPr>
          <w:p w:rsidR="0017725B" w:rsidRDefault="006D74CF" w:rsidP="00FB436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74CF" w:rsidP="00FB4368">
            <w:pPr>
              <w:rPr>
                <w:b/>
                <w:u w:val="single"/>
              </w:rPr>
            </w:pPr>
          </w:p>
          <w:p w:rsidR="00E3317A" w:rsidRPr="00E3317A" w:rsidRDefault="006D74CF" w:rsidP="00FB4368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:rsidR="0017725B" w:rsidRPr="0017725B" w:rsidRDefault="006D74CF" w:rsidP="00FB4368">
            <w:pPr>
              <w:rPr>
                <w:b/>
                <w:u w:val="single"/>
              </w:rPr>
            </w:pPr>
          </w:p>
        </w:tc>
      </w:tr>
      <w:tr w:rsidR="00A77BFB" w:rsidTr="00345119">
        <w:tc>
          <w:tcPr>
            <w:tcW w:w="9576" w:type="dxa"/>
          </w:tcPr>
          <w:p w:rsidR="008423E4" w:rsidRPr="00A8133F" w:rsidRDefault="006D74CF" w:rsidP="00FB436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74CF" w:rsidP="00FB4368"/>
          <w:p w:rsidR="00E3317A" w:rsidRDefault="006D74CF" w:rsidP="00FB43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  <w:r>
              <w:t xml:space="preserve"> </w:t>
            </w:r>
          </w:p>
          <w:p w:rsidR="008423E4" w:rsidRPr="00E21FDC" w:rsidRDefault="006D74CF" w:rsidP="00FB4368">
            <w:pPr>
              <w:rPr>
                <w:b/>
              </w:rPr>
            </w:pPr>
          </w:p>
        </w:tc>
      </w:tr>
      <w:tr w:rsidR="00A77BFB" w:rsidTr="00345119">
        <w:tc>
          <w:tcPr>
            <w:tcW w:w="9576" w:type="dxa"/>
          </w:tcPr>
          <w:p w:rsidR="008423E4" w:rsidRPr="00A8133F" w:rsidRDefault="006D74CF" w:rsidP="00FB436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74CF" w:rsidP="00FB4368"/>
          <w:p w:rsidR="008423E4" w:rsidRDefault="006D74CF" w:rsidP="00FB4368">
            <w:pPr>
              <w:pStyle w:val="Header"/>
              <w:jc w:val="both"/>
            </w:pPr>
            <w:r w:rsidRPr="008B14B3">
              <w:t>S.B. 1386</w:t>
            </w:r>
            <w:r>
              <w:t xml:space="preserve"> amends the </w:t>
            </w:r>
            <w:r w:rsidRPr="00E3317A">
              <w:t>Transportation Code</w:t>
            </w:r>
            <w:r>
              <w:t xml:space="preserve"> to require </w:t>
            </w:r>
            <w:r>
              <w:t xml:space="preserve">the pursuit of the </w:t>
            </w:r>
            <w:r>
              <w:t xml:space="preserve">statutory </w:t>
            </w:r>
            <w:r>
              <w:t xml:space="preserve">habitual violator remedies available for the nonpayment of certain tolls </w:t>
            </w:r>
            <w:r>
              <w:t>by</w:t>
            </w:r>
            <w:r>
              <w:t xml:space="preserve"> </w:t>
            </w:r>
            <w:r>
              <w:t xml:space="preserve">a </w:t>
            </w:r>
            <w:r w:rsidRPr="00E3317A">
              <w:t xml:space="preserve">county </w:t>
            </w:r>
            <w:r>
              <w:t xml:space="preserve">that </w:t>
            </w:r>
            <w:r>
              <w:t xml:space="preserve">participates in a regional tollway authority under the Regional Tollway Authority Act </w:t>
            </w:r>
            <w:r>
              <w:t xml:space="preserve">and </w:t>
            </w:r>
            <w:r>
              <w:t>that</w:t>
            </w:r>
            <w:r>
              <w:t>:</w:t>
            </w:r>
            <w:r>
              <w:t xml:space="preserve"> </w:t>
            </w:r>
            <w:r>
              <w:t>has a population of 50,000 or</w:t>
            </w:r>
            <w:r>
              <w:t xml:space="preserve"> more and borders the Gulf of Mexico or a bay or inlet opening into the gulf</w:t>
            </w:r>
            <w:r>
              <w:t>;</w:t>
            </w:r>
            <w:r>
              <w:t xml:space="preserve"> has a population of two million or more</w:t>
            </w:r>
            <w:r>
              <w:t>;</w:t>
            </w:r>
            <w:r>
              <w:t xml:space="preserve"> is adjacent to a county that has a population of two million or more</w:t>
            </w:r>
            <w:r>
              <w:t>;</w:t>
            </w:r>
            <w:r>
              <w:t xml:space="preserve"> or borders the United Mexican States</w:t>
            </w:r>
            <w:r w:rsidRPr="00E3317A">
              <w:t>.</w:t>
            </w:r>
          </w:p>
          <w:p w:rsidR="008423E4" w:rsidRPr="00835628" w:rsidRDefault="006D74CF" w:rsidP="00FB4368">
            <w:pPr>
              <w:rPr>
                <w:b/>
              </w:rPr>
            </w:pPr>
          </w:p>
        </w:tc>
      </w:tr>
      <w:tr w:rsidR="00A77BFB" w:rsidTr="00345119">
        <w:tc>
          <w:tcPr>
            <w:tcW w:w="9576" w:type="dxa"/>
          </w:tcPr>
          <w:p w:rsidR="008423E4" w:rsidRPr="00A8133F" w:rsidRDefault="006D74CF" w:rsidP="00FB436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74CF" w:rsidP="00FB4368"/>
          <w:p w:rsidR="008423E4" w:rsidRPr="003624F2" w:rsidRDefault="006D74CF" w:rsidP="00FB436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</w:t>
            </w:r>
            <w:r>
              <w:t>, or, if the bill does not receive the necessary vote, September 1, 2017.</w:t>
            </w:r>
          </w:p>
          <w:p w:rsidR="008423E4" w:rsidRPr="00233FDB" w:rsidRDefault="006D74CF" w:rsidP="00FB4368">
            <w:pPr>
              <w:rPr>
                <w:b/>
              </w:rPr>
            </w:pPr>
          </w:p>
        </w:tc>
      </w:tr>
    </w:tbl>
    <w:p w:rsidR="008423E4" w:rsidRPr="00677583" w:rsidRDefault="006D74CF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677583" w:rsidRDefault="006D74CF" w:rsidP="008423E4">
      <w:pPr>
        <w:rPr>
          <w:sz w:val="2"/>
          <w:szCs w:val="2"/>
        </w:rPr>
      </w:pPr>
    </w:p>
    <w:sectPr w:rsidR="004108C3" w:rsidRPr="0067758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4CF">
      <w:r>
        <w:separator/>
      </w:r>
    </w:p>
  </w:endnote>
  <w:endnote w:type="continuationSeparator" w:id="0">
    <w:p w:rsidR="00000000" w:rsidRDefault="006D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B9" w:rsidRDefault="006D7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7BFB" w:rsidTr="009C1E9A">
      <w:trPr>
        <w:cantSplit/>
      </w:trPr>
      <w:tc>
        <w:tcPr>
          <w:tcW w:w="0" w:type="pct"/>
        </w:tcPr>
        <w:p w:rsidR="00137D90" w:rsidRDefault="006D74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74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74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74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74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7BFB" w:rsidTr="009C1E9A">
      <w:trPr>
        <w:cantSplit/>
      </w:trPr>
      <w:tc>
        <w:tcPr>
          <w:tcW w:w="0" w:type="pct"/>
        </w:tcPr>
        <w:p w:rsidR="00EC379B" w:rsidRDefault="006D74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74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30863</w:t>
          </w:r>
        </w:p>
      </w:tc>
      <w:tc>
        <w:tcPr>
          <w:tcW w:w="2453" w:type="pct"/>
        </w:tcPr>
        <w:p w:rsidR="00EC379B" w:rsidRDefault="006D74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17.135.69</w:t>
          </w:r>
          <w:r>
            <w:fldChar w:fldCharType="end"/>
          </w:r>
        </w:p>
      </w:tc>
    </w:tr>
    <w:tr w:rsidR="00A77BFB" w:rsidTr="009C1E9A">
      <w:trPr>
        <w:cantSplit/>
      </w:trPr>
      <w:tc>
        <w:tcPr>
          <w:tcW w:w="0" w:type="pct"/>
        </w:tcPr>
        <w:p w:rsidR="00EC379B" w:rsidRDefault="006D74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74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D74CF" w:rsidP="006D504F">
          <w:pPr>
            <w:pStyle w:val="Footer"/>
            <w:rPr>
              <w:rStyle w:val="PageNumber"/>
            </w:rPr>
          </w:pPr>
        </w:p>
        <w:p w:rsidR="00EC379B" w:rsidRDefault="006D74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7B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74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D74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74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B9" w:rsidRDefault="006D7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4CF">
      <w:r>
        <w:separator/>
      </w:r>
    </w:p>
  </w:footnote>
  <w:footnote w:type="continuationSeparator" w:id="0">
    <w:p w:rsidR="00000000" w:rsidRDefault="006D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B9" w:rsidRDefault="006D7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B9" w:rsidRDefault="006D74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B9" w:rsidRDefault="006D7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FB"/>
    <w:rsid w:val="006D74CF"/>
    <w:rsid w:val="00A7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33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17A"/>
  </w:style>
  <w:style w:type="paragraph" w:styleId="CommentSubject">
    <w:name w:val="annotation subject"/>
    <w:basedOn w:val="CommentText"/>
    <w:next w:val="CommentText"/>
    <w:link w:val="CommentSubjectChar"/>
    <w:rsid w:val="00E3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33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3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317A"/>
  </w:style>
  <w:style w:type="paragraph" w:styleId="CommentSubject">
    <w:name w:val="annotation subject"/>
    <w:basedOn w:val="CommentText"/>
    <w:next w:val="CommentText"/>
    <w:link w:val="CommentSubjectChar"/>
    <w:rsid w:val="00E3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3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1324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SB01386 (Committee Report (Unamended))</vt:lpstr>
    </vt:vector>
  </TitlesOfParts>
  <Company>State of Texas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30863</dc:subject>
  <dc:creator>State of Texas</dc:creator>
  <dc:description>SB 1386 by Taylor, Van-(H)Transportation</dc:description>
  <cp:lastModifiedBy>Alexander McMillan</cp:lastModifiedBy>
  <cp:revision>2</cp:revision>
  <cp:lastPrinted>2017-05-15T16:07:00Z</cp:lastPrinted>
  <dcterms:created xsi:type="dcterms:W3CDTF">2017-05-15T23:28:00Z</dcterms:created>
  <dcterms:modified xsi:type="dcterms:W3CDTF">2017-05-15T23:28:00Z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17.135.69</vt:lpwstr>
  </property>
</Properties>
</file>