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23BF" w:rsidTr="00345119">
        <w:tc>
          <w:tcPr>
            <w:tcW w:w="9576" w:type="dxa"/>
            <w:noWrap/>
          </w:tcPr>
          <w:p w:rsidR="008423E4" w:rsidRPr="0022177D" w:rsidRDefault="00BC341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C341B" w:rsidP="008423E4">
      <w:pPr>
        <w:jc w:val="center"/>
      </w:pPr>
    </w:p>
    <w:p w:rsidR="008423E4" w:rsidRPr="00B31F0E" w:rsidRDefault="00BC341B" w:rsidP="008423E4"/>
    <w:p w:rsidR="008423E4" w:rsidRPr="00742794" w:rsidRDefault="00BC341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23BF" w:rsidTr="00345119">
        <w:tc>
          <w:tcPr>
            <w:tcW w:w="9576" w:type="dxa"/>
          </w:tcPr>
          <w:p w:rsidR="008423E4" w:rsidRPr="00861995" w:rsidRDefault="00BC341B" w:rsidP="00345119">
            <w:pPr>
              <w:jc w:val="right"/>
            </w:pPr>
            <w:r>
              <w:t>S.B. 1408</w:t>
            </w:r>
          </w:p>
        </w:tc>
      </w:tr>
      <w:tr w:rsidR="006323BF" w:rsidTr="00345119">
        <w:tc>
          <w:tcPr>
            <w:tcW w:w="9576" w:type="dxa"/>
          </w:tcPr>
          <w:p w:rsidR="008423E4" w:rsidRPr="00861995" w:rsidRDefault="00BC341B" w:rsidP="00345119">
            <w:pPr>
              <w:jc w:val="right"/>
            </w:pPr>
            <w:r>
              <w:t xml:space="preserve">By: </w:t>
            </w:r>
            <w:r>
              <w:t>Huffines</w:t>
            </w:r>
          </w:p>
        </w:tc>
      </w:tr>
      <w:tr w:rsidR="006323BF" w:rsidTr="00345119">
        <w:tc>
          <w:tcPr>
            <w:tcW w:w="9576" w:type="dxa"/>
          </w:tcPr>
          <w:p w:rsidR="008423E4" w:rsidRPr="00861995" w:rsidRDefault="00BC341B" w:rsidP="00345119">
            <w:pPr>
              <w:jc w:val="right"/>
            </w:pPr>
            <w:r>
              <w:t>Homeland Security &amp; Public Safety</w:t>
            </w:r>
          </w:p>
        </w:tc>
      </w:tr>
      <w:tr w:rsidR="006323BF" w:rsidTr="00345119">
        <w:tc>
          <w:tcPr>
            <w:tcW w:w="9576" w:type="dxa"/>
          </w:tcPr>
          <w:p w:rsidR="008423E4" w:rsidRDefault="00BC341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C341B" w:rsidP="008423E4">
      <w:pPr>
        <w:tabs>
          <w:tab w:val="right" w:pos="9360"/>
        </w:tabs>
      </w:pPr>
    </w:p>
    <w:p w:rsidR="008423E4" w:rsidRDefault="00BC341B" w:rsidP="008423E4"/>
    <w:p w:rsidR="008423E4" w:rsidRDefault="00BC341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23BF" w:rsidTr="00345119">
        <w:tc>
          <w:tcPr>
            <w:tcW w:w="9576" w:type="dxa"/>
          </w:tcPr>
          <w:p w:rsidR="008423E4" w:rsidRPr="00A8133F" w:rsidRDefault="00BC341B" w:rsidP="009447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C341B" w:rsidP="00944747"/>
          <w:p w:rsidR="00340348" w:rsidRDefault="00BC341B" w:rsidP="00944747">
            <w:pPr>
              <w:pStyle w:val="Header"/>
              <w:jc w:val="both"/>
            </w:pPr>
            <w:r>
              <w:t xml:space="preserve">Interested parties note that certain professions are afforded certain privileges under state law with respect to a handgun license </w:t>
            </w:r>
            <w:r>
              <w:t xml:space="preserve">and possessing a handgun </w:t>
            </w:r>
            <w:r>
              <w:t xml:space="preserve">and contend that certain first responders </w:t>
            </w:r>
            <w:r>
              <w:t xml:space="preserve">and volunteer emergency services personnel </w:t>
            </w:r>
            <w:r>
              <w:t>should enjoy si</w:t>
            </w:r>
            <w:r>
              <w:t>milar privileges. S.B. </w:t>
            </w:r>
            <w:r>
              <w:t xml:space="preserve">1408 seeks to provide certain protections to </w:t>
            </w:r>
            <w:r>
              <w:t xml:space="preserve">these </w:t>
            </w:r>
            <w:r>
              <w:t>first responders and volunteer emergency services personnel seeking to carry a licensed handgun while exercising their duties.</w:t>
            </w:r>
          </w:p>
          <w:p w:rsidR="008423E4" w:rsidRPr="00E26B13" w:rsidRDefault="00BC341B" w:rsidP="00944747">
            <w:pPr>
              <w:pStyle w:val="Header"/>
              <w:jc w:val="both"/>
              <w:rPr>
                <w:b/>
              </w:rPr>
            </w:pPr>
          </w:p>
        </w:tc>
      </w:tr>
      <w:tr w:rsidR="006323BF" w:rsidTr="00345119">
        <w:tc>
          <w:tcPr>
            <w:tcW w:w="9576" w:type="dxa"/>
          </w:tcPr>
          <w:p w:rsidR="0017725B" w:rsidRDefault="00BC341B" w:rsidP="009447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C341B" w:rsidP="00944747">
            <w:pPr>
              <w:rPr>
                <w:b/>
                <w:u w:val="single"/>
              </w:rPr>
            </w:pPr>
          </w:p>
          <w:p w:rsidR="00A811DC" w:rsidRPr="00A811DC" w:rsidRDefault="00BC341B" w:rsidP="00944747">
            <w:pPr>
              <w:jc w:val="both"/>
            </w:pPr>
            <w:r>
              <w:t>It is the committee's opinio</w:t>
            </w:r>
            <w:r>
              <w:t>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C341B" w:rsidP="00944747">
            <w:pPr>
              <w:rPr>
                <w:b/>
                <w:u w:val="single"/>
              </w:rPr>
            </w:pPr>
          </w:p>
        </w:tc>
      </w:tr>
      <w:tr w:rsidR="006323BF" w:rsidTr="00345119">
        <w:tc>
          <w:tcPr>
            <w:tcW w:w="9576" w:type="dxa"/>
          </w:tcPr>
          <w:p w:rsidR="008423E4" w:rsidRPr="00A8133F" w:rsidRDefault="00BC341B" w:rsidP="009447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</w:t>
            </w:r>
            <w:r w:rsidRPr="009C1E9A">
              <w:rPr>
                <w:b/>
                <w:u w:val="single"/>
              </w:rPr>
              <w:t xml:space="preserve"> AUTHORITY</w:t>
            </w:r>
            <w:r>
              <w:rPr>
                <w:b/>
              </w:rPr>
              <w:t xml:space="preserve"> </w:t>
            </w:r>
          </w:p>
          <w:p w:rsidR="008423E4" w:rsidRDefault="00BC341B" w:rsidP="00944747"/>
          <w:p w:rsidR="0038032D" w:rsidRDefault="00BC341B" w:rsidP="00944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public safety director </w:t>
            </w:r>
            <w:r>
              <w:t xml:space="preserve">of the Department of Public Safety </w:t>
            </w:r>
            <w:r>
              <w:t>in SECTION 2 of this bill.</w:t>
            </w:r>
          </w:p>
          <w:p w:rsidR="008423E4" w:rsidRPr="00E21FDC" w:rsidRDefault="00BC341B" w:rsidP="00944747">
            <w:pPr>
              <w:rPr>
                <w:b/>
              </w:rPr>
            </w:pPr>
          </w:p>
        </w:tc>
      </w:tr>
      <w:tr w:rsidR="006323BF" w:rsidTr="00345119">
        <w:tc>
          <w:tcPr>
            <w:tcW w:w="9576" w:type="dxa"/>
          </w:tcPr>
          <w:p w:rsidR="008423E4" w:rsidRPr="00A8133F" w:rsidRDefault="00BC341B" w:rsidP="009447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C341B" w:rsidP="00944747"/>
          <w:p w:rsidR="008423E4" w:rsidRDefault="00BC341B" w:rsidP="00944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1408 amends the Civil Practice and Remedies Code to </w:t>
            </w:r>
            <w:r>
              <w:t xml:space="preserve">exempt </w:t>
            </w:r>
            <w:r>
              <w:t xml:space="preserve">a governmental unit </w:t>
            </w:r>
            <w:r>
              <w:t xml:space="preserve">from liability in a </w:t>
            </w:r>
            <w:r>
              <w:t xml:space="preserve">civil </w:t>
            </w:r>
            <w:r>
              <w:t xml:space="preserve">action </w:t>
            </w:r>
            <w:r w:rsidRPr="00725297">
              <w:t>arising from the discharge of a handgun by an individual who is volunteer emergency services personnel</w:t>
            </w:r>
            <w:r>
              <w:t>, as defined by the bill,</w:t>
            </w:r>
            <w:r w:rsidRPr="00725297">
              <w:t xml:space="preserve"> and licensed to carry a handgun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>establish</w:t>
            </w:r>
            <w:r>
              <w:t>es</w:t>
            </w:r>
            <w:r>
              <w:t xml:space="preserve"> that t</w:t>
            </w:r>
            <w:r w:rsidRPr="00D07847">
              <w:t>he disch</w:t>
            </w:r>
            <w:r w:rsidRPr="00D07847">
              <w:t xml:space="preserve">arge of a handgun by </w:t>
            </w:r>
            <w:r>
              <w:t xml:space="preserve">such </w:t>
            </w:r>
            <w:r w:rsidRPr="00D07847">
              <w:t>an individual is outside the course and scope of the individual's duties as volunteer emergency services personnel.</w:t>
            </w:r>
            <w:r>
              <w:t xml:space="preserve"> The bill prohibits these provisions from being construed to waive </w:t>
            </w:r>
            <w:r>
              <w:t xml:space="preserve">a governmental unit's </w:t>
            </w:r>
            <w:r w:rsidRPr="00D07847">
              <w:t>immunity from suit or liab</w:t>
            </w:r>
            <w:r w:rsidRPr="00D07847">
              <w:t xml:space="preserve">ility under </w:t>
            </w:r>
            <w:r>
              <w:t>the Texas Tort Claims Act</w:t>
            </w:r>
            <w:r w:rsidRPr="00D07847">
              <w:t xml:space="preserve"> or any other law.</w:t>
            </w:r>
          </w:p>
          <w:p w:rsidR="0038032D" w:rsidRDefault="00BC341B" w:rsidP="00944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07847" w:rsidRDefault="00BC341B" w:rsidP="00944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1408 amends the Government Code to require the public safety director </w:t>
            </w:r>
            <w:r>
              <w:t xml:space="preserve">of the Department of Public Safety (DPS) </w:t>
            </w:r>
            <w:r>
              <w:t>by rule</w:t>
            </w:r>
            <w:r>
              <w:t xml:space="preserve"> adopted not later than December 1, 2017,</w:t>
            </w:r>
            <w:r>
              <w:t xml:space="preserve"> to</w:t>
            </w:r>
            <w:r>
              <w:t xml:space="preserve"> </w:t>
            </w:r>
            <w:r>
              <w:t>establish minimum standards for</w:t>
            </w:r>
            <w:r>
              <w:t xml:space="preserve"> a</w:t>
            </w:r>
            <w:r>
              <w:t>n on-duty first responder</w:t>
            </w:r>
            <w:r>
              <w:t xml:space="preserve"> training course that a first responder</w:t>
            </w:r>
            <w:r>
              <w:t xml:space="preserve">, </w:t>
            </w:r>
            <w:r>
              <w:t xml:space="preserve">as defined by the bill and excluding </w:t>
            </w:r>
            <w:r>
              <w:t>commissioned law enforcement personnel,</w:t>
            </w:r>
            <w:r>
              <w:t xml:space="preserve"> who is a </w:t>
            </w:r>
            <w:r>
              <w:t xml:space="preserve">handgun </w:t>
            </w:r>
            <w:r>
              <w:t xml:space="preserve">license holder may complete to receive a certification of completion from </w:t>
            </w:r>
            <w:r>
              <w:t>DPS</w:t>
            </w:r>
            <w:r>
              <w:t xml:space="preserve"> </w:t>
            </w:r>
            <w:r>
              <w:t>and to set out r</w:t>
            </w:r>
            <w:r>
              <w:t xml:space="preserve">equirements relating to the training course. </w:t>
            </w:r>
            <w:r>
              <w:t>The bill makes a</w:t>
            </w:r>
            <w:r w:rsidRPr="00D71C4C">
              <w:t xml:space="preserve"> first responder responsible for paying to the course provider the costs of the training course</w:t>
            </w:r>
            <w:r>
              <w:t xml:space="preserve"> and requires DPS to</w:t>
            </w:r>
            <w:r w:rsidRPr="007F6716">
              <w:t xml:space="preserve"> issue a certificate of completion to a first responder who completes the course</w:t>
            </w:r>
            <w:r>
              <w:t xml:space="preserve">. </w:t>
            </w:r>
            <w:r>
              <w:t>The bill prohibits a qualified handgun instructor from offering the training course before January 1, 2018.</w:t>
            </w:r>
          </w:p>
          <w:p w:rsidR="007F6716" w:rsidRDefault="00BC341B" w:rsidP="00944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D08B0" w:rsidRDefault="00BC341B" w:rsidP="00944747">
            <w:pPr>
              <w:pStyle w:val="Header"/>
              <w:jc w:val="both"/>
            </w:pPr>
            <w:r>
              <w:t xml:space="preserve">S.B. 1408 requires the </w:t>
            </w:r>
            <w:r>
              <w:t xml:space="preserve">public safety </w:t>
            </w:r>
            <w:r>
              <w:t>director by rule</w:t>
            </w:r>
            <w:r>
              <w:t xml:space="preserve"> adopted not later than December 1, 2017,</w:t>
            </w:r>
            <w:r>
              <w:t xml:space="preserve"> to </w:t>
            </w:r>
            <w:r w:rsidRPr="007F6716">
              <w:t xml:space="preserve">approve devices to enable a first responder to </w:t>
            </w:r>
            <w:r w:rsidRPr="007F6716">
              <w:t>secure a handgun if the first responder, while on duty, is required to enter a location where carrying the handgun is prohibited by federal law or otherwise.</w:t>
            </w:r>
            <w:r>
              <w:t xml:space="preserve"> The bill prohibits a governmental entity that employs or otherwise supervises first responders from adopting a rule or regulation that prohibits a first responder who holds a </w:t>
            </w:r>
            <w:r>
              <w:t xml:space="preserve">handgun </w:t>
            </w:r>
            <w:r>
              <w:t xml:space="preserve">license </w:t>
            </w:r>
            <w:r>
              <w:t>and</w:t>
            </w:r>
            <w:r>
              <w:t xml:space="preserve"> who has received a certificate of completion </w:t>
            </w:r>
            <w:r>
              <w:t>of an on-duty f</w:t>
            </w:r>
            <w:r>
              <w:t xml:space="preserve">irst responder </w:t>
            </w:r>
            <w:r>
              <w:lastRenderedPageBreak/>
              <w:t xml:space="preserve">training course </w:t>
            </w:r>
            <w:r>
              <w:t xml:space="preserve">from DPS from carrying a concealed handgun while on duty or storing a handgun on the premises of or in a vehicle owned or operated by the governmental entity if the handgun is secured with a </w:t>
            </w:r>
            <w:r>
              <w:t xml:space="preserve">such an approved </w:t>
            </w:r>
            <w:r>
              <w:t>device.</w:t>
            </w:r>
            <w:r>
              <w:t xml:space="preserve"> The bill </w:t>
            </w:r>
            <w:r>
              <w:t xml:space="preserve">authorizes a </w:t>
            </w:r>
            <w:r w:rsidRPr="00A66F1E">
              <w:t xml:space="preserve">first responder </w:t>
            </w:r>
            <w:r>
              <w:t>to</w:t>
            </w:r>
            <w:r w:rsidRPr="00A66F1E">
              <w:t xml:space="preserve"> discharge a handgun while on duty only in self-defense</w:t>
            </w:r>
            <w:r>
              <w:t xml:space="preserve"> and</w:t>
            </w:r>
            <w:r>
              <w:t xml:space="preserve"> </w:t>
            </w:r>
            <w:r>
              <w:t>grants</w:t>
            </w:r>
            <w:r>
              <w:t xml:space="preserve"> </w:t>
            </w:r>
            <w:r>
              <w:t xml:space="preserve">a </w:t>
            </w:r>
            <w:r>
              <w:t>governmental entity</w:t>
            </w:r>
            <w:r w:rsidRPr="00DD08B0">
              <w:t xml:space="preserve"> that employs or otherwise supervises first responders</w:t>
            </w:r>
            <w:r>
              <w:t xml:space="preserve"> </w:t>
            </w:r>
            <w:r w:rsidRPr="00DD08B0">
              <w:t xml:space="preserve">immunity from liability in a </w:t>
            </w:r>
            <w:r>
              <w:t xml:space="preserve">civil </w:t>
            </w:r>
            <w:r w:rsidRPr="00DD08B0">
              <w:t xml:space="preserve">action arising from the discharge of a handgun </w:t>
            </w:r>
            <w:r w:rsidRPr="00DD08B0">
              <w:t xml:space="preserve">by </w:t>
            </w:r>
            <w:r w:rsidRPr="00DD08B0">
              <w:t>a</w:t>
            </w:r>
            <w:r w:rsidRPr="00DD08B0">
              <w:t xml:space="preserve"> </w:t>
            </w:r>
            <w:r>
              <w:t>first responder who is</w:t>
            </w:r>
            <w:r w:rsidRPr="00DD08B0">
              <w:t xml:space="preserve"> licensed to carry a handgun</w:t>
            </w:r>
            <w:r>
              <w:t>.</w:t>
            </w:r>
            <w:r w:rsidRPr="00DD08B0">
              <w:t xml:space="preserve"> </w:t>
            </w:r>
            <w:r>
              <w:t>The</w:t>
            </w:r>
            <w:r w:rsidRPr="00DD08B0">
              <w:t xml:space="preserve"> </w:t>
            </w:r>
            <w:r>
              <w:t xml:space="preserve">bill </w:t>
            </w:r>
            <w:r w:rsidRPr="00DD08B0">
              <w:t>establish</w:t>
            </w:r>
            <w:r>
              <w:t>es</w:t>
            </w:r>
            <w:r w:rsidRPr="00DD08B0">
              <w:t xml:space="preserve"> that the discharge of a handgun by such a</w:t>
            </w:r>
            <w:r>
              <w:t xml:space="preserve"> first responder</w:t>
            </w:r>
            <w:r w:rsidRPr="00DD08B0">
              <w:t xml:space="preserve"> is outside the course and scope of the </w:t>
            </w:r>
            <w:r>
              <w:t>first responder</w:t>
            </w:r>
            <w:r w:rsidRPr="00DD08B0">
              <w:t xml:space="preserve">'s duties. The bill prohibits </w:t>
            </w:r>
            <w:r>
              <w:t>its</w:t>
            </w:r>
            <w:r w:rsidRPr="00DD08B0">
              <w:t xml:space="preserve"> </w:t>
            </w:r>
            <w:r w:rsidRPr="00DD08B0">
              <w:t xml:space="preserve">provisions </w:t>
            </w:r>
            <w:r>
              <w:t>regarding the trainin</w:t>
            </w:r>
            <w:r>
              <w:t xml:space="preserve">g course </w:t>
            </w:r>
            <w:r w:rsidRPr="00DD08B0">
              <w:t xml:space="preserve">from being construed to waive the immunity from suit or liability of a governmental </w:t>
            </w:r>
            <w:r>
              <w:t>entity that employs or otherwise supervises first responders</w:t>
            </w:r>
            <w:r w:rsidRPr="00DD08B0">
              <w:t xml:space="preserve"> under the Texas Tort Claims Act or any other law</w:t>
            </w:r>
            <w:r>
              <w:t xml:space="preserve"> and establishes that those provisions do not create a</w:t>
            </w:r>
            <w:r>
              <w:t xml:space="preserve"> cause of action or liability</w:t>
            </w:r>
            <w:r w:rsidRPr="00DD08B0">
              <w:t>.</w:t>
            </w:r>
          </w:p>
          <w:p w:rsidR="00DD08B0" w:rsidRDefault="00BC341B" w:rsidP="00944747">
            <w:pPr>
              <w:pStyle w:val="Header"/>
              <w:jc w:val="both"/>
            </w:pPr>
          </w:p>
          <w:p w:rsidR="00DD08B0" w:rsidRDefault="00BC341B" w:rsidP="00944747">
            <w:pPr>
              <w:pStyle w:val="Header"/>
              <w:jc w:val="both"/>
            </w:pPr>
            <w:r>
              <w:t xml:space="preserve">S.B. 1408 amends the Penal Code to </w:t>
            </w:r>
            <w:r>
              <w:t xml:space="preserve">include as </w:t>
            </w:r>
            <w:r>
              <w:t xml:space="preserve">a defense to prosecution </w:t>
            </w:r>
            <w:r>
              <w:t>for certain conduct</w:t>
            </w:r>
            <w:r>
              <w:t xml:space="preserve"> constituting the </w:t>
            </w:r>
            <w:r>
              <w:t xml:space="preserve">offense of unlawful carrying of a handgun by a </w:t>
            </w:r>
            <w:r>
              <w:t xml:space="preserve">handgun </w:t>
            </w:r>
            <w:r>
              <w:t xml:space="preserve">license holder </w:t>
            </w:r>
            <w:r>
              <w:t xml:space="preserve">that the actor was </w:t>
            </w:r>
            <w:r>
              <w:t>a first responder who was c</w:t>
            </w:r>
            <w:r>
              <w:t xml:space="preserve">arrying a concealed handgun and held a handgun license, has received a certificate of completion for a DPS training course </w:t>
            </w:r>
            <w:r>
              <w:t>under</w:t>
            </w:r>
            <w:r>
              <w:t xml:space="preserve"> the bill</w:t>
            </w:r>
            <w:r>
              <w:t>'s provisions</w:t>
            </w:r>
            <w:r>
              <w:t>, and was engaged in the actual discharge of the first responder's duties while carrying the handgun</w:t>
            </w:r>
            <w:r>
              <w:t>.</w:t>
            </w:r>
            <w:r>
              <w:t xml:space="preserve">  The</w:t>
            </w:r>
            <w:r>
              <w:t xml:space="preserve"> bill provides for the inapplicability </w:t>
            </w:r>
            <w:r>
              <w:t xml:space="preserve">to such first responders </w:t>
            </w:r>
            <w:r>
              <w:t>of statutory provisions regarding the unlawful carrying of weapons and regarding places where weapons are prohibited</w:t>
            </w:r>
            <w:r>
              <w:t>.</w:t>
            </w:r>
            <w:r>
              <w:t xml:space="preserve"> These bill provisions apply only to an offense committed on or after Janua</w:t>
            </w:r>
            <w:r>
              <w:t>ry 1, 2018.</w:t>
            </w:r>
          </w:p>
          <w:p w:rsidR="008423E4" w:rsidRPr="00835628" w:rsidRDefault="00BC341B" w:rsidP="00944747">
            <w:pPr>
              <w:rPr>
                <w:b/>
              </w:rPr>
            </w:pPr>
          </w:p>
        </w:tc>
      </w:tr>
      <w:tr w:rsidR="006323BF" w:rsidTr="00345119">
        <w:tc>
          <w:tcPr>
            <w:tcW w:w="9576" w:type="dxa"/>
          </w:tcPr>
          <w:p w:rsidR="008423E4" w:rsidRPr="00A8133F" w:rsidRDefault="00BC341B" w:rsidP="0094474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C341B" w:rsidP="00944747"/>
          <w:p w:rsidR="008423E4" w:rsidRPr="003624F2" w:rsidRDefault="00BC341B" w:rsidP="009447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C341B" w:rsidP="00944747">
            <w:pPr>
              <w:rPr>
                <w:b/>
              </w:rPr>
            </w:pPr>
          </w:p>
        </w:tc>
      </w:tr>
    </w:tbl>
    <w:p w:rsidR="008423E4" w:rsidRPr="00BE0E75" w:rsidRDefault="00BC341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C341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341B">
      <w:r>
        <w:separator/>
      </w:r>
    </w:p>
  </w:endnote>
  <w:endnote w:type="continuationSeparator" w:id="0">
    <w:p w:rsidR="00000000" w:rsidRDefault="00BC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23BF" w:rsidTr="009C1E9A">
      <w:trPr>
        <w:cantSplit/>
      </w:trPr>
      <w:tc>
        <w:tcPr>
          <w:tcW w:w="0" w:type="pct"/>
        </w:tcPr>
        <w:p w:rsidR="00137D90" w:rsidRDefault="00BC34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C34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C34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C34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C34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23BF" w:rsidTr="009C1E9A">
      <w:trPr>
        <w:cantSplit/>
      </w:trPr>
      <w:tc>
        <w:tcPr>
          <w:tcW w:w="0" w:type="pct"/>
        </w:tcPr>
        <w:p w:rsidR="00EC379B" w:rsidRDefault="00BC34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C34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30563</w:t>
          </w:r>
        </w:p>
      </w:tc>
      <w:tc>
        <w:tcPr>
          <w:tcW w:w="2453" w:type="pct"/>
        </w:tcPr>
        <w:p w:rsidR="00EC379B" w:rsidRDefault="00BC34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17.132.298</w:t>
          </w:r>
          <w:r>
            <w:fldChar w:fldCharType="end"/>
          </w:r>
        </w:p>
      </w:tc>
    </w:tr>
    <w:tr w:rsidR="006323BF" w:rsidTr="009C1E9A">
      <w:trPr>
        <w:cantSplit/>
      </w:trPr>
      <w:tc>
        <w:tcPr>
          <w:tcW w:w="0" w:type="pct"/>
        </w:tcPr>
        <w:p w:rsidR="00EC379B" w:rsidRDefault="00BC34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C34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C341B" w:rsidP="006D504F">
          <w:pPr>
            <w:pStyle w:val="Footer"/>
            <w:rPr>
              <w:rStyle w:val="PageNumber"/>
            </w:rPr>
          </w:pPr>
        </w:p>
        <w:p w:rsidR="00EC379B" w:rsidRDefault="00BC34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23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C34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C34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C34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341B">
      <w:r>
        <w:separator/>
      </w:r>
    </w:p>
  </w:footnote>
  <w:footnote w:type="continuationSeparator" w:id="0">
    <w:p w:rsidR="00000000" w:rsidRDefault="00BC3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F"/>
    <w:rsid w:val="006323BF"/>
    <w:rsid w:val="00B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F6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6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6716"/>
  </w:style>
  <w:style w:type="paragraph" w:styleId="CommentSubject">
    <w:name w:val="annotation subject"/>
    <w:basedOn w:val="CommentText"/>
    <w:next w:val="CommentText"/>
    <w:link w:val="CommentSubjectChar"/>
    <w:rsid w:val="007F6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6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F6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6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6716"/>
  </w:style>
  <w:style w:type="paragraph" w:styleId="CommentSubject">
    <w:name w:val="annotation subject"/>
    <w:basedOn w:val="CommentText"/>
    <w:next w:val="CommentText"/>
    <w:link w:val="CommentSubjectChar"/>
    <w:rsid w:val="007F6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4130</Characters>
  <Application>Microsoft Office Word</Application>
  <DocSecurity>4</DocSecurity>
  <Lines>82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SB01408 (Committee Report (Unamended))</vt:lpstr>
    </vt:vector>
  </TitlesOfParts>
  <Company>State of Texas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30563</dc:subject>
  <dc:creator>State of Texas</dc:creator>
  <dc:description>SB 1408 by Huffines-(H)Homeland Security &amp; Public Safety</dc:description>
  <cp:lastModifiedBy>Molly Hoffman-Bricker</cp:lastModifiedBy>
  <cp:revision>2</cp:revision>
  <cp:lastPrinted>2017-05-12T17:26:00Z</cp:lastPrinted>
  <dcterms:created xsi:type="dcterms:W3CDTF">2017-05-19T19:22:00Z</dcterms:created>
  <dcterms:modified xsi:type="dcterms:W3CDTF">2017-05-19T19:22:00Z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17.132.298</vt:lpwstr>
  </property>
</Properties>
</file>