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586212" w:rsidTr="00345119">
        <w:tc>
          <w:tcPr>
            <w:tcW w:w="9576" w:type="dxa"/>
            <w:noWrap/>
          </w:tcPr>
          <w:p w:rsidR="008423E4" w:rsidRPr="0022177D" w:rsidRDefault="00276574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276574" w:rsidP="008423E4">
      <w:pPr>
        <w:jc w:val="center"/>
      </w:pPr>
    </w:p>
    <w:p w:rsidR="008423E4" w:rsidRPr="00B31F0E" w:rsidRDefault="00276574" w:rsidP="008423E4"/>
    <w:p w:rsidR="008423E4" w:rsidRPr="00742794" w:rsidRDefault="0027657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86212" w:rsidTr="00345119">
        <w:tc>
          <w:tcPr>
            <w:tcW w:w="9576" w:type="dxa"/>
          </w:tcPr>
          <w:p w:rsidR="008423E4" w:rsidRPr="00861995" w:rsidRDefault="00276574" w:rsidP="00345119">
            <w:pPr>
              <w:jc w:val="right"/>
            </w:pPr>
            <w:r>
              <w:t>S.B. 1566</w:t>
            </w:r>
          </w:p>
        </w:tc>
      </w:tr>
      <w:tr w:rsidR="00586212" w:rsidTr="00345119">
        <w:tc>
          <w:tcPr>
            <w:tcW w:w="9576" w:type="dxa"/>
          </w:tcPr>
          <w:p w:rsidR="008423E4" w:rsidRPr="00861995" w:rsidRDefault="00276574" w:rsidP="00345119">
            <w:pPr>
              <w:jc w:val="right"/>
            </w:pPr>
            <w:r>
              <w:t xml:space="preserve">By: </w:t>
            </w:r>
            <w:r>
              <w:t>Kolkhorst</w:t>
            </w:r>
          </w:p>
        </w:tc>
      </w:tr>
      <w:tr w:rsidR="00586212" w:rsidTr="00345119">
        <w:tc>
          <w:tcPr>
            <w:tcW w:w="9576" w:type="dxa"/>
          </w:tcPr>
          <w:p w:rsidR="008423E4" w:rsidRPr="00861995" w:rsidRDefault="00276574" w:rsidP="00345119">
            <w:pPr>
              <w:jc w:val="right"/>
            </w:pPr>
            <w:r>
              <w:t>Public Education</w:t>
            </w:r>
          </w:p>
        </w:tc>
      </w:tr>
      <w:tr w:rsidR="00586212" w:rsidTr="00345119">
        <w:tc>
          <w:tcPr>
            <w:tcW w:w="9576" w:type="dxa"/>
          </w:tcPr>
          <w:p w:rsidR="008423E4" w:rsidRDefault="00276574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276574" w:rsidP="008423E4">
      <w:pPr>
        <w:tabs>
          <w:tab w:val="right" w:pos="9360"/>
        </w:tabs>
      </w:pPr>
    </w:p>
    <w:p w:rsidR="008423E4" w:rsidRDefault="00276574" w:rsidP="008423E4"/>
    <w:p w:rsidR="008423E4" w:rsidRDefault="0027657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586212" w:rsidTr="00345119">
        <w:tc>
          <w:tcPr>
            <w:tcW w:w="9576" w:type="dxa"/>
          </w:tcPr>
          <w:p w:rsidR="008423E4" w:rsidRPr="00A8133F" w:rsidRDefault="00276574" w:rsidP="008A280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276574" w:rsidP="008A2802"/>
          <w:p w:rsidR="008423E4" w:rsidRDefault="00276574" w:rsidP="008A2802">
            <w:pPr>
              <w:pStyle w:val="Header"/>
              <w:jc w:val="both"/>
            </w:pPr>
            <w:r>
              <w:t xml:space="preserve">Interested parties contend that </w:t>
            </w:r>
            <w:r>
              <w:t>too few</w:t>
            </w:r>
            <w:r>
              <w:t xml:space="preserve"> </w:t>
            </w:r>
            <w:r>
              <w:t xml:space="preserve">school boards </w:t>
            </w:r>
            <w:r>
              <w:t>and</w:t>
            </w:r>
            <w:r>
              <w:t xml:space="preserve"> governing bodies </w:t>
            </w:r>
            <w:r>
              <w:t xml:space="preserve">have been able to take advantage of recent technological advances and new governance strategies </w:t>
            </w:r>
            <w:r>
              <w:t>for improving</w:t>
            </w:r>
            <w:r>
              <w:t xml:space="preserve"> oversight </w:t>
            </w:r>
            <w:r>
              <w:t xml:space="preserve">of </w:t>
            </w:r>
            <w:r>
              <w:t xml:space="preserve">school </w:t>
            </w:r>
            <w:r>
              <w:t>district operations and student achievement</w:t>
            </w:r>
            <w:r>
              <w:t>.</w:t>
            </w:r>
            <w:r>
              <w:t xml:space="preserve"> S.B. 1566 seeks to provide adequate and flexible tools for use in such oversight.</w:t>
            </w:r>
            <w:r>
              <w:t xml:space="preserve"> </w:t>
            </w:r>
          </w:p>
          <w:p w:rsidR="008A2802" w:rsidRPr="00E26B13" w:rsidRDefault="00276574" w:rsidP="008A2802">
            <w:pPr>
              <w:pStyle w:val="Header"/>
              <w:jc w:val="both"/>
              <w:rPr>
                <w:b/>
              </w:rPr>
            </w:pPr>
          </w:p>
        </w:tc>
      </w:tr>
      <w:tr w:rsidR="00586212" w:rsidTr="00345119">
        <w:tc>
          <w:tcPr>
            <w:tcW w:w="9576" w:type="dxa"/>
          </w:tcPr>
          <w:p w:rsidR="0017725B" w:rsidRDefault="00276574" w:rsidP="008A28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276574" w:rsidP="008A2802">
            <w:pPr>
              <w:rPr>
                <w:b/>
                <w:u w:val="single"/>
              </w:rPr>
            </w:pPr>
          </w:p>
          <w:p w:rsidR="005E1063" w:rsidRPr="005E1063" w:rsidRDefault="00276574" w:rsidP="008A280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</w:t>
            </w:r>
            <w:r>
              <w:t>pervision, parole, or mandatory supervision.</w:t>
            </w:r>
          </w:p>
          <w:p w:rsidR="0017725B" w:rsidRPr="0017725B" w:rsidRDefault="00276574" w:rsidP="008A2802">
            <w:pPr>
              <w:rPr>
                <w:b/>
                <w:u w:val="single"/>
              </w:rPr>
            </w:pPr>
          </w:p>
        </w:tc>
      </w:tr>
      <w:tr w:rsidR="00586212" w:rsidTr="00345119">
        <w:tc>
          <w:tcPr>
            <w:tcW w:w="9576" w:type="dxa"/>
          </w:tcPr>
          <w:p w:rsidR="008423E4" w:rsidRPr="00A8133F" w:rsidRDefault="00276574" w:rsidP="008A280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276574" w:rsidP="008A2802"/>
          <w:p w:rsidR="008423E4" w:rsidRDefault="00276574" w:rsidP="008A28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commissioner of education in SECTION 3 of this bill. </w:t>
            </w:r>
          </w:p>
          <w:p w:rsidR="008A2802" w:rsidRPr="00E21FDC" w:rsidRDefault="00276574" w:rsidP="008A280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86212" w:rsidTr="00345119">
        <w:tc>
          <w:tcPr>
            <w:tcW w:w="9576" w:type="dxa"/>
          </w:tcPr>
          <w:p w:rsidR="008423E4" w:rsidRPr="00A8133F" w:rsidRDefault="00276574" w:rsidP="008A280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276574" w:rsidP="008A2802"/>
          <w:p w:rsidR="008423E4" w:rsidRDefault="00276574" w:rsidP="008A28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1566 amends the Education Code to authorize the </w:t>
            </w:r>
            <w:r w:rsidRPr="00111600">
              <w:t>board of trustees of an independent school district</w:t>
            </w:r>
            <w:r>
              <w:t xml:space="preserve"> to require a </w:t>
            </w:r>
            <w:r w:rsidRPr="00111600">
              <w:t>school district's chief business official or curriculum director or a person holding an equivalent position to appear at an executive sess</w:t>
            </w:r>
            <w:r w:rsidRPr="00111600">
              <w:t>ion of the board or to testify at a public hearing held by the board.</w:t>
            </w:r>
            <w:r>
              <w:t xml:space="preserve"> The bill prohibits a </w:t>
            </w:r>
            <w:r w:rsidRPr="00111600">
              <w:t>superintendent</w:t>
            </w:r>
            <w:r>
              <w:t xml:space="preserve"> from interfering </w:t>
            </w:r>
            <w:r w:rsidRPr="00111600">
              <w:t xml:space="preserve">with </w:t>
            </w:r>
            <w:r>
              <w:t xml:space="preserve">such </w:t>
            </w:r>
            <w:r w:rsidRPr="00111600">
              <w:t>an appearance or testimony</w:t>
            </w:r>
            <w:r>
              <w:t>. The bill</w:t>
            </w:r>
            <w:r>
              <w:t xml:space="preserve"> </w:t>
            </w:r>
            <w:r>
              <w:t>imposes</w:t>
            </w:r>
            <w:r>
              <w:t xml:space="preserve"> a deadline </w:t>
            </w:r>
            <w:r>
              <w:t>on</w:t>
            </w:r>
            <w:r>
              <w:t xml:space="preserve"> </w:t>
            </w:r>
            <w:r>
              <w:t>a</w:t>
            </w:r>
            <w:r w:rsidRPr="00111600">
              <w:t xml:space="preserve"> district</w:t>
            </w:r>
            <w:r>
              <w:t>'s duty</w:t>
            </w:r>
            <w:r>
              <w:t xml:space="preserve"> to provide a </w:t>
            </w:r>
            <w:r w:rsidRPr="00111600">
              <w:t>member of the board of trustees w</w:t>
            </w:r>
            <w:r w:rsidRPr="00111600">
              <w:t xml:space="preserve">ith information, </w:t>
            </w:r>
            <w:r>
              <w:t xml:space="preserve">documents, and records </w:t>
            </w:r>
            <w:r>
              <w:t xml:space="preserve">requested by the trustee </w:t>
            </w:r>
            <w:r>
              <w:t>of</w:t>
            </w:r>
            <w:r>
              <w:t xml:space="preserve"> not later </w:t>
            </w:r>
            <w:r w:rsidRPr="004974C1">
              <w:t>than the 20th business day after the date the district receives the request</w:t>
            </w:r>
            <w:r>
              <w:t xml:space="preserve"> but</w:t>
            </w:r>
            <w:r>
              <w:t xml:space="preserve"> authorizes the district to </w:t>
            </w:r>
            <w:r w:rsidRPr="004974C1">
              <w:t>take a reasonable additional period of time, not to exceed the 30th bus</w:t>
            </w:r>
            <w:r w:rsidRPr="004974C1">
              <w:t>iness day after the date the district receives the request, to respond to a request if compliance by the 20th business day would be unduly burdensome given the amount, age, or location of the requested information.</w:t>
            </w:r>
            <w:r>
              <w:t xml:space="preserve"> The bill requires the district to </w:t>
            </w:r>
            <w:r w:rsidRPr="004974C1">
              <w:t xml:space="preserve">inform </w:t>
            </w:r>
            <w:r w:rsidRPr="004974C1">
              <w:t>the trustee of the reason for the delay in providing the requested information and the date by which the information will be provided.</w:t>
            </w:r>
            <w:r>
              <w:t xml:space="preserve"> The bill requires </w:t>
            </w:r>
            <w:r>
              <w:t xml:space="preserve">a </w:t>
            </w:r>
            <w:r>
              <w:t xml:space="preserve">district to create </w:t>
            </w:r>
            <w:r w:rsidRPr="004974C1">
              <w:t xml:space="preserve">a policy on visits to a district campus or other facility by a </w:t>
            </w:r>
            <w:r>
              <w:t>trustee</w:t>
            </w:r>
            <w:r w:rsidRPr="004974C1">
              <w:t>.</w:t>
            </w:r>
          </w:p>
          <w:p w:rsidR="004974C1" w:rsidRDefault="00276574" w:rsidP="008A28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4974C1" w:rsidRDefault="00276574" w:rsidP="008A28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1566</w:t>
            </w:r>
            <w:r>
              <w:t xml:space="preserve"> requires the </w:t>
            </w:r>
            <w:r w:rsidRPr="004974C1">
              <w:t>board of trustees of an independent school district or the governing body of an open-enrollment charter school</w:t>
            </w:r>
            <w:r>
              <w:t xml:space="preserve"> to provide </w:t>
            </w:r>
            <w:r w:rsidRPr="004974C1">
              <w:t>oversight regarding student academic achievement and strategic leadership for maximizing student performance.</w:t>
            </w:r>
            <w:r>
              <w:t xml:space="preserve"> The bill r</w:t>
            </w:r>
            <w:r>
              <w:t xml:space="preserve">equires the Texas Education Agency (TEA), on </w:t>
            </w:r>
            <w:r w:rsidRPr="00A459F2">
              <w:t xml:space="preserve">request by </w:t>
            </w:r>
            <w:r>
              <w:t xml:space="preserve">a </w:t>
            </w:r>
            <w:r w:rsidRPr="00A459F2">
              <w:t>board of trustees,</w:t>
            </w:r>
            <w:r>
              <w:t xml:space="preserve"> to create a website </w:t>
            </w:r>
            <w:r w:rsidRPr="00A459F2">
              <w:t xml:space="preserve">that </w:t>
            </w:r>
            <w:r w:rsidRPr="00A459F2">
              <w:t xml:space="preserve">board </w:t>
            </w:r>
            <w:r w:rsidRPr="00A459F2">
              <w:t>members may use to review campus and district academic achievement data</w:t>
            </w:r>
            <w:r>
              <w:t xml:space="preserve"> and</w:t>
            </w:r>
            <w:r>
              <w:t xml:space="preserve"> requires the website to </w:t>
            </w:r>
            <w:r w:rsidRPr="00A459F2">
              <w:t>be made available to campuses in a similar manne</w:t>
            </w:r>
            <w:r w:rsidRPr="00A459F2">
              <w:t>r that access is provided to the board.</w:t>
            </w:r>
            <w:r>
              <w:t xml:space="preserve"> The bill </w:t>
            </w:r>
            <w:r>
              <w:t>sets out the information required to be included on the website.</w:t>
            </w:r>
            <w:r>
              <w:t xml:space="preserve"> The bill requires the commissioner of education </w:t>
            </w:r>
            <w:r>
              <w:t xml:space="preserve">to provide </w:t>
            </w:r>
            <w:r w:rsidRPr="00C51D14">
              <w:t>information that permits a board member to compare the district's academic performa</w:t>
            </w:r>
            <w:r w:rsidRPr="00C51D14">
              <w:t>nce with the academic performance of other districts of similar size and racial and economic demographics.</w:t>
            </w:r>
            <w:r>
              <w:t xml:space="preserve"> The bill requires </w:t>
            </w:r>
            <w:r>
              <w:t xml:space="preserve">a </w:t>
            </w:r>
            <w:r>
              <w:t xml:space="preserve">district to </w:t>
            </w:r>
            <w:r w:rsidRPr="00C51D14">
              <w:t xml:space="preserve">provide requested </w:t>
            </w:r>
            <w:r w:rsidRPr="00C51D14">
              <w:lastRenderedPageBreak/>
              <w:t>information to the commissioner for the creation of</w:t>
            </w:r>
            <w:r>
              <w:t xml:space="preserve"> a website under the bill's provisions</w:t>
            </w:r>
            <w:r>
              <w:t xml:space="preserve"> and</w:t>
            </w:r>
            <w:r>
              <w:t xml:space="preserve"> estab</w:t>
            </w:r>
            <w:r>
              <w:t xml:space="preserve">lishes that confidential </w:t>
            </w:r>
            <w:r w:rsidRPr="00C51D14">
              <w:t>information received by the commissioner</w:t>
            </w:r>
            <w:r>
              <w:t xml:space="preserve"> for the website </w:t>
            </w:r>
            <w:r w:rsidRPr="00C51D14">
              <w:t>remains confidential.</w:t>
            </w:r>
            <w:r>
              <w:t xml:space="preserve"> The bill requires the commissioner to design the website to ensure that </w:t>
            </w:r>
            <w:r w:rsidRPr="00C51D14">
              <w:t>public information is made available to the public and</w:t>
            </w:r>
            <w:r>
              <w:t xml:space="preserve"> </w:t>
            </w:r>
            <w:r w:rsidRPr="00C51D14">
              <w:t xml:space="preserve">information submitted by </w:t>
            </w:r>
            <w:r w:rsidRPr="00C51D14">
              <w:t>districts noted as confidential is not made available to the public.</w:t>
            </w:r>
            <w:r>
              <w:t xml:space="preserve"> The bill requires a request for public information </w:t>
            </w:r>
            <w:r>
              <w:t xml:space="preserve">under the bill's provisions </w:t>
            </w:r>
            <w:r>
              <w:t xml:space="preserve">to </w:t>
            </w:r>
            <w:r w:rsidRPr="00C51D14">
              <w:t>be submitted to the district that provides</w:t>
            </w:r>
            <w:r>
              <w:t xml:space="preserve"> TEA with the information</w:t>
            </w:r>
            <w:r>
              <w:t xml:space="preserve"> and</w:t>
            </w:r>
            <w:r>
              <w:t xml:space="preserve"> prohibits TEA from releasing </w:t>
            </w:r>
            <w:r w:rsidRPr="00C51D14">
              <w:t>information submitted by a district that is noted as confidential information.</w:t>
            </w:r>
            <w:r>
              <w:t xml:space="preserve"> The bill authorizes TEA to contract with a </w:t>
            </w:r>
            <w:r w:rsidRPr="00C51D14">
              <w:t>private entity as necessary to implement</w:t>
            </w:r>
            <w:r>
              <w:t xml:space="preserve"> </w:t>
            </w:r>
            <w:r>
              <w:t>th</w:t>
            </w:r>
            <w:r>
              <w:t>e</w:t>
            </w:r>
            <w:r>
              <w:t xml:space="preserve">se provisions </w:t>
            </w:r>
            <w:r>
              <w:t xml:space="preserve">and authorizes the commissioner to adopt rules to implement </w:t>
            </w:r>
            <w:r>
              <w:t>th</w:t>
            </w:r>
            <w:r>
              <w:t>e</w:t>
            </w:r>
            <w:r>
              <w:t xml:space="preserve">se </w:t>
            </w:r>
            <w:r>
              <w:t>provisions</w:t>
            </w:r>
            <w:r>
              <w:t xml:space="preserve">. </w:t>
            </w:r>
          </w:p>
          <w:p w:rsidR="00C067C4" w:rsidRDefault="00276574" w:rsidP="008A28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C067C4" w:rsidRDefault="00276574" w:rsidP="008A28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1566 </w:t>
            </w:r>
            <w:r>
              <w:t xml:space="preserve"> replaces </w:t>
            </w:r>
            <w:r>
              <w:t>the</w:t>
            </w:r>
            <w:r>
              <w:t xml:space="preserve"> requirement that the </w:t>
            </w:r>
            <w:r w:rsidRPr="00696D5E">
              <w:t xml:space="preserve">minutes </w:t>
            </w:r>
            <w:r>
              <w:t>of the last regular meeting of a</w:t>
            </w:r>
            <w:r>
              <w:t>n independent school</w:t>
            </w:r>
            <w:r>
              <w:t xml:space="preserve"> district</w:t>
            </w:r>
            <w:r w:rsidRPr="00696D5E">
              <w:t xml:space="preserve"> board of trustees held during a calendar year reflect whether each trustee has met or is delinquent in meeting the </w:t>
            </w:r>
            <w:r>
              <w:t xml:space="preserve">member </w:t>
            </w:r>
            <w:r w:rsidRPr="00696D5E">
              <w:t>training requir</w:t>
            </w:r>
            <w:r w:rsidRPr="00696D5E">
              <w:t>ed to be completed as of the date of the meeting</w:t>
            </w:r>
            <w:r>
              <w:t xml:space="preserve"> with a requirement that </w:t>
            </w:r>
            <w:r w:rsidRPr="00F47418">
              <w:t>the minutes of the last regular meeting of</w:t>
            </w:r>
            <w:r>
              <w:t xml:space="preserve"> such</w:t>
            </w:r>
            <w:r w:rsidRPr="00F47418">
              <w:t xml:space="preserve"> a district board of trustees held </w:t>
            </w:r>
            <w:r>
              <w:t>before a</w:t>
            </w:r>
            <w:r>
              <w:t xml:space="preserve"> trustees</w:t>
            </w:r>
            <w:r>
              <w:t xml:space="preserve"> election reflect whether each trustee has met or is deficient in meeting the member</w:t>
            </w:r>
            <w:r>
              <w:t xml:space="preserve"> </w:t>
            </w:r>
            <w:r w:rsidRPr="001342BB">
              <w:t>training required for the trustee</w:t>
            </w:r>
            <w:r>
              <w:t xml:space="preserve"> </w:t>
            </w:r>
            <w:r w:rsidRPr="001342BB">
              <w:t>as of the first anniversary of the date of the trustee's election or appointment</w:t>
            </w:r>
            <w:r>
              <w:t>.</w:t>
            </w:r>
            <w:r>
              <w:t xml:space="preserve"> The bill requires </w:t>
            </w:r>
            <w:r>
              <w:t xml:space="preserve">a </w:t>
            </w:r>
            <w:r>
              <w:t xml:space="preserve">district, if the </w:t>
            </w:r>
            <w:r w:rsidRPr="00E047CB">
              <w:t>minutes reflect that a trustee is deficient,</w:t>
            </w:r>
            <w:r>
              <w:t xml:space="preserve"> to post </w:t>
            </w:r>
            <w:r w:rsidRPr="00E047CB">
              <w:t>the minutes on the district's</w:t>
            </w:r>
            <w:r>
              <w:t xml:space="preserve"> </w:t>
            </w:r>
            <w:r w:rsidRPr="00E047CB">
              <w:t>website within 10 b</w:t>
            </w:r>
            <w:r w:rsidRPr="00E047CB">
              <w:t>usiness days of the meeting and maintain the posting until the trustee meets the requirements.</w:t>
            </w:r>
            <w:r>
              <w:t xml:space="preserve"> The bill requires the </w:t>
            </w:r>
            <w:r w:rsidRPr="00E047CB">
              <w:t>State Board of Education</w:t>
            </w:r>
            <w:r>
              <w:t xml:space="preserve"> to require </w:t>
            </w:r>
            <w:r w:rsidRPr="00E047CB">
              <w:t>a trustee to complete at least three hours of training every two years on evaluating student academic p</w:t>
            </w:r>
            <w:r w:rsidRPr="00E047CB">
              <w:t>erformance</w:t>
            </w:r>
            <w:r>
              <w:t xml:space="preserve"> and</w:t>
            </w:r>
            <w:r>
              <w:t xml:space="preserve"> requires the training to be </w:t>
            </w:r>
            <w:r w:rsidRPr="00E047CB">
              <w:t xml:space="preserve">research-based and designed to support the </w:t>
            </w:r>
            <w:r>
              <w:t xml:space="preserve">academic achievement </w:t>
            </w:r>
            <w:r w:rsidRPr="00E047CB">
              <w:t>oversight role of the board of trustees under</w:t>
            </w:r>
            <w:r>
              <w:t xml:space="preserve"> the bill's provisions. </w:t>
            </w:r>
            <w:r>
              <w:t>The bill requires a person serving on a board of trustees on the bill's effectiv</w:t>
            </w:r>
            <w:r>
              <w:t xml:space="preserve">e date to complete this training not later than September 1, 2018. </w:t>
            </w:r>
            <w:r>
              <w:t xml:space="preserve">The bill authorizes </w:t>
            </w:r>
            <w:r>
              <w:t xml:space="preserve">a candidate </w:t>
            </w:r>
            <w:r w:rsidRPr="00DC5E27">
              <w:t>for trustee</w:t>
            </w:r>
            <w:r>
              <w:t xml:space="preserve"> to complete </w:t>
            </w:r>
            <w:r w:rsidRPr="00DC5E27">
              <w:t>the training up to one year before the candidate is elected</w:t>
            </w:r>
            <w:r>
              <w:t>,</w:t>
            </w:r>
            <w:r>
              <w:t xml:space="preserve"> requires a new trustee to complete </w:t>
            </w:r>
            <w:r w:rsidRPr="00DC5E27">
              <w:t xml:space="preserve">the training within 120 days after </w:t>
            </w:r>
            <w:r w:rsidRPr="00DC5E27">
              <w:t>the date of the trustee's election or appointment</w:t>
            </w:r>
            <w:r>
              <w:t>,</w:t>
            </w:r>
            <w:r>
              <w:t xml:space="preserve"> and</w:t>
            </w:r>
            <w:r>
              <w:t xml:space="preserve"> requires a returning trustee to complete </w:t>
            </w:r>
            <w:r w:rsidRPr="00DC5E27">
              <w:t>the training by the second anniversary of the completion of the trustee's previous training.</w:t>
            </w:r>
            <w:r>
              <w:t xml:space="preserve"> The bill authorizes a trustee </w:t>
            </w:r>
            <w:r w:rsidRPr="00DC5E27">
              <w:t>or candidate for trustee</w:t>
            </w:r>
            <w:r>
              <w:t xml:space="preserve"> to complete </w:t>
            </w:r>
            <w:r>
              <w:t xml:space="preserve">the </w:t>
            </w:r>
            <w:r>
              <w:t xml:space="preserve">required training </w:t>
            </w:r>
            <w:r w:rsidRPr="00DC5E27">
              <w:t>at a regional education service center or through another authorized provider</w:t>
            </w:r>
            <w:r>
              <w:t xml:space="preserve"> and </w:t>
            </w:r>
            <w:r>
              <w:t xml:space="preserve">requires a </w:t>
            </w:r>
            <w:r w:rsidRPr="00DC5E27">
              <w:t xml:space="preserve">provider </w:t>
            </w:r>
            <w:r>
              <w:t>to</w:t>
            </w:r>
            <w:r w:rsidRPr="00DC5E27">
              <w:t xml:space="preserve"> </w:t>
            </w:r>
            <w:r w:rsidRPr="00DC5E27">
              <w:t>certify the completion of the training by a trustee or candidate.</w:t>
            </w:r>
          </w:p>
          <w:p w:rsidR="00DC5E27" w:rsidRDefault="00276574" w:rsidP="008A28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DE21D3" w:rsidRDefault="00276574" w:rsidP="008A28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1566 requires the commissioner to develop a </w:t>
            </w:r>
            <w:r w:rsidRPr="00DC5E27">
              <w:t>board of trus</w:t>
            </w:r>
            <w:r w:rsidRPr="00DC5E27">
              <w:t>tees improvement and evaluation tool</w:t>
            </w:r>
            <w:r>
              <w:t xml:space="preserve"> </w:t>
            </w:r>
            <w:r>
              <w:t>that is</w:t>
            </w:r>
            <w:r>
              <w:t xml:space="preserve"> </w:t>
            </w:r>
            <w:r w:rsidRPr="00DC5E27">
              <w:t>research-based and designed to assist a school district in improving board oversight and academic achievement</w:t>
            </w:r>
            <w:r>
              <w:t xml:space="preserve"> and</w:t>
            </w:r>
            <w:r>
              <w:t xml:space="preserve"> authorizes a </w:t>
            </w:r>
            <w:r>
              <w:t xml:space="preserve">district </w:t>
            </w:r>
            <w:r w:rsidRPr="00DC5E27">
              <w:t>board of trustees</w:t>
            </w:r>
            <w:r>
              <w:t xml:space="preserve"> to determine</w:t>
            </w:r>
            <w:r>
              <w:t xml:space="preserve"> whether</w:t>
            </w:r>
            <w:r>
              <w:t xml:space="preserve"> </w:t>
            </w:r>
            <w:r w:rsidRPr="00DC5E27">
              <w:t>to use the tool</w:t>
            </w:r>
            <w:r>
              <w:t xml:space="preserve">. </w:t>
            </w:r>
            <w:r>
              <w:t xml:space="preserve">The bill </w:t>
            </w:r>
            <w:r>
              <w:t>includes o</w:t>
            </w:r>
            <w:r>
              <w:t>rdering the use of the board improvement and evaluation tool among</w:t>
            </w:r>
            <w:r w:rsidRPr="00F0546C">
              <w:t xml:space="preserve"> the possible acts of intervention or sanction to be taken by the commissioner when a district does not satisfy public school system accountability accreditation criteria, academic performan</w:t>
            </w:r>
            <w:r w:rsidRPr="00F0546C">
              <w:t>ce standards, or any financial accountability standard as determined by commissioner rule or when the commissioner considers action appropriate on the basis of a special accreditation investigation</w:t>
            </w:r>
            <w:r>
              <w:t xml:space="preserve">. </w:t>
            </w:r>
            <w:r>
              <w:t xml:space="preserve">The bill </w:t>
            </w:r>
            <w:r>
              <w:t xml:space="preserve">includes among the required components of </w:t>
            </w:r>
            <w:r>
              <w:t>a camp</w:t>
            </w:r>
            <w:r>
              <w:t xml:space="preserve">us turnaround plan </w:t>
            </w:r>
            <w:r>
              <w:t xml:space="preserve">a </w:t>
            </w:r>
            <w:r w:rsidRPr="005459E1">
              <w:t xml:space="preserve">detailed description for developing and supporting the oversight of academic achievement and student performance by the </w:t>
            </w:r>
            <w:r>
              <w:t xml:space="preserve">district </w:t>
            </w:r>
            <w:r w:rsidRPr="005459E1">
              <w:t>board of trustees under</w:t>
            </w:r>
            <w:r>
              <w:t xml:space="preserve"> the bill's provisions.</w:t>
            </w:r>
          </w:p>
          <w:p w:rsidR="008423E4" w:rsidRPr="00835628" w:rsidRDefault="00276574" w:rsidP="008A2802">
            <w:pPr>
              <w:rPr>
                <w:b/>
              </w:rPr>
            </w:pPr>
          </w:p>
        </w:tc>
      </w:tr>
      <w:tr w:rsidR="00586212" w:rsidTr="00345119">
        <w:tc>
          <w:tcPr>
            <w:tcW w:w="9576" w:type="dxa"/>
          </w:tcPr>
          <w:p w:rsidR="008423E4" w:rsidRPr="00A8133F" w:rsidRDefault="00276574" w:rsidP="008A2802">
            <w:pPr>
              <w:rPr>
                <w:b/>
              </w:rPr>
            </w:pPr>
            <w:r w:rsidRPr="009C1E9A">
              <w:rPr>
                <w:b/>
                <w:u w:val="single"/>
              </w:rPr>
              <w:lastRenderedPageBreak/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276574" w:rsidP="008A2802"/>
          <w:p w:rsidR="008423E4" w:rsidRPr="003624F2" w:rsidRDefault="00276574" w:rsidP="008A28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276574" w:rsidP="008A2802">
            <w:pPr>
              <w:rPr>
                <w:b/>
              </w:rPr>
            </w:pPr>
          </w:p>
        </w:tc>
      </w:tr>
    </w:tbl>
    <w:p w:rsidR="008423E4" w:rsidRPr="00BE0E75" w:rsidRDefault="0027657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276574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76574">
      <w:r>
        <w:separator/>
      </w:r>
    </w:p>
  </w:endnote>
  <w:endnote w:type="continuationSeparator" w:id="0">
    <w:p w:rsidR="00000000" w:rsidRDefault="0027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86212" w:rsidTr="009C1E9A">
      <w:trPr>
        <w:cantSplit/>
      </w:trPr>
      <w:tc>
        <w:tcPr>
          <w:tcW w:w="0" w:type="pct"/>
        </w:tcPr>
        <w:p w:rsidR="00137D90" w:rsidRDefault="0027657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27657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27657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27657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27657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86212" w:rsidTr="009C1E9A">
      <w:trPr>
        <w:cantSplit/>
      </w:trPr>
      <w:tc>
        <w:tcPr>
          <w:tcW w:w="0" w:type="pct"/>
        </w:tcPr>
        <w:p w:rsidR="00EC379B" w:rsidRDefault="0027657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27657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31970</w:t>
          </w:r>
        </w:p>
      </w:tc>
      <w:tc>
        <w:tcPr>
          <w:tcW w:w="2453" w:type="pct"/>
        </w:tcPr>
        <w:p w:rsidR="00EC379B" w:rsidRDefault="0027657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17.138.718</w:t>
          </w:r>
          <w:r>
            <w:fldChar w:fldCharType="end"/>
          </w:r>
        </w:p>
      </w:tc>
    </w:tr>
    <w:tr w:rsidR="00586212" w:rsidTr="009C1E9A">
      <w:trPr>
        <w:cantSplit/>
      </w:trPr>
      <w:tc>
        <w:tcPr>
          <w:tcW w:w="0" w:type="pct"/>
        </w:tcPr>
        <w:p w:rsidR="00EC379B" w:rsidRDefault="0027657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27657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276574" w:rsidP="006D504F">
          <w:pPr>
            <w:pStyle w:val="Footer"/>
            <w:rPr>
              <w:rStyle w:val="PageNumber"/>
            </w:rPr>
          </w:pPr>
        </w:p>
        <w:p w:rsidR="00EC379B" w:rsidRDefault="0027657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86212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27657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276574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276574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76574">
      <w:r>
        <w:separator/>
      </w:r>
    </w:p>
  </w:footnote>
  <w:footnote w:type="continuationSeparator" w:id="0">
    <w:p w:rsidR="00000000" w:rsidRDefault="0027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12"/>
    <w:rsid w:val="00276574"/>
    <w:rsid w:val="005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1116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16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11600"/>
  </w:style>
  <w:style w:type="paragraph" w:styleId="CommentSubject">
    <w:name w:val="annotation subject"/>
    <w:basedOn w:val="CommentText"/>
    <w:next w:val="CommentText"/>
    <w:link w:val="CommentSubjectChar"/>
    <w:rsid w:val="00111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1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1116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16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11600"/>
  </w:style>
  <w:style w:type="paragraph" w:styleId="CommentSubject">
    <w:name w:val="annotation subject"/>
    <w:basedOn w:val="CommentText"/>
    <w:next w:val="CommentText"/>
    <w:link w:val="CommentSubjectChar"/>
    <w:rsid w:val="00111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1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1103</Words>
  <Characters>5907</Characters>
  <Application>Microsoft Office Word</Application>
  <DocSecurity>4</DocSecurity>
  <Lines>105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SB01566 (Committee Report (Unamended))</vt:lpstr>
    </vt:vector>
  </TitlesOfParts>
  <Company>State of Texas</Company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31970</dc:subject>
  <dc:creator>State of Texas</dc:creator>
  <dc:description>SB 1566 by Kolkhorst-(H)Public Education</dc:description>
  <cp:lastModifiedBy>Molly Hoffman-Bricker</cp:lastModifiedBy>
  <cp:revision>2</cp:revision>
  <cp:lastPrinted>2017-05-18T19:41:00Z</cp:lastPrinted>
  <dcterms:created xsi:type="dcterms:W3CDTF">2017-05-19T16:58:00Z</dcterms:created>
  <dcterms:modified xsi:type="dcterms:W3CDTF">2017-05-19T16:58:00Z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17.138.718</vt:lpwstr>
  </property>
</Properties>
</file>