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06" w:rsidRDefault="00ED3D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22D6C16F0F45A7A799C528A493BCA8"/>
          </w:placeholder>
        </w:sdtPr>
        <w:sdtContent>
          <w:r w:rsidRPr="005C2A78">
            <w:rPr>
              <w:rFonts w:cs="Times New Roman"/>
              <w:b/>
              <w:szCs w:val="24"/>
              <w:u w:val="single"/>
            </w:rPr>
            <w:t>BILL ANALYSIS</w:t>
          </w:r>
        </w:sdtContent>
      </w:sdt>
    </w:p>
    <w:p w:rsidR="00ED3D06" w:rsidRPr="00585C31" w:rsidRDefault="00ED3D06" w:rsidP="000F1DF9">
      <w:pPr>
        <w:spacing w:after="0" w:line="240" w:lineRule="auto"/>
        <w:rPr>
          <w:rFonts w:cs="Times New Roman"/>
          <w:szCs w:val="24"/>
        </w:rPr>
      </w:pPr>
    </w:p>
    <w:p w:rsidR="00ED3D06" w:rsidRPr="00585C31" w:rsidRDefault="00ED3D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3D06" w:rsidTr="000F1DF9">
        <w:tc>
          <w:tcPr>
            <w:tcW w:w="2718" w:type="dxa"/>
          </w:tcPr>
          <w:p w:rsidR="00ED3D06" w:rsidRPr="005C2A78" w:rsidRDefault="00ED3D06" w:rsidP="006D756B">
            <w:pPr>
              <w:rPr>
                <w:rFonts w:cs="Times New Roman"/>
                <w:szCs w:val="24"/>
              </w:rPr>
            </w:pPr>
            <w:sdt>
              <w:sdtPr>
                <w:rPr>
                  <w:rFonts w:cs="Times New Roman"/>
                  <w:szCs w:val="24"/>
                </w:rPr>
                <w:alias w:val="Agency Title"/>
                <w:tag w:val="AgencyTitleContentControl"/>
                <w:id w:val="1920747753"/>
                <w:lock w:val="sdtContentLocked"/>
                <w:placeholder>
                  <w:docPart w:val="811CCAF48EAE4259967273F7590B61EC"/>
                </w:placeholder>
              </w:sdtPr>
              <w:sdtEndPr>
                <w:rPr>
                  <w:rFonts w:cstheme="minorBidi"/>
                  <w:szCs w:val="22"/>
                </w:rPr>
              </w:sdtEndPr>
              <w:sdtContent>
                <w:r>
                  <w:rPr>
                    <w:rFonts w:cs="Times New Roman"/>
                    <w:szCs w:val="24"/>
                  </w:rPr>
                  <w:t>Senate Research Center</w:t>
                </w:r>
              </w:sdtContent>
            </w:sdt>
          </w:p>
        </w:tc>
        <w:tc>
          <w:tcPr>
            <w:tcW w:w="6858" w:type="dxa"/>
          </w:tcPr>
          <w:p w:rsidR="00ED3D06" w:rsidRPr="00FF6471" w:rsidRDefault="00ED3D06" w:rsidP="000F1DF9">
            <w:pPr>
              <w:jc w:val="right"/>
              <w:rPr>
                <w:rFonts w:cs="Times New Roman"/>
                <w:szCs w:val="24"/>
              </w:rPr>
            </w:pPr>
            <w:sdt>
              <w:sdtPr>
                <w:rPr>
                  <w:rFonts w:cs="Times New Roman"/>
                  <w:szCs w:val="24"/>
                </w:rPr>
                <w:alias w:val="Bill Number"/>
                <w:tag w:val="BillNumberOne"/>
                <w:id w:val="-410784069"/>
                <w:lock w:val="sdtContentLocked"/>
                <w:placeholder>
                  <w:docPart w:val="0FBB46CC88214ABD906F3E96446B7FBE"/>
                </w:placeholder>
              </w:sdtPr>
              <w:sdtContent>
                <w:r>
                  <w:rPr>
                    <w:rFonts w:cs="Times New Roman"/>
                    <w:szCs w:val="24"/>
                  </w:rPr>
                  <w:t>C.S.S.B. 1605</w:t>
                </w:r>
              </w:sdtContent>
            </w:sdt>
          </w:p>
        </w:tc>
      </w:tr>
      <w:tr w:rsidR="00ED3D06" w:rsidTr="000F1DF9">
        <w:sdt>
          <w:sdtPr>
            <w:rPr>
              <w:rFonts w:cs="Times New Roman"/>
              <w:szCs w:val="24"/>
            </w:rPr>
            <w:alias w:val="TLCNumber"/>
            <w:tag w:val="TLCNumber"/>
            <w:id w:val="-542600604"/>
            <w:lock w:val="sdtLocked"/>
            <w:placeholder>
              <w:docPart w:val="02C55D2608EA4D37BFB280BE2A5A8A7D"/>
            </w:placeholder>
          </w:sdtPr>
          <w:sdtContent>
            <w:tc>
              <w:tcPr>
                <w:tcW w:w="2718" w:type="dxa"/>
              </w:tcPr>
              <w:p w:rsidR="00ED3D06" w:rsidRPr="000F1DF9" w:rsidRDefault="00ED3D06" w:rsidP="00506749">
                <w:pPr>
                  <w:rPr>
                    <w:rFonts w:cs="Times New Roman"/>
                    <w:szCs w:val="24"/>
                  </w:rPr>
                </w:pPr>
                <w:r>
                  <w:rPr>
                    <w:rFonts w:cs="Times New Roman"/>
                    <w:szCs w:val="24"/>
                  </w:rPr>
                  <w:t>85R28288 CAE-D</w:t>
                </w:r>
              </w:p>
            </w:tc>
          </w:sdtContent>
        </w:sdt>
        <w:tc>
          <w:tcPr>
            <w:tcW w:w="6858" w:type="dxa"/>
          </w:tcPr>
          <w:p w:rsidR="00ED3D06" w:rsidRPr="005C2A78" w:rsidRDefault="00ED3D06" w:rsidP="006D756B">
            <w:pPr>
              <w:jc w:val="right"/>
              <w:rPr>
                <w:rFonts w:cs="Times New Roman"/>
                <w:szCs w:val="24"/>
              </w:rPr>
            </w:pPr>
            <w:sdt>
              <w:sdtPr>
                <w:rPr>
                  <w:rFonts w:cs="Times New Roman"/>
                  <w:szCs w:val="24"/>
                </w:rPr>
                <w:alias w:val="Author Label"/>
                <w:tag w:val="By"/>
                <w:id w:val="72399597"/>
                <w:lock w:val="sdtLocked"/>
                <w:placeholder>
                  <w:docPart w:val="FC76E9C699A945DEB68DCAEC7EC5CD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C74D2DEFBD4CF5B2599E38F702FCE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ACBEE3886BA49BC88389153957C3655"/>
                </w:placeholder>
                <w:showingPlcHdr/>
              </w:sdtPr>
              <w:sdtContent/>
            </w:sdt>
          </w:p>
        </w:tc>
      </w:tr>
      <w:tr w:rsidR="00ED3D06" w:rsidTr="000F1DF9">
        <w:tc>
          <w:tcPr>
            <w:tcW w:w="2718" w:type="dxa"/>
          </w:tcPr>
          <w:p w:rsidR="00ED3D06" w:rsidRPr="00BC7495" w:rsidRDefault="00ED3D06" w:rsidP="000F1DF9">
            <w:pPr>
              <w:rPr>
                <w:rFonts w:cs="Times New Roman"/>
                <w:szCs w:val="24"/>
              </w:rPr>
            </w:pPr>
          </w:p>
        </w:tc>
        <w:sdt>
          <w:sdtPr>
            <w:rPr>
              <w:rFonts w:cs="Times New Roman"/>
              <w:szCs w:val="24"/>
            </w:rPr>
            <w:alias w:val="Committee"/>
            <w:tag w:val="Committee"/>
            <w:id w:val="1914272295"/>
            <w:lock w:val="sdtContentLocked"/>
            <w:placeholder>
              <w:docPart w:val="05495570F848403BA2C828123BE1421C"/>
            </w:placeholder>
          </w:sdtPr>
          <w:sdtContent>
            <w:tc>
              <w:tcPr>
                <w:tcW w:w="6858" w:type="dxa"/>
              </w:tcPr>
              <w:p w:rsidR="00ED3D06" w:rsidRPr="00FF6471" w:rsidRDefault="00ED3D06" w:rsidP="000F1DF9">
                <w:pPr>
                  <w:jc w:val="right"/>
                  <w:rPr>
                    <w:rFonts w:cs="Times New Roman"/>
                    <w:szCs w:val="24"/>
                  </w:rPr>
                </w:pPr>
                <w:r>
                  <w:rPr>
                    <w:rFonts w:cs="Times New Roman"/>
                    <w:szCs w:val="24"/>
                  </w:rPr>
                  <w:t>Education</w:t>
                </w:r>
              </w:p>
            </w:tc>
          </w:sdtContent>
        </w:sdt>
      </w:tr>
      <w:tr w:rsidR="00ED3D06" w:rsidTr="000F1DF9">
        <w:tc>
          <w:tcPr>
            <w:tcW w:w="2718" w:type="dxa"/>
          </w:tcPr>
          <w:p w:rsidR="00ED3D06" w:rsidRPr="00BC7495" w:rsidRDefault="00ED3D06" w:rsidP="000F1DF9">
            <w:pPr>
              <w:rPr>
                <w:rFonts w:cs="Times New Roman"/>
                <w:szCs w:val="24"/>
              </w:rPr>
            </w:pPr>
          </w:p>
        </w:tc>
        <w:sdt>
          <w:sdtPr>
            <w:rPr>
              <w:rFonts w:cs="Times New Roman"/>
              <w:szCs w:val="24"/>
            </w:rPr>
            <w:alias w:val="Date"/>
            <w:tag w:val="DateContentControl"/>
            <w:id w:val="1178081906"/>
            <w:lock w:val="sdtLocked"/>
            <w:placeholder>
              <w:docPart w:val="FA71DC45CFA54D928AC2AB80B72FA6A4"/>
            </w:placeholder>
            <w:date w:fullDate="2017-05-05T00:00:00Z">
              <w:dateFormat w:val="M/d/yyyy"/>
              <w:lid w:val="en-US"/>
              <w:storeMappedDataAs w:val="dateTime"/>
              <w:calendar w:val="gregorian"/>
            </w:date>
          </w:sdtPr>
          <w:sdtContent>
            <w:tc>
              <w:tcPr>
                <w:tcW w:w="6858" w:type="dxa"/>
              </w:tcPr>
              <w:p w:rsidR="00ED3D06" w:rsidRPr="00FF6471" w:rsidRDefault="00ED3D06" w:rsidP="00506749">
                <w:pPr>
                  <w:jc w:val="right"/>
                  <w:rPr>
                    <w:rFonts w:cs="Times New Roman"/>
                    <w:szCs w:val="24"/>
                  </w:rPr>
                </w:pPr>
                <w:r>
                  <w:rPr>
                    <w:rFonts w:cs="Times New Roman"/>
                    <w:szCs w:val="24"/>
                  </w:rPr>
                  <w:t>5/5/2017</w:t>
                </w:r>
              </w:p>
            </w:tc>
          </w:sdtContent>
        </w:sdt>
      </w:tr>
      <w:tr w:rsidR="00ED3D06" w:rsidTr="000F1DF9">
        <w:tc>
          <w:tcPr>
            <w:tcW w:w="2718" w:type="dxa"/>
          </w:tcPr>
          <w:p w:rsidR="00ED3D06" w:rsidRPr="00BC7495" w:rsidRDefault="00ED3D06" w:rsidP="000F1DF9">
            <w:pPr>
              <w:rPr>
                <w:rFonts w:cs="Times New Roman"/>
                <w:szCs w:val="24"/>
              </w:rPr>
            </w:pPr>
          </w:p>
        </w:tc>
        <w:sdt>
          <w:sdtPr>
            <w:rPr>
              <w:rFonts w:cs="Times New Roman"/>
              <w:szCs w:val="24"/>
            </w:rPr>
            <w:alias w:val="BA Version"/>
            <w:tag w:val="BAVersion"/>
            <w:id w:val="-1685590809"/>
            <w:lock w:val="sdtContentLocked"/>
            <w:placeholder>
              <w:docPart w:val="86A58E3BDCA64C98BFFDB877A8B29776"/>
            </w:placeholder>
          </w:sdtPr>
          <w:sdtContent>
            <w:tc>
              <w:tcPr>
                <w:tcW w:w="6858" w:type="dxa"/>
              </w:tcPr>
              <w:p w:rsidR="00ED3D06" w:rsidRPr="00FF6471" w:rsidRDefault="00ED3D06" w:rsidP="000F1DF9">
                <w:pPr>
                  <w:jc w:val="right"/>
                  <w:rPr>
                    <w:rFonts w:cs="Times New Roman"/>
                    <w:szCs w:val="24"/>
                  </w:rPr>
                </w:pPr>
                <w:r>
                  <w:rPr>
                    <w:rFonts w:cs="Times New Roman"/>
                    <w:szCs w:val="24"/>
                  </w:rPr>
                  <w:t>Committee Report (Substituted)</w:t>
                </w:r>
              </w:p>
            </w:tc>
          </w:sdtContent>
        </w:sdt>
      </w:tr>
    </w:tbl>
    <w:p w:rsidR="00ED3D06" w:rsidRPr="00FF6471" w:rsidRDefault="00ED3D06" w:rsidP="000F1DF9">
      <w:pPr>
        <w:spacing w:after="0" w:line="240" w:lineRule="auto"/>
        <w:rPr>
          <w:rFonts w:cs="Times New Roman"/>
          <w:szCs w:val="24"/>
        </w:rPr>
      </w:pPr>
    </w:p>
    <w:p w:rsidR="00ED3D06" w:rsidRPr="00FF6471" w:rsidRDefault="00ED3D06" w:rsidP="000F1DF9">
      <w:pPr>
        <w:spacing w:after="0" w:line="240" w:lineRule="auto"/>
        <w:rPr>
          <w:rFonts w:cs="Times New Roman"/>
          <w:szCs w:val="24"/>
        </w:rPr>
      </w:pPr>
    </w:p>
    <w:p w:rsidR="00ED3D06" w:rsidRPr="00FF6471" w:rsidRDefault="00ED3D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C7EFC3EBD847D5A68CF08129AC526D"/>
        </w:placeholder>
      </w:sdtPr>
      <w:sdtContent>
        <w:p w:rsidR="00ED3D06" w:rsidRDefault="00ED3D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6B6F8750674733B6E3FF53727D8AC9"/>
        </w:placeholder>
      </w:sdtPr>
      <w:sdtContent>
        <w:p w:rsidR="00ED3D06" w:rsidRDefault="00ED3D06" w:rsidP="00506749">
          <w:pPr>
            <w:pStyle w:val="NormalWeb"/>
            <w:spacing w:before="0" w:beforeAutospacing="0" w:after="0" w:afterAutospacing="0"/>
            <w:jc w:val="both"/>
            <w:divId w:val="162403298"/>
            <w:rPr>
              <w:rFonts w:eastAsia="Times New Roman" w:cstheme="minorBidi"/>
              <w:bCs/>
              <w:szCs w:val="22"/>
            </w:rPr>
          </w:pPr>
        </w:p>
        <w:p w:rsidR="00ED3D06" w:rsidRPr="00506749" w:rsidRDefault="00ED3D06" w:rsidP="00506749">
          <w:pPr>
            <w:pStyle w:val="NormalWeb"/>
            <w:spacing w:before="0" w:beforeAutospacing="0" w:after="0" w:afterAutospacing="0"/>
            <w:jc w:val="both"/>
            <w:divId w:val="162403298"/>
          </w:pPr>
          <w:r w:rsidRPr="00506749">
            <w:t>Currently, school districts are not required to maintain public transaction registers. Also, school districts are not required to report teacher salaries to anyone other than Texas Education Agency, the Teacher Retirement System of Texas, and the Internal Revenue Service. It would be helpful for both the local residents and the state to see where and how local school districts are spending their taxpayer dollars. Local residents and parents could have a more effective say in their school districts if they knew how the district was spending. Likewise, the state is able to budget school finance money more effectively if it is clear how local districts are operating financially.</w:t>
          </w:r>
        </w:p>
        <w:p w:rsidR="00ED3D06" w:rsidRPr="00506749" w:rsidRDefault="00ED3D06" w:rsidP="00506749">
          <w:pPr>
            <w:pStyle w:val="NormalWeb"/>
            <w:spacing w:before="0" w:beforeAutospacing="0" w:after="0" w:afterAutospacing="0"/>
            <w:jc w:val="both"/>
            <w:divId w:val="162403298"/>
          </w:pPr>
          <w:r w:rsidRPr="00506749">
            <w:t> </w:t>
          </w:r>
        </w:p>
        <w:p w:rsidR="00ED3D06" w:rsidRPr="00506749" w:rsidRDefault="00ED3D06" w:rsidP="00506749">
          <w:pPr>
            <w:pStyle w:val="NormalWeb"/>
            <w:spacing w:before="0" w:beforeAutospacing="0" w:after="0" w:afterAutospacing="0"/>
            <w:jc w:val="both"/>
            <w:divId w:val="162403298"/>
          </w:pPr>
          <w:r w:rsidRPr="00506749">
            <w:t>S.B. 1605 requires the 50 most populous districts in the state to maintain an electronic database of their district finances. This requirement matches the Traditional Finances Guidelines Star of the Transparency Stars Program under the Texas comptroller of public accounts.</w:t>
          </w:r>
        </w:p>
        <w:p w:rsidR="00ED3D06" w:rsidRPr="00506749" w:rsidRDefault="00ED3D06" w:rsidP="00506749">
          <w:pPr>
            <w:pStyle w:val="NormalWeb"/>
            <w:spacing w:before="0" w:beforeAutospacing="0" w:after="0" w:afterAutospacing="0"/>
            <w:jc w:val="both"/>
            <w:divId w:val="162403298"/>
          </w:pPr>
          <w:r w:rsidRPr="00506749">
            <w:t> </w:t>
          </w:r>
        </w:p>
        <w:p w:rsidR="00ED3D06" w:rsidRPr="00506749" w:rsidRDefault="00ED3D06" w:rsidP="00506749">
          <w:pPr>
            <w:pStyle w:val="NormalWeb"/>
            <w:spacing w:before="0" w:beforeAutospacing="0" w:after="0" w:afterAutospacing="0"/>
            <w:jc w:val="both"/>
            <w:divId w:val="162403298"/>
          </w:pPr>
          <w:r w:rsidRPr="00506749">
            <w:t>Background for the committee:</w:t>
          </w:r>
        </w:p>
        <w:p w:rsidR="00ED3D06" w:rsidRPr="00506749" w:rsidRDefault="00ED3D06" w:rsidP="00506749">
          <w:pPr>
            <w:pStyle w:val="NormalWeb"/>
            <w:spacing w:before="0" w:beforeAutospacing="0" w:after="0" w:afterAutospacing="0"/>
            <w:jc w:val="both"/>
            <w:divId w:val="162403298"/>
          </w:pPr>
          <w:r w:rsidRPr="00506749">
            <w:t> </w:t>
          </w:r>
        </w:p>
        <w:p w:rsidR="00ED3D06" w:rsidRPr="00506749" w:rsidRDefault="00ED3D06" w:rsidP="00120F11">
          <w:pPr>
            <w:pStyle w:val="NormalWeb"/>
            <w:numPr>
              <w:ilvl w:val="0"/>
              <w:numId w:val="1"/>
            </w:numPr>
            <w:spacing w:before="0" w:beforeAutospacing="0" w:after="0" w:afterAutospacing="0"/>
            <w:jc w:val="both"/>
            <w:divId w:val="162403298"/>
          </w:pPr>
          <w:r w:rsidRPr="00506749">
            <w:t>Currently eight of the 50 largest independent school districts (ISDs) have received the Traditional Finances Guidelines Star</w:t>
          </w:r>
        </w:p>
        <w:p w:rsidR="00ED3D06" w:rsidRPr="00506749" w:rsidRDefault="00ED3D06" w:rsidP="00506749">
          <w:pPr>
            <w:pStyle w:val="NormalWeb"/>
            <w:spacing w:before="0" w:beforeAutospacing="0" w:after="0" w:afterAutospacing="0"/>
            <w:ind w:firstLine="60"/>
            <w:jc w:val="both"/>
            <w:divId w:val="162403298"/>
          </w:pPr>
        </w:p>
        <w:p w:rsidR="00ED3D06" w:rsidRPr="00506749" w:rsidRDefault="00ED3D06" w:rsidP="00120F11">
          <w:pPr>
            <w:pStyle w:val="NormalWeb"/>
            <w:numPr>
              <w:ilvl w:val="0"/>
              <w:numId w:val="1"/>
            </w:numPr>
            <w:spacing w:before="0" w:beforeAutospacing="0" w:after="0" w:afterAutospacing="0"/>
            <w:jc w:val="both"/>
            <w:divId w:val="162403298"/>
          </w:pPr>
          <w:r w:rsidRPr="00506749">
            <w:t>21 ISDs have received the Traditional Finances Guidelines Star</w:t>
          </w:r>
        </w:p>
        <w:p w:rsidR="00ED3D06" w:rsidRPr="00506749" w:rsidRDefault="00ED3D06" w:rsidP="00506749">
          <w:pPr>
            <w:pStyle w:val="NormalWeb"/>
            <w:spacing w:before="0" w:beforeAutospacing="0" w:after="0" w:afterAutospacing="0"/>
            <w:ind w:firstLine="60"/>
            <w:jc w:val="both"/>
            <w:divId w:val="162403298"/>
          </w:pPr>
        </w:p>
        <w:p w:rsidR="00ED3D06" w:rsidRPr="00506749" w:rsidRDefault="00ED3D06" w:rsidP="00120F11">
          <w:pPr>
            <w:pStyle w:val="NormalWeb"/>
            <w:numPr>
              <w:ilvl w:val="0"/>
              <w:numId w:val="1"/>
            </w:numPr>
            <w:spacing w:before="0" w:beforeAutospacing="0" w:after="0" w:afterAutospacing="0"/>
            <w:jc w:val="both"/>
            <w:divId w:val="162403298"/>
          </w:pPr>
          <w:r w:rsidRPr="00506749">
            <w:t>ISDs, counties, cities, special purpose districts, and community colleges have received (and can apply for) the Tradi</w:t>
          </w:r>
          <w:r>
            <w:t>tional Finances Guidelines Star</w:t>
          </w:r>
          <w:r w:rsidRPr="00506749">
            <w:t> (Original Author’s / Sponsor’s Statement of Intent)</w:t>
          </w:r>
        </w:p>
        <w:p w:rsidR="00ED3D06" w:rsidRPr="00D70925" w:rsidRDefault="00ED3D06" w:rsidP="00506749">
          <w:pPr>
            <w:spacing w:after="0" w:line="240" w:lineRule="auto"/>
            <w:jc w:val="both"/>
            <w:rPr>
              <w:rFonts w:eastAsia="Times New Roman" w:cs="Times New Roman"/>
              <w:bCs/>
              <w:szCs w:val="24"/>
            </w:rPr>
          </w:pPr>
        </w:p>
      </w:sdtContent>
    </w:sdt>
    <w:p w:rsidR="00ED3D06" w:rsidRDefault="00ED3D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1605 </w:t>
      </w:r>
      <w:bookmarkStart w:id="1" w:name="AmendsCurrentLaw"/>
      <w:bookmarkEnd w:id="1"/>
      <w:r>
        <w:rPr>
          <w:rFonts w:cs="Times New Roman"/>
          <w:szCs w:val="24"/>
        </w:rPr>
        <w:t>amends current law relating to the availability of certain school district financial information on certain districts' Internet websites.</w:t>
      </w:r>
    </w:p>
    <w:p w:rsidR="00ED3D06" w:rsidRPr="00BA3D9E" w:rsidRDefault="00ED3D06" w:rsidP="000F1DF9">
      <w:pPr>
        <w:spacing w:after="0" w:line="240" w:lineRule="auto"/>
        <w:jc w:val="both"/>
        <w:rPr>
          <w:rFonts w:eastAsia="Times New Roman" w:cs="Times New Roman"/>
          <w:szCs w:val="24"/>
        </w:rPr>
      </w:pPr>
    </w:p>
    <w:p w:rsidR="00ED3D06" w:rsidRPr="005C2A78" w:rsidRDefault="00ED3D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68470A59D14A57AA8DD6D065A02246"/>
          </w:placeholder>
        </w:sdtPr>
        <w:sdtContent>
          <w:r>
            <w:rPr>
              <w:rFonts w:eastAsia="Times New Roman" w:cs="Times New Roman"/>
              <w:b/>
              <w:szCs w:val="24"/>
              <w:u w:val="single"/>
            </w:rPr>
            <w:t>RULEMAKING AUTHORITY</w:t>
          </w:r>
        </w:sdtContent>
      </w:sdt>
    </w:p>
    <w:p w:rsidR="00ED3D06" w:rsidRPr="006529C4" w:rsidRDefault="00ED3D06" w:rsidP="00774EC7">
      <w:pPr>
        <w:spacing w:after="0" w:line="240" w:lineRule="auto"/>
        <w:jc w:val="both"/>
        <w:rPr>
          <w:rFonts w:cs="Times New Roman"/>
          <w:szCs w:val="24"/>
        </w:rPr>
      </w:pPr>
    </w:p>
    <w:p w:rsidR="00ED3D06" w:rsidRPr="006529C4" w:rsidRDefault="00ED3D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3D06" w:rsidRPr="006529C4" w:rsidRDefault="00ED3D06" w:rsidP="00774EC7">
      <w:pPr>
        <w:spacing w:after="0" w:line="240" w:lineRule="auto"/>
        <w:jc w:val="both"/>
        <w:rPr>
          <w:rFonts w:cs="Times New Roman"/>
          <w:szCs w:val="24"/>
        </w:rPr>
      </w:pPr>
    </w:p>
    <w:p w:rsidR="00ED3D06" w:rsidRPr="005C2A78" w:rsidRDefault="00ED3D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5AA7EDBC224B0FBAA89E06B7564456"/>
          </w:placeholder>
        </w:sdtPr>
        <w:sdtContent>
          <w:r>
            <w:rPr>
              <w:rFonts w:eastAsia="Times New Roman" w:cs="Times New Roman"/>
              <w:b/>
              <w:szCs w:val="24"/>
              <w:u w:val="single"/>
            </w:rPr>
            <w:t>SECTION BY SECTION ANALYSIS</w:t>
          </w:r>
        </w:sdtContent>
      </w:sdt>
    </w:p>
    <w:p w:rsidR="00ED3D06" w:rsidRPr="005C2A78" w:rsidRDefault="00ED3D06" w:rsidP="000F1DF9">
      <w:pPr>
        <w:spacing w:after="0" w:line="240" w:lineRule="auto"/>
        <w:jc w:val="both"/>
        <w:rPr>
          <w:rFonts w:eastAsia="Times New Roman" w:cs="Times New Roman"/>
          <w:szCs w:val="24"/>
        </w:rPr>
      </w:pPr>
    </w:p>
    <w:p w:rsidR="00ED3D06" w:rsidRDefault="00ED3D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44, Education Code, by adding Subchapter D,  as follows:</w:t>
      </w:r>
    </w:p>
    <w:p w:rsidR="00ED3D06" w:rsidRDefault="00ED3D06" w:rsidP="000F1DF9">
      <w:pPr>
        <w:spacing w:after="0" w:line="240" w:lineRule="auto"/>
        <w:jc w:val="both"/>
        <w:rPr>
          <w:rFonts w:eastAsia="Times New Roman" w:cs="Times New Roman"/>
          <w:szCs w:val="24"/>
        </w:rPr>
      </w:pPr>
    </w:p>
    <w:p w:rsidR="00ED3D06" w:rsidRDefault="00ED3D06" w:rsidP="00BA3D9E">
      <w:pPr>
        <w:spacing w:after="0" w:line="240" w:lineRule="auto"/>
        <w:jc w:val="center"/>
        <w:rPr>
          <w:rFonts w:eastAsia="Times New Roman" w:cs="Times New Roman"/>
          <w:szCs w:val="24"/>
        </w:rPr>
      </w:pPr>
      <w:r>
        <w:rPr>
          <w:rFonts w:eastAsia="Times New Roman" w:cs="Times New Roman"/>
          <w:szCs w:val="24"/>
        </w:rPr>
        <w:t>SUBCHAPTER D. FINANCIAL DISCLOSURE</w:t>
      </w:r>
    </w:p>
    <w:p w:rsidR="00ED3D06" w:rsidRDefault="00ED3D06" w:rsidP="00BA3D9E">
      <w:pPr>
        <w:spacing w:after="0" w:line="240" w:lineRule="auto"/>
        <w:jc w:val="center"/>
        <w:rPr>
          <w:rFonts w:eastAsia="Times New Roman" w:cs="Times New Roman"/>
          <w:szCs w:val="24"/>
        </w:rPr>
      </w:pPr>
    </w:p>
    <w:p w:rsidR="00ED3D06" w:rsidRDefault="00ED3D06" w:rsidP="00687E91">
      <w:pPr>
        <w:spacing w:after="0" w:line="240" w:lineRule="auto"/>
        <w:ind w:left="720"/>
        <w:jc w:val="both"/>
        <w:rPr>
          <w:rFonts w:eastAsia="Times New Roman" w:cs="Times New Roman"/>
          <w:szCs w:val="24"/>
        </w:rPr>
      </w:pPr>
      <w:r>
        <w:rPr>
          <w:rFonts w:eastAsia="Times New Roman" w:cs="Times New Roman"/>
          <w:szCs w:val="24"/>
        </w:rPr>
        <w:t xml:space="preserve">Sec. 44.101. APPLICABILITY. Provides that this </w:t>
      </w:r>
      <w:r w:rsidRPr="00BA3D9E">
        <w:rPr>
          <w:rFonts w:eastAsia="Times New Roman" w:cs="Times New Roman"/>
          <w:szCs w:val="24"/>
        </w:rPr>
        <w:t>subchapter applies only to a school district that is ranked among the 50 highest in student enrollment, as determined by the commissioner</w:t>
      </w:r>
      <w:r>
        <w:rPr>
          <w:rFonts w:eastAsia="Times New Roman" w:cs="Times New Roman"/>
          <w:szCs w:val="24"/>
        </w:rPr>
        <w:t xml:space="preserve"> of education (commissioner)</w:t>
      </w:r>
      <w:r w:rsidRPr="00BA3D9E">
        <w:rPr>
          <w:rFonts w:eastAsia="Times New Roman" w:cs="Times New Roman"/>
          <w:szCs w:val="24"/>
        </w:rPr>
        <w:t>.</w:t>
      </w:r>
    </w:p>
    <w:p w:rsidR="00ED3D06" w:rsidRDefault="00ED3D06" w:rsidP="000F1DF9">
      <w:pPr>
        <w:spacing w:after="0" w:line="240" w:lineRule="auto"/>
        <w:jc w:val="both"/>
        <w:rPr>
          <w:rFonts w:eastAsia="Times New Roman" w:cs="Times New Roman"/>
          <w:szCs w:val="24"/>
        </w:rPr>
      </w:pPr>
    </w:p>
    <w:p w:rsidR="00ED3D06" w:rsidRDefault="00ED3D06" w:rsidP="00BA3D9E">
      <w:pPr>
        <w:spacing w:after="0" w:line="240" w:lineRule="auto"/>
        <w:ind w:left="720"/>
        <w:jc w:val="both"/>
        <w:rPr>
          <w:rFonts w:eastAsia="Times New Roman" w:cs="Times New Roman"/>
          <w:szCs w:val="24"/>
        </w:rPr>
      </w:pPr>
      <w:r w:rsidRPr="00BA3D9E">
        <w:rPr>
          <w:rFonts w:eastAsia="Times New Roman" w:cs="Times New Roman"/>
          <w:szCs w:val="24"/>
        </w:rPr>
        <w:t>Sec. 44.102.  FINANCIAL DI</w:t>
      </w:r>
      <w:r>
        <w:rPr>
          <w:rFonts w:eastAsia="Times New Roman" w:cs="Times New Roman"/>
          <w:szCs w:val="24"/>
        </w:rPr>
        <w:t xml:space="preserve">SCLOSURE. (a) Requires a school district to </w:t>
      </w:r>
      <w:r w:rsidRPr="00BA3D9E">
        <w:rPr>
          <w:rFonts w:eastAsia="Times New Roman" w:cs="Times New Roman"/>
          <w:szCs w:val="24"/>
        </w:rPr>
        <w:t xml:space="preserve">maintain on the district's Internet website an electronic </w:t>
      </w:r>
      <w:r>
        <w:rPr>
          <w:rFonts w:eastAsia="Times New Roman" w:cs="Times New Roman"/>
          <w:szCs w:val="24"/>
        </w:rPr>
        <w:t>database of district finances. Requires that t</w:t>
      </w:r>
      <w:r w:rsidRPr="00BA3D9E">
        <w:rPr>
          <w:rFonts w:eastAsia="Times New Roman" w:cs="Times New Roman"/>
          <w:szCs w:val="24"/>
        </w:rPr>
        <w:t>he database include</w:t>
      </w:r>
      <w:r>
        <w:rPr>
          <w:rFonts w:eastAsia="Times New Roman" w:cs="Times New Roman"/>
          <w:szCs w:val="24"/>
        </w:rPr>
        <w:t xml:space="preserve"> certain information.</w:t>
      </w:r>
    </w:p>
    <w:p w:rsidR="00ED3D06" w:rsidRDefault="00ED3D06" w:rsidP="00BA3D9E">
      <w:pPr>
        <w:spacing w:after="0" w:line="240" w:lineRule="auto"/>
        <w:ind w:left="720"/>
        <w:jc w:val="both"/>
        <w:rPr>
          <w:rFonts w:eastAsia="Times New Roman" w:cs="Times New Roman"/>
          <w:szCs w:val="24"/>
        </w:rPr>
      </w:pPr>
    </w:p>
    <w:p w:rsidR="00ED3D06" w:rsidRPr="00BA3D9E" w:rsidRDefault="00ED3D06" w:rsidP="00BA3D9E">
      <w:pPr>
        <w:spacing w:after="0" w:line="240" w:lineRule="auto"/>
        <w:ind w:left="1440"/>
        <w:jc w:val="both"/>
        <w:rPr>
          <w:rFonts w:eastAsia="Times New Roman" w:cs="Times New Roman"/>
          <w:szCs w:val="24"/>
        </w:rPr>
      </w:pPr>
      <w:r>
        <w:rPr>
          <w:rFonts w:eastAsia="Times New Roman" w:cs="Times New Roman"/>
          <w:szCs w:val="24"/>
        </w:rPr>
        <w:t>(b) Requires that t</w:t>
      </w:r>
      <w:r w:rsidRPr="00BA3D9E">
        <w:rPr>
          <w:rFonts w:eastAsia="Times New Roman" w:cs="Times New Roman"/>
          <w:szCs w:val="24"/>
        </w:rPr>
        <w:t xml:space="preserve">he district's </w:t>
      </w:r>
      <w:r>
        <w:rPr>
          <w:rFonts w:eastAsia="Times New Roman" w:cs="Times New Roman"/>
          <w:szCs w:val="24"/>
        </w:rPr>
        <w:t xml:space="preserve">annual </w:t>
      </w:r>
      <w:r w:rsidRPr="00BA3D9E">
        <w:rPr>
          <w:rFonts w:eastAsia="Times New Roman" w:cs="Times New Roman"/>
          <w:szCs w:val="24"/>
        </w:rPr>
        <w:t>financial report for the current fiscal year be posted not later than the first anniversary of the end of the fiscal year.</w:t>
      </w:r>
    </w:p>
    <w:p w:rsidR="00ED3D06" w:rsidRPr="00BA3D9E" w:rsidRDefault="00ED3D06" w:rsidP="00BA3D9E">
      <w:pPr>
        <w:spacing w:after="0" w:line="240" w:lineRule="auto"/>
        <w:ind w:left="1440"/>
        <w:jc w:val="both"/>
        <w:rPr>
          <w:rFonts w:eastAsia="Times New Roman" w:cs="Times New Roman"/>
          <w:szCs w:val="24"/>
        </w:rPr>
      </w:pPr>
    </w:p>
    <w:p w:rsidR="00ED3D06" w:rsidRDefault="00ED3D06" w:rsidP="00506749">
      <w:pPr>
        <w:spacing w:after="0" w:line="240" w:lineRule="auto"/>
        <w:ind w:left="1440"/>
        <w:jc w:val="both"/>
        <w:rPr>
          <w:rFonts w:eastAsia="Times New Roman" w:cs="Times New Roman"/>
          <w:szCs w:val="24"/>
        </w:rPr>
      </w:pPr>
      <w:r>
        <w:rPr>
          <w:rFonts w:eastAsia="Times New Roman" w:cs="Times New Roman"/>
          <w:szCs w:val="24"/>
        </w:rPr>
        <w:t>(c) Requires a</w:t>
      </w:r>
      <w:r w:rsidRPr="00BA3D9E">
        <w:rPr>
          <w:rFonts w:eastAsia="Times New Roman" w:cs="Times New Roman"/>
          <w:szCs w:val="24"/>
        </w:rPr>
        <w:t xml:space="preserve"> school district </w:t>
      </w:r>
      <w:r>
        <w:rPr>
          <w:rFonts w:eastAsia="Times New Roman" w:cs="Times New Roman"/>
          <w:szCs w:val="24"/>
        </w:rPr>
        <w:t>to take certain actions regarding financial information.</w:t>
      </w:r>
    </w:p>
    <w:p w:rsidR="00ED3D06" w:rsidRPr="005C2A78" w:rsidRDefault="00ED3D06" w:rsidP="000F1DF9">
      <w:pPr>
        <w:spacing w:after="0" w:line="240" w:lineRule="auto"/>
        <w:jc w:val="both"/>
        <w:rPr>
          <w:rFonts w:eastAsia="Times New Roman" w:cs="Times New Roman"/>
          <w:szCs w:val="24"/>
        </w:rPr>
      </w:pPr>
    </w:p>
    <w:p w:rsidR="00ED3D06" w:rsidRPr="005C2A78" w:rsidRDefault="00ED3D0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2018. </w:t>
      </w:r>
    </w:p>
    <w:p w:rsidR="00ED3D06" w:rsidRPr="005C2A78" w:rsidRDefault="00ED3D06" w:rsidP="000F1DF9">
      <w:pPr>
        <w:spacing w:after="0" w:line="240" w:lineRule="auto"/>
        <w:jc w:val="both"/>
        <w:rPr>
          <w:rFonts w:eastAsia="Times New Roman" w:cs="Times New Roman"/>
          <w:szCs w:val="24"/>
        </w:rPr>
      </w:pPr>
    </w:p>
    <w:p w:rsidR="00ED3D06" w:rsidRPr="005C2A78" w:rsidRDefault="00ED3D06" w:rsidP="000F1DF9">
      <w:pPr>
        <w:spacing w:after="0" w:line="240" w:lineRule="auto"/>
        <w:jc w:val="both"/>
        <w:rPr>
          <w:rFonts w:eastAsia="Times New Roman" w:cs="Times New Roman"/>
          <w:szCs w:val="24"/>
        </w:rPr>
      </w:pPr>
    </w:p>
    <w:p w:rsidR="00ED3D06" w:rsidRPr="006529C4" w:rsidRDefault="00ED3D06" w:rsidP="00774EC7">
      <w:pPr>
        <w:spacing w:after="0" w:line="240" w:lineRule="auto"/>
        <w:jc w:val="both"/>
        <w:rPr>
          <w:rFonts w:cs="Times New Roman"/>
          <w:szCs w:val="24"/>
        </w:rPr>
      </w:pPr>
    </w:p>
    <w:p w:rsidR="00ED3D06" w:rsidRPr="006529C4" w:rsidRDefault="00ED3D06" w:rsidP="00774EC7">
      <w:pPr>
        <w:spacing w:after="0" w:line="240" w:lineRule="auto"/>
        <w:jc w:val="both"/>
      </w:pPr>
    </w:p>
    <w:sectPr w:rsidR="00ED3D06"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76" w:rsidRDefault="00306976" w:rsidP="000F1DF9">
      <w:pPr>
        <w:spacing w:after="0" w:line="240" w:lineRule="auto"/>
      </w:pPr>
      <w:r>
        <w:separator/>
      </w:r>
    </w:p>
  </w:endnote>
  <w:endnote w:type="continuationSeparator" w:id="0">
    <w:p w:rsidR="00306976" w:rsidRDefault="003069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69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3D0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3D06">
                <w:rPr>
                  <w:sz w:val="20"/>
                  <w:szCs w:val="20"/>
                </w:rPr>
                <w:t>C.S.S.B. 1605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3D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69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3D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3D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76" w:rsidRDefault="00306976" w:rsidP="000F1DF9">
      <w:pPr>
        <w:spacing w:after="0" w:line="240" w:lineRule="auto"/>
      </w:pPr>
      <w:r>
        <w:separator/>
      </w:r>
    </w:p>
  </w:footnote>
  <w:footnote w:type="continuationSeparator" w:id="0">
    <w:p w:rsidR="00306976" w:rsidRDefault="0030697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3081E"/>
    <w:multiLevelType w:val="hybridMultilevel"/>
    <w:tmpl w:val="552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06976"/>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3D0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3D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3D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47D9" w:rsidP="00B147D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22D6C16F0F45A7A799C528A493BCA8"/>
        <w:category>
          <w:name w:val="General"/>
          <w:gallery w:val="placeholder"/>
        </w:category>
        <w:types>
          <w:type w:val="bbPlcHdr"/>
        </w:types>
        <w:behaviors>
          <w:behavior w:val="content"/>
        </w:behaviors>
        <w:guid w:val="{0EE587F1-6B70-4019-AEDA-0AC8362C6D44}"/>
      </w:docPartPr>
      <w:docPartBody>
        <w:p w:rsidR="00000000" w:rsidRDefault="00267456"/>
      </w:docPartBody>
    </w:docPart>
    <w:docPart>
      <w:docPartPr>
        <w:name w:val="811CCAF48EAE4259967273F7590B61EC"/>
        <w:category>
          <w:name w:val="General"/>
          <w:gallery w:val="placeholder"/>
        </w:category>
        <w:types>
          <w:type w:val="bbPlcHdr"/>
        </w:types>
        <w:behaviors>
          <w:behavior w:val="content"/>
        </w:behaviors>
        <w:guid w:val="{2AC0C673-988C-41F7-8F3B-D26ED25BBBD1}"/>
      </w:docPartPr>
      <w:docPartBody>
        <w:p w:rsidR="00000000" w:rsidRDefault="00267456"/>
      </w:docPartBody>
    </w:docPart>
    <w:docPart>
      <w:docPartPr>
        <w:name w:val="0FBB46CC88214ABD906F3E96446B7FBE"/>
        <w:category>
          <w:name w:val="General"/>
          <w:gallery w:val="placeholder"/>
        </w:category>
        <w:types>
          <w:type w:val="bbPlcHdr"/>
        </w:types>
        <w:behaviors>
          <w:behavior w:val="content"/>
        </w:behaviors>
        <w:guid w:val="{870CEA79-DC3F-4DD8-BEBB-049F80912944}"/>
      </w:docPartPr>
      <w:docPartBody>
        <w:p w:rsidR="00000000" w:rsidRDefault="00267456"/>
      </w:docPartBody>
    </w:docPart>
    <w:docPart>
      <w:docPartPr>
        <w:name w:val="02C55D2608EA4D37BFB280BE2A5A8A7D"/>
        <w:category>
          <w:name w:val="General"/>
          <w:gallery w:val="placeholder"/>
        </w:category>
        <w:types>
          <w:type w:val="bbPlcHdr"/>
        </w:types>
        <w:behaviors>
          <w:behavior w:val="content"/>
        </w:behaviors>
        <w:guid w:val="{28C25902-5C97-439B-A5F5-5BD824EC94C3}"/>
      </w:docPartPr>
      <w:docPartBody>
        <w:p w:rsidR="00000000" w:rsidRDefault="00267456"/>
      </w:docPartBody>
    </w:docPart>
    <w:docPart>
      <w:docPartPr>
        <w:name w:val="FC76E9C699A945DEB68DCAEC7EC5CD57"/>
        <w:category>
          <w:name w:val="General"/>
          <w:gallery w:val="placeholder"/>
        </w:category>
        <w:types>
          <w:type w:val="bbPlcHdr"/>
        </w:types>
        <w:behaviors>
          <w:behavior w:val="content"/>
        </w:behaviors>
        <w:guid w:val="{98177F7C-65E5-47C1-ADDF-882BB93DE48F}"/>
      </w:docPartPr>
      <w:docPartBody>
        <w:p w:rsidR="00000000" w:rsidRDefault="00267456"/>
      </w:docPartBody>
    </w:docPart>
    <w:docPart>
      <w:docPartPr>
        <w:name w:val="EDC74D2DEFBD4CF5B2599E38F702FCEC"/>
        <w:category>
          <w:name w:val="General"/>
          <w:gallery w:val="placeholder"/>
        </w:category>
        <w:types>
          <w:type w:val="bbPlcHdr"/>
        </w:types>
        <w:behaviors>
          <w:behavior w:val="content"/>
        </w:behaviors>
        <w:guid w:val="{456EF4D7-053C-485E-B08B-3FD25F6129B6}"/>
      </w:docPartPr>
      <w:docPartBody>
        <w:p w:rsidR="00000000" w:rsidRDefault="00267456"/>
      </w:docPartBody>
    </w:docPart>
    <w:docPart>
      <w:docPartPr>
        <w:name w:val="4ACBEE3886BA49BC88389153957C3655"/>
        <w:category>
          <w:name w:val="General"/>
          <w:gallery w:val="placeholder"/>
        </w:category>
        <w:types>
          <w:type w:val="bbPlcHdr"/>
        </w:types>
        <w:behaviors>
          <w:behavior w:val="content"/>
        </w:behaviors>
        <w:guid w:val="{75141BF8-B875-4AE1-AA71-4B32F9605DCC}"/>
      </w:docPartPr>
      <w:docPartBody>
        <w:p w:rsidR="00000000" w:rsidRDefault="00267456"/>
      </w:docPartBody>
    </w:docPart>
    <w:docPart>
      <w:docPartPr>
        <w:name w:val="05495570F848403BA2C828123BE1421C"/>
        <w:category>
          <w:name w:val="General"/>
          <w:gallery w:val="placeholder"/>
        </w:category>
        <w:types>
          <w:type w:val="bbPlcHdr"/>
        </w:types>
        <w:behaviors>
          <w:behavior w:val="content"/>
        </w:behaviors>
        <w:guid w:val="{B74E5934-865C-4A3E-907B-09F50099DE86}"/>
      </w:docPartPr>
      <w:docPartBody>
        <w:p w:rsidR="00000000" w:rsidRDefault="00267456"/>
      </w:docPartBody>
    </w:docPart>
    <w:docPart>
      <w:docPartPr>
        <w:name w:val="FA71DC45CFA54D928AC2AB80B72FA6A4"/>
        <w:category>
          <w:name w:val="General"/>
          <w:gallery w:val="placeholder"/>
        </w:category>
        <w:types>
          <w:type w:val="bbPlcHdr"/>
        </w:types>
        <w:behaviors>
          <w:behavior w:val="content"/>
        </w:behaviors>
        <w:guid w:val="{B6710DDD-E175-4092-80AE-4EE5DBAF6083}"/>
      </w:docPartPr>
      <w:docPartBody>
        <w:p w:rsidR="00000000" w:rsidRDefault="00B147D9" w:rsidP="00B147D9">
          <w:pPr>
            <w:pStyle w:val="FA71DC45CFA54D928AC2AB80B72FA6A4"/>
          </w:pPr>
          <w:r w:rsidRPr="00A30DD1">
            <w:rPr>
              <w:rStyle w:val="PlaceholderText"/>
            </w:rPr>
            <w:t>Click here to enter a date.</w:t>
          </w:r>
        </w:p>
      </w:docPartBody>
    </w:docPart>
    <w:docPart>
      <w:docPartPr>
        <w:name w:val="86A58E3BDCA64C98BFFDB877A8B29776"/>
        <w:category>
          <w:name w:val="General"/>
          <w:gallery w:val="placeholder"/>
        </w:category>
        <w:types>
          <w:type w:val="bbPlcHdr"/>
        </w:types>
        <w:behaviors>
          <w:behavior w:val="content"/>
        </w:behaviors>
        <w:guid w:val="{8B7FBE67-BEBA-4897-91B1-9341437F1633}"/>
      </w:docPartPr>
      <w:docPartBody>
        <w:p w:rsidR="00000000" w:rsidRDefault="00267456"/>
      </w:docPartBody>
    </w:docPart>
    <w:docPart>
      <w:docPartPr>
        <w:name w:val="A2C7EFC3EBD847D5A68CF08129AC526D"/>
        <w:category>
          <w:name w:val="General"/>
          <w:gallery w:val="placeholder"/>
        </w:category>
        <w:types>
          <w:type w:val="bbPlcHdr"/>
        </w:types>
        <w:behaviors>
          <w:behavior w:val="content"/>
        </w:behaviors>
        <w:guid w:val="{09FB58DF-B7A4-4C81-9C0E-BDEA7DA1B006}"/>
      </w:docPartPr>
      <w:docPartBody>
        <w:p w:rsidR="00000000" w:rsidRDefault="00267456"/>
      </w:docPartBody>
    </w:docPart>
    <w:docPart>
      <w:docPartPr>
        <w:name w:val="836B6F8750674733B6E3FF53727D8AC9"/>
        <w:category>
          <w:name w:val="General"/>
          <w:gallery w:val="placeholder"/>
        </w:category>
        <w:types>
          <w:type w:val="bbPlcHdr"/>
        </w:types>
        <w:behaviors>
          <w:behavior w:val="content"/>
        </w:behaviors>
        <w:guid w:val="{6399A46B-9F65-497E-B459-C21543ACF860}"/>
      </w:docPartPr>
      <w:docPartBody>
        <w:p w:rsidR="00000000" w:rsidRDefault="00B147D9" w:rsidP="00B147D9">
          <w:pPr>
            <w:pStyle w:val="836B6F8750674733B6E3FF53727D8AC9"/>
          </w:pPr>
          <w:r>
            <w:rPr>
              <w:rFonts w:eastAsia="Times New Roman" w:cs="Times New Roman"/>
              <w:bCs/>
              <w:szCs w:val="24"/>
            </w:rPr>
            <w:t xml:space="preserve"> </w:t>
          </w:r>
        </w:p>
      </w:docPartBody>
    </w:docPart>
    <w:docPart>
      <w:docPartPr>
        <w:name w:val="A868470A59D14A57AA8DD6D065A02246"/>
        <w:category>
          <w:name w:val="General"/>
          <w:gallery w:val="placeholder"/>
        </w:category>
        <w:types>
          <w:type w:val="bbPlcHdr"/>
        </w:types>
        <w:behaviors>
          <w:behavior w:val="content"/>
        </w:behaviors>
        <w:guid w:val="{D11596D3-4FF2-4915-B403-08C8FAA2DBCD}"/>
      </w:docPartPr>
      <w:docPartBody>
        <w:p w:rsidR="00000000" w:rsidRDefault="00267456"/>
      </w:docPartBody>
    </w:docPart>
    <w:docPart>
      <w:docPartPr>
        <w:name w:val="195AA7EDBC224B0FBAA89E06B7564456"/>
        <w:category>
          <w:name w:val="General"/>
          <w:gallery w:val="placeholder"/>
        </w:category>
        <w:types>
          <w:type w:val="bbPlcHdr"/>
        </w:types>
        <w:behaviors>
          <w:behavior w:val="content"/>
        </w:behaviors>
        <w:guid w:val="{B6FACE17-11AB-485C-8211-C8A6CDB5B091}"/>
      </w:docPartPr>
      <w:docPartBody>
        <w:p w:rsidR="00000000" w:rsidRDefault="002674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745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47D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7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47D9"/>
    <w:rPr>
      <w:rFonts w:ascii="Times New Roman" w:hAnsi="Times New Roman"/>
      <w:sz w:val="24"/>
    </w:rPr>
  </w:style>
  <w:style w:type="paragraph" w:customStyle="1" w:styleId="487D89B4F8B34DB4967D41FE18F7F88D7">
    <w:name w:val="487D89B4F8B34DB4967D41FE18F7F88D7"/>
    <w:rsid w:val="00B147D9"/>
    <w:rPr>
      <w:rFonts w:ascii="Times New Roman" w:hAnsi="Times New Roman"/>
      <w:sz w:val="24"/>
    </w:rPr>
  </w:style>
  <w:style w:type="paragraph" w:customStyle="1" w:styleId="AE2570ED5D764CD7AF9686706F550F4620">
    <w:name w:val="AE2570ED5D764CD7AF9686706F550F4620"/>
    <w:rsid w:val="00B147D9"/>
    <w:pPr>
      <w:tabs>
        <w:tab w:val="center" w:pos="4680"/>
        <w:tab w:val="right" w:pos="9360"/>
      </w:tabs>
      <w:spacing w:after="0" w:line="240" w:lineRule="auto"/>
    </w:pPr>
    <w:rPr>
      <w:rFonts w:ascii="Times New Roman" w:hAnsi="Times New Roman"/>
      <w:sz w:val="24"/>
    </w:rPr>
  </w:style>
  <w:style w:type="paragraph" w:customStyle="1" w:styleId="FA71DC45CFA54D928AC2AB80B72FA6A4">
    <w:name w:val="FA71DC45CFA54D928AC2AB80B72FA6A4"/>
    <w:rsid w:val="00B147D9"/>
  </w:style>
  <w:style w:type="paragraph" w:customStyle="1" w:styleId="836B6F8750674733B6E3FF53727D8AC9">
    <w:name w:val="836B6F8750674733B6E3FF53727D8AC9"/>
    <w:rsid w:val="00B147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7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47D9"/>
    <w:rPr>
      <w:rFonts w:ascii="Times New Roman" w:hAnsi="Times New Roman"/>
      <w:sz w:val="24"/>
    </w:rPr>
  </w:style>
  <w:style w:type="paragraph" w:customStyle="1" w:styleId="487D89B4F8B34DB4967D41FE18F7F88D7">
    <w:name w:val="487D89B4F8B34DB4967D41FE18F7F88D7"/>
    <w:rsid w:val="00B147D9"/>
    <w:rPr>
      <w:rFonts w:ascii="Times New Roman" w:hAnsi="Times New Roman"/>
      <w:sz w:val="24"/>
    </w:rPr>
  </w:style>
  <w:style w:type="paragraph" w:customStyle="1" w:styleId="AE2570ED5D764CD7AF9686706F550F4620">
    <w:name w:val="AE2570ED5D764CD7AF9686706F550F4620"/>
    <w:rsid w:val="00B147D9"/>
    <w:pPr>
      <w:tabs>
        <w:tab w:val="center" w:pos="4680"/>
        <w:tab w:val="right" w:pos="9360"/>
      </w:tabs>
      <w:spacing w:after="0" w:line="240" w:lineRule="auto"/>
    </w:pPr>
    <w:rPr>
      <w:rFonts w:ascii="Times New Roman" w:hAnsi="Times New Roman"/>
      <w:sz w:val="24"/>
    </w:rPr>
  </w:style>
  <w:style w:type="paragraph" w:customStyle="1" w:styleId="FA71DC45CFA54D928AC2AB80B72FA6A4">
    <w:name w:val="FA71DC45CFA54D928AC2AB80B72FA6A4"/>
    <w:rsid w:val="00B147D9"/>
  </w:style>
  <w:style w:type="paragraph" w:customStyle="1" w:styleId="836B6F8750674733B6E3FF53727D8AC9">
    <w:name w:val="836B6F8750674733B6E3FF53727D8AC9"/>
    <w:rsid w:val="00B14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F13687-3198-41A3-BA6A-EDF7B788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414</Words>
  <Characters>2361</Characters>
  <Application>Microsoft Office Word</Application>
  <DocSecurity>0</DocSecurity>
  <Lines>19</Lines>
  <Paragraphs>5</Paragraphs>
  <ScaleCrop>false</ScaleCrop>
  <Company>Texas Legislative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2017-05-05T19:17:00Z</cp:lastPrinted>
  <dcterms:created xsi:type="dcterms:W3CDTF">2015-05-29T14:24:00Z</dcterms:created>
  <dcterms:modified xsi:type="dcterms:W3CDTF">2017-05-05T19:17:00Z</dcterms:modified>
</cp:coreProperties>
</file>

<file path=docProps/custom.xml><?xml version="1.0" encoding="utf-8"?>
<op:Properties xmlns:vt="http://schemas.openxmlformats.org/officeDocument/2006/docPropsVTypes" xmlns:op="http://schemas.openxmlformats.org/officeDocument/2006/custom-properties"/>
</file>