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90DA3" w:rsidTr="00345119">
        <w:tc>
          <w:tcPr>
            <w:tcW w:w="9576" w:type="dxa"/>
            <w:noWrap/>
          </w:tcPr>
          <w:p w:rsidR="008423E4" w:rsidRPr="0022177D" w:rsidRDefault="005E611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E611B" w:rsidP="008423E4">
      <w:pPr>
        <w:jc w:val="center"/>
      </w:pPr>
    </w:p>
    <w:p w:rsidR="008423E4" w:rsidRPr="00B31F0E" w:rsidRDefault="005E611B" w:rsidP="008423E4"/>
    <w:p w:rsidR="008423E4" w:rsidRPr="00742794" w:rsidRDefault="005E611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0DA3" w:rsidTr="00345119">
        <w:tc>
          <w:tcPr>
            <w:tcW w:w="9576" w:type="dxa"/>
          </w:tcPr>
          <w:p w:rsidR="008423E4" w:rsidRPr="00861995" w:rsidRDefault="005E611B" w:rsidP="00345119">
            <w:pPr>
              <w:jc w:val="right"/>
            </w:pPr>
            <w:r>
              <w:t>S.B. 1625</w:t>
            </w:r>
          </w:p>
        </w:tc>
      </w:tr>
      <w:tr w:rsidR="00290DA3" w:rsidTr="00345119">
        <w:tc>
          <w:tcPr>
            <w:tcW w:w="9576" w:type="dxa"/>
          </w:tcPr>
          <w:p w:rsidR="008423E4" w:rsidRPr="00861995" w:rsidRDefault="005E611B" w:rsidP="009736B2">
            <w:pPr>
              <w:jc w:val="right"/>
            </w:pPr>
            <w:r>
              <w:t xml:space="preserve">By: </w:t>
            </w:r>
            <w:r>
              <w:t>Uresti</w:t>
            </w:r>
          </w:p>
        </w:tc>
      </w:tr>
      <w:tr w:rsidR="00290DA3" w:rsidTr="00345119">
        <w:tc>
          <w:tcPr>
            <w:tcW w:w="9576" w:type="dxa"/>
          </w:tcPr>
          <w:p w:rsidR="008423E4" w:rsidRPr="00861995" w:rsidRDefault="005E611B" w:rsidP="00345119">
            <w:pPr>
              <w:jc w:val="right"/>
            </w:pPr>
            <w:r>
              <w:t>Public Health</w:t>
            </w:r>
          </w:p>
        </w:tc>
      </w:tr>
      <w:tr w:rsidR="00290DA3" w:rsidTr="00345119">
        <w:tc>
          <w:tcPr>
            <w:tcW w:w="9576" w:type="dxa"/>
          </w:tcPr>
          <w:p w:rsidR="008423E4" w:rsidRDefault="005E611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E611B" w:rsidP="008423E4">
      <w:pPr>
        <w:tabs>
          <w:tab w:val="right" w:pos="9360"/>
        </w:tabs>
      </w:pPr>
    </w:p>
    <w:p w:rsidR="008423E4" w:rsidRDefault="005E611B" w:rsidP="008423E4"/>
    <w:p w:rsidR="008423E4" w:rsidRDefault="005E611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90DA3" w:rsidTr="00345119">
        <w:tc>
          <w:tcPr>
            <w:tcW w:w="9576" w:type="dxa"/>
          </w:tcPr>
          <w:p w:rsidR="008423E4" w:rsidRPr="00A8133F" w:rsidRDefault="005E611B" w:rsidP="00A5431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E611B" w:rsidP="00A54313"/>
          <w:p w:rsidR="008423E4" w:rsidRDefault="005E611B" w:rsidP="00A54313">
            <w:pPr>
              <w:pStyle w:val="Header"/>
              <w:jc w:val="both"/>
            </w:pPr>
            <w:r>
              <w:t xml:space="preserve">Interested parties contend that </w:t>
            </w:r>
            <w:r>
              <w:t xml:space="preserve">there are </w:t>
            </w:r>
            <w:r>
              <w:t>insufficient protection</w:t>
            </w:r>
            <w:r>
              <w:t>s in place</w:t>
            </w:r>
            <w:r>
              <w:t xml:space="preserve"> to </w:t>
            </w:r>
            <w:r>
              <w:t xml:space="preserve">prevent </w:t>
            </w:r>
            <w:r>
              <w:t>physician assistants from being suspended, terminated,</w:t>
            </w:r>
            <w:r>
              <w:t xml:space="preserve"> or otherwise disciplined</w:t>
            </w:r>
            <w:r>
              <w:t>, discriminated against, or retaliated against</w:t>
            </w:r>
            <w:r>
              <w:t xml:space="preserve"> </w:t>
            </w:r>
            <w:r>
              <w:t xml:space="preserve">for </w:t>
            </w:r>
            <w:r>
              <w:t>refusing to engage in conduct</w:t>
            </w:r>
            <w:r>
              <w:t xml:space="preserve"> that constitutes</w:t>
            </w:r>
            <w:r w:rsidRPr="000572EA">
              <w:t xml:space="preserve"> grounds for reporting the physician assistant to the Texas Physician Assistant Board or that violates the Physician Assistant Licensi</w:t>
            </w:r>
            <w:r w:rsidRPr="000572EA">
              <w:t>ng Act</w:t>
            </w:r>
            <w:r>
              <w:t xml:space="preserve"> or a rule adopted under that act</w:t>
            </w:r>
            <w:r>
              <w:t xml:space="preserve">. </w:t>
            </w:r>
            <w:r>
              <w:t>S.B. 1625</w:t>
            </w:r>
            <w:r>
              <w:t xml:space="preserve"> seeks to </w:t>
            </w:r>
            <w:r>
              <w:t>protect physician assistant</w:t>
            </w:r>
            <w:r>
              <w:t>s who refuse to engage in such conduct</w:t>
            </w:r>
            <w:r>
              <w:t xml:space="preserve"> and to address certain other issues relating to the licensing and regulation of physician assistants</w:t>
            </w:r>
            <w:r>
              <w:t>.</w:t>
            </w:r>
          </w:p>
          <w:p w:rsidR="008423E4" w:rsidRPr="00E26B13" w:rsidRDefault="005E611B" w:rsidP="00A54313">
            <w:pPr>
              <w:rPr>
                <w:b/>
              </w:rPr>
            </w:pPr>
          </w:p>
        </w:tc>
      </w:tr>
      <w:tr w:rsidR="00290DA3" w:rsidTr="00345119">
        <w:tc>
          <w:tcPr>
            <w:tcW w:w="9576" w:type="dxa"/>
          </w:tcPr>
          <w:p w:rsidR="0017725B" w:rsidRDefault="005E611B" w:rsidP="00A543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E611B" w:rsidP="00A54313">
            <w:pPr>
              <w:rPr>
                <w:b/>
                <w:u w:val="single"/>
              </w:rPr>
            </w:pPr>
          </w:p>
          <w:p w:rsidR="00544539" w:rsidRPr="00544539" w:rsidRDefault="005E611B" w:rsidP="00A54313">
            <w:pPr>
              <w:jc w:val="both"/>
            </w:pPr>
            <w:r>
              <w:t>I</w:t>
            </w:r>
            <w:r>
              <w:t>t is the committee's opinion that this bill does not expressly create a criminal offense, increase the punishment for an existing criminal offense or category of offenses, or change the eligibility of a person for community supervision, parole, or mandator</w:t>
            </w:r>
            <w:r>
              <w:t>y supervision.</w:t>
            </w:r>
          </w:p>
          <w:p w:rsidR="0017725B" w:rsidRPr="0017725B" w:rsidRDefault="005E611B" w:rsidP="00A54313">
            <w:pPr>
              <w:rPr>
                <w:b/>
                <w:u w:val="single"/>
              </w:rPr>
            </w:pPr>
          </w:p>
        </w:tc>
      </w:tr>
      <w:tr w:rsidR="00290DA3" w:rsidTr="00345119">
        <w:tc>
          <w:tcPr>
            <w:tcW w:w="9576" w:type="dxa"/>
          </w:tcPr>
          <w:p w:rsidR="008423E4" w:rsidRPr="00A8133F" w:rsidRDefault="005E611B" w:rsidP="00A5431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E611B" w:rsidP="00A54313"/>
          <w:p w:rsidR="00544539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5E611B" w:rsidP="00A54313">
            <w:pPr>
              <w:rPr>
                <w:b/>
              </w:rPr>
            </w:pPr>
          </w:p>
        </w:tc>
      </w:tr>
      <w:tr w:rsidR="00290DA3" w:rsidTr="00345119">
        <w:tc>
          <w:tcPr>
            <w:tcW w:w="9576" w:type="dxa"/>
          </w:tcPr>
          <w:p w:rsidR="008423E4" w:rsidRPr="00A8133F" w:rsidRDefault="005E611B" w:rsidP="00A5431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E611B" w:rsidP="00A54313"/>
          <w:p w:rsidR="00C91CEE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1625</w:t>
            </w:r>
            <w:r>
              <w:t xml:space="preserve"> amends the Occupations Code to </w:t>
            </w:r>
            <w:r>
              <w:t>authorize the Texas Physician Assistant Board</w:t>
            </w:r>
            <w:r>
              <w:t xml:space="preserve"> to </w:t>
            </w:r>
            <w:r w:rsidRPr="00441324">
              <w:t>conduct deliberations relating to a license application or disciplinary action in an executive session</w:t>
            </w:r>
            <w:r>
              <w:t xml:space="preserve"> after hearing </w:t>
            </w:r>
            <w:r w:rsidRPr="00441324">
              <w:t>all evidence and arguments in an open meeting</w:t>
            </w:r>
            <w:r w:rsidRPr="00441324">
              <w:t>.</w:t>
            </w:r>
            <w:r>
              <w:t xml:space="preserve"> </w:t>
            </w:r>
            <w:r w:rsidRPr="00DE482F">
              <w:t xml:space="preserve">The bill </w:t>
            </w:r>
            <w:r w:rsidRPr="007C1700">
              <w:t xml:space="preserve">revises requirements for </w:t>
            </w:r>
            <w:r w:rsidRPr="007C1700">
              <w:t xml:space="preserve">a </w:t>
            </w:r>
            <w:r w:rsidRPr="007C1700">
              <w:t>board m</w:t>
            </w:r>
            <w:r w:rsidRPr="007C1700">
              <w:t>ember training</w:t>
            </w:r>
            <w:r w:rsidRPr="00DE482F">
              <w:t xml:space="preserve"> program</w:t>
            </w:r>
            <w:r w:rsidRPr="00DE482F">
              <w:t>.</w:t>
            </w:r>
            <w:r>
              <w:t xml:space="preserve"> </w:t>
            </w:r>
            <w:r>
              <w:t>The bill's provisions relating to a</w:t>
            </w:r>
            <w:r>
              <w:t xml:space="preserve"> board member training</w:t>
            </w:r>
            <w:r>
              <w:t xml:space="preserve"> program</w:t>
            </w:r>
            <w:r>
              <w:t xml:space="preserve"> appl</w:t>
            </w:r>
            <w:r>
              <w:t>y</w:t>
            </w:r>
            <w:r>
              <w:t xml:space="preserve"> to </w:t>
            </w:r>
            <w:r w:rsidRPr="00387F17">
              <w:t>a member of</w:t>
            </w:r>
            <w:r>
              <w:t xml:space="preserve"> the b</w:t>
            </w:r>
            <w:r w:rsidRPr="00387F17">
              <w:t xml:space="preserve">oard appointed before, on, or after the </w:t>
            </w:r>
            <w:r>
              <w:t xml:space="preserve">bill's </w:t>
            </w:r>
            <w:r w:rsidRPr="00387F17">
              <w:t>effective date</w:t>
            </w:r>
            <w:r>
              <w:t xml:space="preserve">. The bill </w:t>
            </w:r>
            <w:r>
              <w:t>requires a board</w:t>
            </w:r>
            <w:r>
              <w:t xml:space="preserve"> member who</w:t>
            </w:r>
            <w:r>
              <w:t>,</w:t>
            </w:r>
            <w:r>
              <w:t xml:space="preserve"> </w:t>
            </w:r>
            <w:r>
              <w:t xml:space="preserve">before the bill's effective date, </w:t>
            </w:r>
            <w:r>
              <w:t>completed the training program</w:t>
            </w:r>
            <w:r>
              <w:t xml:space="preserve"> </w:t>
            </w:r>
            <w:r>
              <w:t xml:space="preserve">required </w:t>
            </w:r>
            <w:r>
              <w:t xml:space="preserve">under the law as it existed before the bill's effective date </w:t>
            </w:r>
            <w:r w:rsidRPr="00387F17">
              <w:t xml:space="preserve">to complete additional training </w:t>
            </w:r>
            <w:r>
              <w:t xml:space="preserve">only </w:t>
            </w:r>
            <w:r w:rsidRPr="00387F17">
              <w:t>on the subjects added</w:t>
            </w:r>
            <w:r>
              <w:t xml:space="preserve"> to the training program</w:t>
            </w:r>
            <w:r w:rsidRPr="00387F17">
              <w:t xml:space="preserve"> </w:t>
            </w:r>
            <w:r>
              <w:t>by the bill and prohibit</w:t>
            </w:r>
            <w:r>
              <w:t>s such a board member</w:t>
            </w:r>
            <w:r>
              <w:t xml:space="preserve"> from voting, deliberating,</w:t>
            </w:r>
            <w:r>
              <w:t xml:space="preserve"> or being counted </w:t>
            </w:r>
            <w:r w:rsidRPr="00387F17">
              <w:t>as a member in attendance at a meeting of the board held on or after December 1, 2017, until the member completes the additional training.</w:t>
            </w:r>
            <w:r>
              <w:t xml:space="preserve">   </w:t>
            </w:r>
          </w:p>
          <w:p w:rsidR="00680F30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1F7F33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1625 requires the </w:t>
            </w:r>
            <w:r w:rsidRPr="00DE482F">
              <w:t>physician assistant board</w:t>
            </w:r>
            <w:r>
              <w:t xml:space="preserve"> to </w:t>
            </w:r>
            <w:r w:rsidRPr="00680F30">
              <w:t xml:space="preserve">require an applicant for a license </w:t>
            </w:r>
            <w:r>
              <w:t>issued u</w:t>
            </w:r>
            <w:r>
              <w:t xml:space="preserve">nder the Physician Assistant Licensing Act </w:t>
            </w:r>
            <w:r w:rsidRPr="00DE482F">
              <w:t>to</w:t>
            </w:r>
            <w:r w:rsidRPr="00DE482F">
              <w:t xml:space="preserve"> </w:t>
            </w:r>
            <w:r w:rsidRPr="00DE482F">
              <w:t>submit</w:t>
            </w:r>
            <w:r w:rsidRPr="00680F30">
              <w:t xml:space="preserve"> a complete and legible set of fingerprints, on a form prescribed by the board, to the board or to the Department of Public Safety</w:t>
            </w:r>
            <w:r>
              <w:t xml:space="preserve"> (DPS)</w:t>
            </w:r>
            <w:r w:rsidRPr="00680F30">
              <w:t xml:space="preserve"> for the purpose of obtaining criminal his</w:t>
            </w:r>
            <w:r>
              <w:t>tory record information fr</w:t>
            </w:r>
            <w:r>
              <w:t>om DPS</w:t>
            </w:r>
            <w:r w:rsidRPr="00680F30">
              <w:t xml:space="preserve"> and the Federal Bureau of Investigation</w:t>
            </w:r>
            <w:r>
              <w:t xml:space="preserve"> (FBI)</w:t>
            </w:r>
            <w:r w:rsidRPr="00680F30">
              <w:t>.</w:t>
            </w:r>
            <w:r>
              <w:t xml:space="preserve"> The bill prohibits the board from issuing </w:t>
            </w:r>
            <w:r w:rsidRPr="007145AA">
              <w:t xml:space="preserve">a license to a person who does not comply with </w:t>
            </w:r>
            <w:r>
              <w:t>th</w:t>
            </w:r>
            <w:r>
              <w:t>at</w:t>
            </w:r>
            <w:r>
              <w:t xml:space="preserve"> </w:t>
            </w:r>
            <w:r w:rsidRPr="007145AA">
              <w:t>requirement</w:t>
            </w:r>
            <w:r>
              <w:t xml:space="preserve"> and requires the</w:t>
            </w:r>
            <w:r>
              <w:t xml:space="preserve"> board to </w:t>
            </w:r>
            <w:r w:rsidRPr="007145AA">
              <w:t xml:space="preserve">conduct a criminal history record information check of each applicant </w:t>
            </w:r>
            <w:r w:rsidRPr="007145AA">
              <w:t xml:space="preserve">for a license using </w:t>
            </w:r>
            <w:r w:rsidRPr="007C1700">
              <w:t>the set of fingerprints</w:t>
            </w:r>
            <w:r w:rsidRPr="007145AA">
              <w:t xml:space="preserve"> </w:t>
            </w:r>
            <w:r>
              <w:t xml:space="preserve">and </w:t>
            </w:r>
            <w:r>
              <w:t xml:space="preserve">information </w:t>
            </w:r>
            <w:r w:rsidRPr="007145AA">
              <w:t xml:space="preserve">made available to the board by </w:t>
            </w:r>
            <w:r>
              <w:t>DPS</w:t>
            </w:r>
            <w:r w:rsidRPr="007145AA">
              <w:t xml:space="preserve">, the </w:t>
            </w:r>
            <w:r>
              <w:t>FBI</w:t>
            </w:r>
            <w:r w:rsidRPr="007145AA">
              <w:t>, and an</w:t>
            </w:r>
            <w:r>
              <w:t>y other criminal justice agency. The bill authorizes the board to enter into an agreement with DPS to administe</w:t>
            </w:r>
            <w:r w:rsidRPr="00DE482F">
              <w:t>r the</w:t>
            </w:r>
            <w:r w:rsidRPr="00A94211">
              <w:t xml:space="preserve"> criminal history record info</w:t>
            </w:r>
            <w:r w:rsidRPr="00A94211">
              <w:t>rmation check</w:t>
            </w:r>
            <w:r>
              <w:t xml:space="preserve"> and to authorize DPS </w:t>
            </w:r>
            <w:r w:rsidRPr="00A94211">
              <w:t xml:space="preserve">to collect from each applicant the costs incurred </w:t>
            </w:r>
            <w:r w:rsidRPr="00A94211">
              <w:lastRenderedPageBreak/>
              <w:t>by</w:t>
            </w:r>
            <w:r>
              <w:t xml:space="preserve"> DPS </w:t>
            </w:r>
            <w:r w:rsidRPr="00A94211">
              <w:t>in conducting the criminal history record information check.</w:t>
            </w:r>
            <w:r>
              <w:t xml:space="preserve"> </w:t>
            </w:r>
            <w:r>
              <w:t xml:space="preserve">The bill removes </w:t>
            </w:r>
            <w:r>
              <w:t xml:space="preserve">the requirement that an applicant for a license under </w:t>
            </w:r>
            <w:r w:rsidRPr="007C1700">
              <w:t>the act</w:t>
            </w:r>
            <w:r>
              <w:t xml:space="preserve"> be of good moral charact</w:t>
            </w:r>
            <w:r>
              <w:t xml:space="preserve">er to be eligible </w:t>
            </w:r>
            <w:r>
              <w:t xml:space="preserve">for the license </w:t>
            </w:r>
            <w:r>
              <w:t>and</w:t>
            </w:r>
            <w:r>
              <w:t xml:space="preserve"> makes </w:t>
            </w:r>
            <w:r>
              <w:t xml:space="preserve">such a </w:t>
            </w:r>
            <w:r>
              <w:t xml:space="preserve">license </w:t>
            </w:r>
            <w:r w:rsidRPr="00C91CEE">
              <w:t>valid for a term of one or two years, as determined by board rule.</w:t>
            </w:r>
            <w:r>
              <w:t xml:space="preserve"> </w:t>
            </w:r>
          </w:p>
          <w:p w:rsidR="006F4F89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826E8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1625 requires an applicant for renewal of </w:t>
            </w:r>
            <w:r w:rsidRPr="007C1700">
              <w:t>such</w:t>
            </w:r>
            <w:r w:rsidRPr="007C1700">
              <w:t xml:space="preserve"> </w:t>
            </w:r>
            <w:r w:rsidRPr="007C1700">
              <w:t xml:space="preserve">a </w:t>
            </w:r>
            <w:r w:rsidRPr="007C1700">
              <w:t>license</w:t>
            </w:r>
            <w:r>
              <w:t xml:space="preserve"> to </w:t>
            </w:r>
            <w:r w:rsidRPr="00C91CEE">
              <w:t xml:space="preserve">submit a complete and legible set of fingerprints for purposes </w:t>
            </w:r>
            <w:r w:rsidRPr="00C91CEE">
              <w:t>of performing a criminal history record information check of the applicant</w:t>
            </w:r>
            <w:r>
              <w:t xml:space="preserve"> and</w:t>
            </w:r>
            <w:r>
              <w:t xml:space="preserve"> authorizes the </w:t>
            </w:r>
            <w:r w:rsidRPr="007C1700">
              <w:t>physician assistant board</w:t>
            </w:r>
            <w:r>
              <w:t xml:space="preserve"> to </w:t>
            </w:r>
            <w:r w:rsidRPr="00C91CEE">
              <w:t>administratively suspend or refuse to renew the license of a per</w:t>
            </w:r>
            <w:r>
              <w:t>son who does not comply with th</w:t>
            </w:r>
            <w:r>
              <w:t>at</w:t>
            </w:r>
            <w:r w:rsidRPr="00C91CEE">
              <w:t xml:space="preserve"> requirement</w:t>
            </w:r>
            <w:r>
              <w:t xml:space="preserve">. </w:t>
            </w:r>
            <w:r w:rsidRPr="007C1700">
              <w:t>Such</w:t>
            </w:r>
            <w:r w:rsidRPr="007C1700">
              <w:t xml:space="preserve"> a license holder</w:t>
            </w:r>
            <w:r>
              <w:t xml:space="preserve"> </w:t>
            </w:r>
            <w:r>
              <w:t xml:space="preserve">is </w:t>
            </w:r>
            <w:r>
              <w:t xml:space="preserve">expressly </w:t>
            </w:r>
            <w:r>
              <w:t>not required to submit fingerprints</w:t>
            </w:r>
            <w:r>
              <w:t xml:space="preserve"> as required by the bill</w:t>
            </w:r>
            <w:r w:rsidRPr="00C91CEE">
              <w:t xml:space="preserve"> for the renewal of the license if the holder has previously submitted fingerprints</w:t>
            </w:r>
            <w:r>
              <w:t xml:space="preserve"> for the initial issuance of the</w:t>
            </w:r>
            <w:r w:rsidRPr="00C91CEE">
              <w:t xml:space="preserve"> license </w:t>
            </w:r>
            <w:r>
              <w:t xml:space="preserve">or </w:t>
            </w:r>
            <w:r>
              <w:t xml:space="preserve">as part </w:t>
            </w:r>
            <w:r w:rsidRPr="001F7F33">
              <w:t xml:space="preserve">of a prior </w:t>
            </w:r>
            <w:r>
              <w:t xml:space="preserve">license </w:t>
            </w:r>
            <w:r w:rsidRPr="001F7F33">
              <w:t>renewal.</w:t>
            </w:r>
            <w:r>
              <w:t xml:space="preserve"> </w:t>
            </w:r>
            <w:r>
              <w:t>The bill requires the</w:t>
            </w:r>
            <w:r>
              <w:t xml:space="preserve"> board, not later than September 1, 2019, to </w:t>
            </w:r>
            <w:r w:rsidRPr="006F4F89">
              <w:t>obtain criminal history record information on each person who, o</w:t>
            </w:r>
            <w:r>
              <w:t>n the bill's effective date</w:t>
            </w:r>
            <w:r w:rsidRPr="006F4F89">
              <w:t xml:space="preserve">, holds </w:t>
            </w:r>
            <w:r w:rsidRPr="007C1700">
              <w:t>a license</w:t>
            </w:r>
            <w:r w:rsidRPr="006F4F89">
              <w:t xml:space="preserve"> and did not undergo a criminal history record information check based on the license holder's fingerpr</w:t>
            </w:r>
            <w:r w:rsidRPr="006F4F89">
              <w:t>ints on the initial application for the license.</w:t>
            </w:r>
            <w:r>
              <w:t xml:space="preserve"> The bill authorizes the board to </w:t>
            </w:r>
            <w:r w:rsidRPr="006F4F89">
              <w:t>suspend the license of a license holder who does not provide the</w:t>
            </w:r>
            <w:r>
              <w:t xml:space="preserve"> required</w:t>
            </w:r>
            <w:r w:rsidRPr="006F4F89">
              <w:t xml:space="preserve"> criminal history record information</w:t>
            </w:r>
            <w:r>
              <w:t>.</w:t>
            </w:r>
            <w:r w:rsidRPr="007C1700">
              <w:t xml:space="preserve"> The bill authorizes the board to refuse to renew a license if t</w:t>
            </w:r>
            <w:r w:rsidRPr="007C1700">
              <w:t>he license holder is in violation of a physician assistant board order.</w:t>
            </w:r>
          </w:p>
          <w:p w:rsidR="00A94211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00571E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1625 </w:t>
            </w:r>
            <w:r>
              <w:t>prohibit</w:t>
            </w:r>
            <w:r>
              <w:t>s</w:t>
            </w:r>
            <w:r>
              <w:t xml:space="preserve"> a person from suspending, terminating, or otherwise disciplining, discriminating against, or retaliating against </w:t>
            </w:r>
            <w:r>
              <w:t xml:space="preserve">a physician assistant </w:t>
            </w:r>
            <w:r>
              <w:t xml:space="preserve">who </w:t>
            </w:r>
            <w:r>
              <w:t>refuse</w:t>
            </w:r>
            <w:r>
              <w:t>s</w:t>
            </w:r>
            <w:r>
              <w:t xml:space="preserve"> to engage in an </w:t>
            </w:r>
            <w:r>
              <w:t>act or omission relating to patient care that would</w:t>
            </w:r>
            <w:r>
              <w:t xml:space="preserve"> constitute grounds for reporting the physician assistant to the </w:t>
            </w:r>
            <w:r w:rsidRPr="007C1700">
              <w:t>p</w:t>
            </w:r>
            <w:r w:rsidRPr="007C1700">
              <w:t xml:space="preserve">hysician </w:t>
            </w:r>
            <w:r w:rsidRPr="007C1700">
              <w:t xml:space="preserve">assistant </w:t>
            </w:r>
            <w:r w:rsidRPr="007C1700">
              <w:t>b</w:t>
            </w:r>
            <w:r w:rsidRPr="009E4549">
              <w:t>oard</w:t>
            </w:r>
            <w:r>
              <w:t xml:space="preserve"> or that violates the </w:t>
            </w:r>
            <w:r>
              <w:t>P</w:t>
            </w:r>
            <w:r>
              <w:t xml:space="preserve">hysician </w:t>
            </w:r>
            <w:r>
              <w:t>A</w:t>
            </w:r>
            <w:r>
              <w:t>ssistant</w:t>
            </w:r>
            <w:r>
              <w:t xml:space="preserve"> Licensing Act</w:t>
            </w:r>
            <w:r>
              <w:t xml:space="preserve"> or a rule adopted under </w:t>
            </w:r>
            <w:r>
              <w:t>that act</w:t>
            </w:r>
            <w:r>
              <w:t xml:space="preserve"> if the physician assistant notifies </w:t>
            </w:r>
            <w:r w:rsidRPr="0071762E">
              <w:t>the person</w:t>
            </w:r>
            <w:r>
              <w:t xml:space="preserve"> at the time of the refusal that the reason for refusing </w:t>
            </w:r>
            <w:r>
              <w:t xml:space="preserve">is that </w:t>
            </w:r>
            <w:r>
              <w:t>the act or omission constitutes grounds</w:t>
            </w:r>
            <w:r>
              <w:t xml:space="preserve"> for reporting the physician assistant to the board or is a violation of </w:t>
            </w:r>
            <w:r>
              <w:t>th</w:t>
            </w:r>
            <w:r>
              <w:t>e</w:t>
            </w:r>
            <w:r>
              <w:t xml:space="preserve"> act </w:t>
            </w:r>
            <w:r>
              <w:t>or a rule adopted under</w:t>
            </w:r>
            <w:r>
              <w:t xml:space="preserve"> </w:t>
            </w:r>
            <w:r>
              <w:t>th</w:t>
            </w:r>
            <w:r>
              <w:t>e</w:t>
            </w:r>
            <w:r>
              <w:t xml:space="preserve"> act</w:t>
            </w:r>
            <w:r>
              <w:t xml:space="preserve">. </w:t>
            </w:r>
            <w:r>
              <w:t xml:space="preserve">The bill </w:t>
            </w:r>
            <w:r>
              <w:t>expressly aut</w:t>
            </w:r>
            <w:r>
              <w:t>horizes a physician assistant</w:t>
            </w:r>
            <w:r>
              <w:t xml:space="preserve"> to refuse to engage in such an act or omission if the physician assistan</w:t>
            </w:r>
            <w:r>
              <w:t>t</w:t>
            </w:r>
            <w:r>
              <w:t xml:space="preserve"> provides such notice</w:t>
            </w:r>
            <w:r>
              <w:t>. The bill</w:t>
            </w:r>
            <w:r>
              <w:t xml:space="preserve"> </w:t>
            </w:r>
            <w:r>
              <w:t>prohibits a person from suspending, terminating, or otherwise disciplining, discriminating</w:t>
            </w:r>
            <w:r>
              <w:t xml:space="preserve"> against, or retaliating against </w:t>
            </w:r>
            <w:r>
              <w:t xml:space="preserve">a person who advises </w:t>
            </w:r>
            <w:r>
              <w:t xml:space="preserve">a </w:t>
            </w:r>
            <w:r>
              <w:t xml:space="preserve">physician assistant of </w:t>
            </w:r>
            <w:r>
              <w:t xml:space="preserve">such </w:t>
            </w:r>
            <w:r>
              <w:t>rights</w:t>
            </w:r>
            <w:r w:rsidRPr="007C1700">
              <w:t>.</w:t>
            </w:r>
            <w:r>
              <w:t xml:space="preserve"> </w:t>
            </w:r>
          </w:p>
          <w:p w:rsidR="0000571E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A58A1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1625</w:t>
            </w:r>
            <w:r>
              <w:t xml:space="preserve"> establishes that </w:t>
            </w:r>
            <w:r>
              <w:t>an act prohibited under t</w:t>
            </w:r>
            <w:r w:rsidRPr="00DE482F">
              <w:t>he bill's provisions</w:t>
            </w:r>
            <w:r w:rsidRPr="00DE482F">
              <w:t xml:space="preserve"> </w:t>
            </w:r>
            <w:r w:rsidRPr="00DE482F">
              <w:t xml:space="preserve">relating to protection for </w:t>
            </w:r>
            <w:r w:rsidRPr="007C1700">
              <w:t>a physician assistant's refusal to engage in certain conduct</w:t>
            </w:r>
            <w:r>
              <w:t xml:space="preserve"> </w:t>
            </w:r>
            <w:r>
              <w:t>d</w:t>
            </w:r>
            <w:r>
              <w:t>oes not constitute a violation of th</w:t>
            </w:r>
            <w:r>
              <w:t>os</w:t>
            </w:r>
            <w:r>
              <w:t xml:space="preserve">e  provisions if a medical peer review committee determines that the act or omission </w:t>
            </w:r>
            <w:r>
              <w:t xml:space="preserve">in which </w:t>
            </w:r>
            <w:r>
              <w:t xml:space="preserve">the physician assistant refused to engage was not </w:t>
            </w:r>
            <w:r>
              <w:t xml:space="preserve">reportable </w:t>
            </w:r>
            <w:r>
              <w:t>conduct or a</w:t>
            </w:r>
            <w:r>
              <w:t>n applicable</w:t>
            </w:r>
            <w:r>
              <w:t xml:space="preserve"> violation</w:t>
            </w:r>
            <w:r>
              <w:t xml:space="preserve"> </w:t>
            </w:r>
            <w:r>
              <w:t>or</w:t>
            </w:r>
            <w:r>
              <w:t xml:space="preserve"> </w:t>
            </w:r>
            <w:r>
              <w:t xml:space="preserve">if a medical peer review committee determines </w:t>
            </w:r>
            <w:r>
              <w:t>that the act or omission in which the physician assistant refused to engage was reportable conduct or a</w:t>
            </w:r>
            <w:r>
              <w:t>n applicable</w:t>
            </w:r>
            <w:r>
              <w:t xml:space="preserve"> violation and the person rescinds any disciplinary or discriminatory action </w:t>
            </w:r>
            <w:r>
              <w:t xml:space="preserve">taken </w:t>
            </w:r>
            <w:r>
              <w:t xml:space="preserve">against the </w:t>
            </w:r>
            <w:r>
              <w:t xml:space="preserve">physician assistant, compensates the physician assistant for </w:t>
            </w:r>
            <w:r>
              <w:t xml:space="preserve">any </w:t>
            </w:r>
            <w:r>
              <w:t xml:space="preserve">lost wages, and restores any lost benefits to the physician assistant. The bill </w:t>
            </w:r>
            <w:r>
              <w:t>prohibits</w:t>
            </w:r>
            <w:r>
              <w:t xml:space="preserve"> </w:t>
            </w:r>
            <w:r>
              <w:t>a physician assistant's rights</w:t>
            </w:r>
            <w:r>
              <w:t xml:space="preserve"> under </w:t>
            </w:r>
            <w:r>
              <w:t xml:space="preserve">the bill's provisions </w:t>
            </w:r>
            <w:r w:rsidRPr="001555FF">
              <w:t>relating to protection for refusal to enga</w:t>
            </w:r>
            <w:r w:rsidRPr="001555FF">
              <w:t>ge in certain conduct</w:t>
            </w:r>
            <w:r>
              <w:t xml:space="preserve"> </w:t>
            </w:r>
            <w:r w:rsidRPr="00821F0D">
              <w:t>from being nullified</w:t>
            </w:r>
            <w:r>
              <w:t xml:space="preserve"> by a contract </w:t>
            </w:r>
            <w:r>
              <w:t xml:space="preserve">and authorizes an appropriate licensing agency to take action against a person who violates </w:t>
            </w:r>
            <w:r w:rsidRPr="00DE482F">
              <w:t>th</w:t>
            </w:r>
            <w:r w:rsidRPr="007C1700">
              <w:t xml:space="preserve">ose </w:t>
            </w:r>
            <w:r w:rsidRPr="007C1700">
              <w:t>provisions.</w:t>
            </w:r>
            <w:r>
              <w:t xml:space="preserve"> </w:t>
            </w:r>
          </w:p>
          <w:p w:rsidR="00CA58A1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1625 </w:t>
            </w:r>
            <w:r>
              <w:t>requires at least on</w:t>
            </w:r>
            <w:r>
              <w:t>e</w:t>
            </w:r>
            <w:r>
              <w:t xml:space="preserve"> of the</w:t>
            </w:r>
            <w:r>
              <w:t xml:space="preserve"> two panelists </w:t>
            </w:r>
            <w:r>
              <w:t>at</w:t>
            </w:r>
            <w:r>
              <w:t xml:space="preserve"> an informal </w:t>
            </w:r>
            <w:r>
              <w:t>meeting of the phys</w:t>
            </w:r>
            <w:r>
              <w:t>ician assistant board to determine whether an informal disposition of a contested case is appropriate</w:t>
            </w:r>
            <w:r>
              <w:t xml:space="preserve"> </w:t>
            </w:r>
            <w:r>
              <w:t xml:space="preserve">to be a licensed physician assistant. </w:t>
            </w:r>
          </w:p>
          <w:p w:rsidR="008423E4" w:rsidRPr="00835628" w:rsidRDefault="005E611B" w:rsidP="00A54313">
            <w:pPr>
              <w:rPr>
                <w:b/>
              </w:rPr>
            </w:pPr>
          </w:p>
        </w:tc>
      </w:tr>
      <w:tr w:rsidR="00290DA3" w:rsidTr="00345119">
        <w:tc>
          <w:tcPr>
            <w:tcW w:w="9576" w:type="dxa"/>
          </w:tcPr>
          <w:p w:rsidR="008423E4" w:rsidRPr="00A8133F" w:rsidRDefault="005E611B" w:rsidP="00A54313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E611B" w:rsidP="00A54313"/>
          <w:p w:rsidR="008423E4" w:rsidRPr="003624F2" w:rsidRDefault="005E611B" w:rsidP="00A543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5E611B" w:rsidP="00A54313">
            <w:pPr>
              <w:rPr>
                <w:b/>
              </w:rPr>
            </w:pPr>
          </w:p>
        </w:tc>
      </w:tr>
    </w:tbl>
    <w:p w:rsidR="008423E4" w:rsidRPr="00BE0E75" w:rsidRDefault="005E611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E611B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611B">
      <w:r>
        <w:separator/>
      </w:r>
    </w:p>
  </w:endnote>
  <w:endnote w:type="continuationSeparator" w:id="0">
    <w:p w:rsidR="00000000" w:rsidRDefault="005E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1" w:rsidRDefault="005E6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0DA3" w:rsidTr="009C1E9A">
      <w:trPr>
        <w:cantSplit/>
      </w:trPr>
      <w:tc>
        <w:tcPr>
          <w:tcW w:w="0" w:type="pct"/>
        </w:tcPr>
        <w:p w:rsidR="00137D90" w:rsidRDefault="005E611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E611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E611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E611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E61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0DA3" w:rsidTr="009C1E9A">
      <w:trPr>
        <w:cantSplit/>
      </w:trPr>
      <w:tc>
        <w:tcPr>
          <w:tcW w:w="0" w:type="pct"/>
        </w:tcPr>
        <w:p w:rsidR="00EC379B" w:rsidRDefault="005E611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E61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32145</w:t>
          </w:r>
        </w:p>
      </w:tc>
      <w:tc>
        <w:tcPr>
          <w:tcW w:w="2453" w:type="pct"/>
        </w:tcPr>
        <w:p w:rsidR="00EC379B" w:rsidRDefault="005E61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17.138.608</w:t>
          </w:r>
          <w:r>
            <w:fldChar w:fldCharType="end"/>
          </w:r>
        </w:p>
      </w:tc>
    </w:tr>
    <w:tr w:rsidR="00290DA3" w:rsidTr="009C1E9A">
      <w:trPr>
        <w:cantSplit/>
      </w:trPr>
      <w:tc>
        <w:tcPr>
          <w:tcW w:w="0" w:type="pct"/>
        </w:tcPr>
        <w:p w:rsidR="00EC379B" w:rsidRDefault="005E611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E611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E611B" w:rsidP="006D504F">
          <w:pPr>
            <w:pStyle w:val="Footer"/>
            <w:rPr>
              <w:rStyle w:val="PageNumber"/>
            </w:rPr>
          </w:pPr>
        </w:p>
        <w:p w:rsidR="00EC379B" w:rsidRDefault="005E61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0DA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E61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E611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E611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1" w:rsidRDefault="005E6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611B">
      <w:r>
        <w:separator/>
      </w:r>
    </w:p>
  </w:footnote>
  <w:footnote w:type="continuationSeparator" w:id="0">
    <w:p w:rsidR="00000000" w:rsidRDefault="005E6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1" w:rsidRDefault="005E6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1" w:rsidRDefault="005E6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1" w:rsidRDefault="005E6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A3"/>
    <w:rsid w:val="00290DA3"/>
    <w:rsid w:val="005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5445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4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4539"/>
  </w:style>
  <w:style w:type="paragraph" w:styleId="CommentSubject">
    <w:name w:val="annotation subject"/>
    <w:basedOn w:val="CommentText"/>
    <w:next w:val="CommentText"/>
    <w:link w:val="CommentSubjectChar"/>
    <w:rsid w:val="00544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5445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4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4539"/>
  </w:style>
  <w:style w:type="paragraph" w:styleId="CommentSubject">
    <w:name w:val="annotation subject"/>
    <w:basedOn w:val="CommentText"/>
    <w:next w:val="CommentText"/>
    <w:link w:val="CommentSubjectChar"/>
    <w:rsid w:val="00544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5887</Characters>
  <Application>Microsoft Office Word</Application>
  <DocSecurity>4</DocSecurity>
  <Lines>109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SB01625 (Committee Report (Unamended))</vt:lpstr>
    </vt:vector>
  </TitlesOfParts>
  <Company>State of Texas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32145</dc:subject>
  <dc:creator>State of Texas</dc:creator>
  <dc:description>SB 1625 by Uresti-(H)Public Health</dc:description>
  <cp:lastModifiedBy>Molly Hoffman-Bricker</cp:lastModifiedBy>
  <cp:revision>2</cp:revision>
  <cp:lastPrinted>2017-05-12T22:49:00Z</cp:lastPrinted>
  <dcterms:created xsi:type="dcterms:W3CDTF">2017-05-19T20:33:00Z</dcterms:created>
  <dcterms:modified xsi:type="dcterms:W3CDTF">2017-05-19T20:33:00Z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17.138.608</vt:lpwstr>
  </property>
</Properties>
</file>