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986" w:rsidRDefault="004B2986"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FDEFA4F5587E4F818904450F86023663"/>
          </w:placeholder>
        </w:sdtPr>
        <w:sdtContent>
          <w:r w:rsidRPr="005C2A78">
            <w:rPr>
              <w:rFonts w:cs="Times New Roman"/>
              <w:b/>
              <w:szCs w:val="24"/>
              <w:u w:val="single"/>
            </w:rPr>
            <w:t>BILL ANALYSIS</w:t>
          </w:r>
        </w:sdtContent>
      </w:sdt>
    </w:p>
    <w:p w:rsidR="004B2986" w:rsidRPr="00585C31" w:rsidRDefault="004B2986" w:rsidP="000F1DF9">
      <w:pPr>
        <w:spacing w:after="0" w:line="240" w:lineRule="auto"/>
        <w:rPr>
          <w:rFonts w:cs="Times New Roman"/>
          <w:szCs w:val="24"/>
        </w:rPr>
      </w:pPr>
    </w:p>
    <w:p w:rsidR="004B2986" w:rsidRPr="00585C31" w:rsidRDefault="004B2986"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B2986" w:rsidTr="000F1DF9">
        <w:tc>
          <w:tcPr>
            <w:tcW w:w="2718" w:type="dxa"/>
          </w:tcPr>
          <w:p w:rsidR="004B2986" w:rsidRPr="005C2A78" w:rsidRDefault="004B2986" w:rsidP="006D756B">
            <w:pPr>
              <w:rPr>
                <w:rFonts w:cs="Times New Roman"/>
                <w:szCs w:val="24"/>
              </w:rPr>
            </w:pPr>
            <w:sdt>
              <w:sdtPr>
                <w:rPr>
                  <w:rFonts w:cs="Times New Roman"/>
                  <w:szCs w:val="24"/>
                </w:rPr>
                <w:alias w:val="Agency Title"/>
                <w:tag w:val="AgencyTitleContentControl"/>
                <w:id w:val="1920747753"/>
                <w:lock w:val="sdtContentLocked"/>
                <w:placeholder>
                  <w:docPart w:val="34917BE542154F8DB9AA9F9BE116D8C6"/>
                </w:placeholder>
              </w:sdtPr>
              <w:sdtEndPr>
                <w:rPr>
                  <w:rFonts w:cstheme="minorBidi"/>
                  <w:szCs w:val="22"/>
                </w:rPr>
              </w:sdtEndPr>
              <w:sdtContent>
                <w:r>
                  <w:rPr>
                    <w:rFonts w:cs="Times New Roman"/>
                    <w:szCs w:val="24"/>
                  </w:rPr>
                  <w:t>Senate Research Center</w:t>
                </w:r>
              </w:sdtContent>
            </w:sdt>
          </w:p>
        </w:tc>
        <w:tc>
          <w:tcPr>
            <w:tcW w:w="6858" w:type="dxa"/>
          </w:tcPr>
          <w:p w:rsidR="004B2986" w:rsidRPr="00FF6471" w:rsidRDefault="004B2986" w:rsidP="000F1DF9">
            <w:pPr>
              <w:jc w:val="right"/>
              <w:rPr>
                <w:rFonts w:cs="Times New Roman"/>
                <w:szCs w:val="24"/>
              </w:rPr>
            </w:pPr>
            <w:sdt>
              <w:sdtPr>
                <w:rPr>
                  <w:rFonts w:cs="Times New Roman"/>
                  <w:szCs w:val="24"/>
                </w:rPr>
                <w:alias w:val="Bill Number"/>
                <w:tag w:val="BillNumberOne"/>
                <w:id w:val="-410784069"/>
                <w:lock w:val="sdtContentLocked"/>
                <w:placeholder>
                  <w:docPart w:val="B03D6458B93A4117AE0AB41A9B15F737"/>
                </w:placeholder>
              </w:sdtPr>
              <w:sdtContent>
                <w:r>
                  <w:rPr>
                    <w:rFonts w:cs="Times New Roman"/>
                    <w:szCs w:val="24"/>
                  </w:rPr>
                  <w:t>S.B. 1667</w:t>
                </w:r>
              </w:sdtContent>
            </w:sdt>
          </w:p>
        </w:tc>
      </w:tr>
      <w:tr w:rsidR="004B2986" w:rsidTr="000F1DF9">
        <w:sdt>
          <w:sdtPr>
            <w:rPr>
              <w:rFonts w:cs="Times New Roman"/>
              <w:szCs w:val="24"/>
            </w:rPr>
            <w:alias w:val="TLCNumber"/>
            <w:tag w:val="TLCNumber"/>
            <w:id w:val="-542600604"/>
            <w:lock w:val="sdtLocked"/>
            <w:placeholder>
              <w:docPart w:val="53C46F1BA7A24E68970D974127E4402A"/>
            </w:placeholder>
            <w:showingPlcHdr/>
          </w:sdtPr>
          <w:sdtContent>
            <w:tc>
              <w:tcPr>
                <w:tcW w:w="2718" w:type="dxa"/>
              </w:tcPr>
              <w:p w:rsidR="004B2986" w:rsidRPr="000F1DF9" w:rsidRDefault="004B2986" w:rsidP="00C65088">
                <w:pPr>
                  <w:rPr>
                    <w:rFonts w:cs="Times New Roman"/>
                    <w:szCs w:val="24"/>
                  </w:rPr>
                </w:pPr>
              </w:p>
            </w:tc>
          </w:sdtContent>
        </w:sdt>
        <w:tc>
          <w:tcPr>
            <w:tcW w:w="6858" w:type="dxa"/>
          </w:tcPr>
          <w:p w:rsidR="004B2986" w:rsidRPr="005C2A78" w:rsidRDefault="004B2986" w:rsidP="006D756B">
            <w:pPr>
              <w:jc w:val="right"/>
              <w:rPr>
                <w:rFonts w:cs="Times New Roman"/>
                <w:szCs w:val="24"/>
              </w:rPr>
            </w:pPr>
            <w:sdt>
              <w:sdtPr>
                <w:rPr>
                  <w:rFonts w:cs="Times New Roman"/>
                  <w:szCs w:val="24"/>
                </w:rPr>
                <w:alias w:val="Author Label"/>
                <w:tag w:val="By"/>
                <w:id w:val="72399597"/>
                <w:lock w:val="sdtLocked"/>
                <w:placeholder>
                  <w:docPart w:val="642B12A5A0FF4EC2B553D2D31BC72349"/>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3E45F6C557914FAB8E42A5C4CA8C60DF"/>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334FF5AC1FC845EFB037D98F07ACB047"/>
                </w:placeholder>
                <w:showingPlcHdr/>
              </w:sdtPr>
              <w:sdtContent/>
            </w:sdt>
          </w:p>
        </w:tc>
      </w:tr>
      <w:tr w:rsidR="004B2986" w:rsidTr="000F1DF9">
        <w:tc>
          <w:tcPr>
            <w:tcW w:w="2718" w:type="dxa"/>
          </w:tcPr>
          <w:p w:rsidR="004B2986" w:rsidRPr="00BC7495" w:rsidRDefault="004B2986" w:rsidP="000F1DF9">
            <w:pPr>
              <w:rPr>
                <w:rFonts w:cs="Times New Roman"/>
                <w:szCs w:val="24"/>
              </w:rPr>
            </w:pPr>
          </w:p>
        </w:tc>
        <w:sdt>
          <w:sdtPr>
            <w:rPr>
              <w:rFonts w:cs="Times New Roman"/>
              <w:szCs w:val="24"/>
            </w:rPr>
            <w:alias w:val="Committee"/>
            <w:tag w:val="Committee"/>
            <w:id w:val="1914272295"/>
            <w:lock w:val="sdtContentLocked"/>
            <w:placeholder>
              <w:docPart w:val="DBC507A7BFD24C62B3A03003D5D10EA3"/>
            </w:placeholder>
          </w:sdtPr>
          <w:sdtContent>
            <w:tc>
              <w:tcPr>
                <w:tcW w:w="6858" w:type="dxa"/>
              </w:tcPr>
              <w:p w:rsidR="004B2986" w:rsidRPr="00FF6471" w:rsidRDefault="004B2986" w:rsidP="000F1DF9">
                <w:pPr>
                  <w:jc w:val="right"/>
                  <w:rPr>
                    <w:rFonts w:cs="Times New Roman"/>
                    <w:szCs w:val="24"/>
                  </w:rPr>
                </w:pPr>
                <w:r>
                  <w:rPr>
                    <w:rFonts w:cs="Times New Roman"/>
                    <w:szCs w:val="24"/>
                  </w:rPr>
                  <w:t>Natural Resources &amp; Economic Development</w:t>
                </w:r>
              </w:p>
            </w:tc>
          </w:sdtContent>
        </w:sdt>
      </w:tr>
      <w:tr w:rsidR="004B2986" w:rsidTr="000F1DF9">
        <w:tc>
          <w:tcPr>
            <w:tcW w:w="2718" w:type="dxa"/>
          </w:tcPr>
          <w:p w:rsidR="004B2986" w:rsidRPr="00BC7495" w:rsidRDefault="004B2986" w:rsidP="000F1DF9">
            <w:pPr>
              <w:rPr>
                <w:rFonts w:cs="Times New Roman"/>
                <w:szCs w:val="24"/>
              </w:rPr>
            </w:pPr>
          </w:p>
        </w:tc>
        <w:sdt>
          <w:sdtPr>
            <w:rPr>
              <w:rFonts w:cs="Times New Roman"/>
              <w:szCs w:val="24"/>
            </w:rPr>
            <w:alias w:val="Date"/>
            <w:tag w:val="DateContentControl"/>
            <w:id w:val="1178081906"/>
            <w:lock w:val="sdtLocked"/>
            <w:placeholder>
              <w:docPart w:val="AC9D3D05DAFD41A1869DDC7FB60E1C27"/>
            </w:placeholder>
            <w:date w:fullDate="2017-05-26T00:00:00Z">
              <w:dateFormat w:val="M/d/yyyy"/>
              <w:lid w:val="en-US"/>
              <w:storeMappedDataAs w:val="dateTime"/>
              <w:calendar w:val="gregorian"/>
            </w:date>
          </w:sdtPr>
          <w:sdtContent>
            <w:tc>
              <w:tcPr>
                <w:tcW w:w="6858" w:type="dxa"/>
              </w:tcPr>
              <w:p w:rsidR="004B2986" w:rsidRPr="00FF6471" w:rsidRDefault="004B2986" w:rsidP="00FD72D9">
                <w:pPr>
                  <w:jc w:val="right"/>
                  <w:rPr>
                    <w:rFonts w:cs="Times New Roman"/>
                    <w:szCs w:val="24"/>
                  </w:rPr>
                </w:pPr>
                <w:r>
                  <w:rPr>
                    <w:rFonts w:cs="Times New Roman"/>
                    <w:szCs w:val="24"/>
                  </w:rPr>
                  <w:t>5/26/2017</w:t>
                </w:r>
              </w:p>
            </w:tc>
          </w:sdtContent>
        </w:sdt>
      </w:tr>
      <w:tr w:rsidR="004B2986" w:rsidTr="000F1DF9">
        <w:tc>
          <w:tcPr>
            <w:tcW w:w="2718" w:type="dxa"/>
          </w:tcPr>
          <w:p w:rsidR="004B2986" w:rsidRPr="00BC7495" w:rsidRDefault="004B2986" w:rsidP="000F1DF9">
            <w:pPr>
              <w:rPr>
                <w:rFonts w:cs="Times New Roman"/>
                <w:szCs w:val="24"/>
              </w:rPr>
            </w:pPr>
          </w:p>
        </w:tc>
        <w:sdt>
          <w:sdtPr>
            <w:rPr>
              <w:rFonts w:cs="Times New Roman"/>
              <w:szCs w:val="24"/>
            </w:rPr>
            <w:alias w:val="BA Version"/>
            <w:tag w:val="BAVersion"/>
            <w:id w:val="-1685590809"/>
            <w:lock w:val="sdtContentLocked"/>
            <w:placeholder>
              <w:docPart w:val="0A2ADB587761499E8C8939695F1ECCA0"/>
            </w:placeholder>
          </w:sdtPr>
          <w:sdtContent>
            <w:tc>
              <w:tcPr>
                <w:tcW w:w="6858" w:type="dxa"/>
              </w:tcPr>
              <w:p w:rsidR="004B2986" w:rsidRPr="00FF6471" w:rsidRDefault="004B2986" w:rsidP="000F1DF9">
                <w:pPr>
                  <w:jc w:val="right"/>
                  <w:rPr>
                    <w:rFonts w:cs="Times New Roman"/>
                    <w:szCs w:val="24"/>
                  </w:rPr>
                </w:pPr>
                <w:r>
                  <w:rPr>
                    <w:rFonts w:cs="Times New Roman"/>
                    <w:szCs w:val="24"/>
                  </w:rPr>
                  <w:t>Enrolled</w:t>
                </w:r>
              </w:p>
            </w:tc>
          </w:sdtContent>
        </w:sdt>
      </w:tr>
    </w:tbl>
    <w:p w:rsidR="004B2986" w:rsidRPr="00FF6471" w:rsidRDefault="004B2986" w:rsidP="000F1DF9">
      <w:pPr>
        <w:spacing w:after="0" w:line="240" w:lineRule="auto"/>
        <w:rPr>
          <w:rFonts w:cs="Times New Roman"/>
          <w:szCs w:val="24"/>
        </w:rPr>
      </w:pPr>
    </w:p>
    <w:p w:rsidR="004B2986" w:rsidRPr="00FF6471" w:rsidRDefault="004B2986" w:rsidP="000F1DF9">
      <w:pPr>
        <w:spacing w:after="0" w:line="240" w:lineRule="auto"/>
        <w:rPr>
          <w:rFonts w:cs="Times New Roman"/>
          <w:szCs w:val="24"/>
        </w:rPr>
      </w:pPr>
    </w:p>
    <w:p w:rsidR="004B2986" w:rsidRPr="00FF6471" w:rsidRDefault="004B2986"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470F556AEE964A3AB26EC63913E53595"/>
        </w:placeholder>
      </w:sdtPr>
      <w:sdtContent>
        <w:p w:rsidR="004B2986" w:rsidRDefault="004B2986"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A576F98A71A46B29C00DDE6EA14086E"/>
        </w:placeholder>
      </w:sdtPr>
      <w:sdtContent>
        <w:p w:rsidR="004B2986" w:rsidRDefault="004B2986" w:rsidP="00FD72D9">
          <w:pPr>
            <w:pStyle w:val="NormalWeb"/>
            <w:spacing w:before="0" w:beforeAutospacing="0" w:after="0" w:afterAutospacing="0"/>
            <w:jc w:val="both"/>
            <w:divId w:val="753549274"/>
            <w:rPr>
              <w:rFonts w:eastAsia="Times New Roman" w:cstheme="minorBidi"/>
              <w:bCs/>
              <w:szCs w:val="22"/>
            </w:rPr>
          </w:pPr>
        </w:p>
        <w:p w:rsidR="004B2986" w:rsidRPr="00FD72D9" w:rsidRDefault="004B2986" w:rsidP="00FD72D9">
          <w:pPr>
            <w:pStyle w:val="NormalWeb"/>
            <w:spacing w:before="0" w:beforeAutospacing="0" w:after="0" w:afterAutospacing="0"/>
            <w:jc w:val="both"/>
            <w:divId w:val="753549274"/>
          </w:pPr>
          <w:r w:rsidRPr="00FD72D9">
            <w:t>S.B. 1667 clarifies the unique status of the Texas Low-Level Radioactive Waste Disposal Compact Commission (commission) as a federally authorized and created entity subject to the laws of the host state, Texas, governing federal law, and the terms of the compact agreement entered into by the party states. It further states that though the commission is not a state agency, it may be afforded certain rights and resources similar to other state agencies. (Original Author’s / Sponsor’s Statement of Intent)</w:t>
          </w:r>
        </w:p>
        <w:p w:rsidR="004B2986" w:rsidRPr="00D70925" w:rsidRDefault="004B2986" w:rsidP="00FD72D9">
          <w:pPr>
            <w:spacing w:after="0" w:line="240" w:lineRule="auto"/>
            <w:jc w:val="both"/>
            <w:rPr>
              <w:rFonts w:eastAsia="Times New Roman" w:cs="Times New Roman"/>
              <w:bCs/>
              <w:szCs w:val="24"/>
            </w:rPr>
          </w:pPr>
        </w:p>
      </w:sdtContent>
    </w:sdt>
    <w:p w:rsidR="004B2986" w:rsidRPr="00220CEF" w:rsidRDefault="004B2986" w:rsidP="000F1DF9">
      <w:pPr>
        <w:spacing w:after="0" w:line="240" w:lineRule="auto"/>
        <w:jc w:val="both"/>
        <w:rPr>
          <w:rFonts w:cs="Times New Roman"/>
          <w:szCs w:val="24"/>
        </w:rPr>
      </w:pPr>
      <w:bookmarkStart w:id="0" w:name="EnrolledProposed"/>
      <w:bookmarkEnd w:id="0"/>
      <w:r>
        <w:rPr>
          <w:rFonts w:cs="Times New Roman"/>
          <w:szCs w:val="24"/>
        </w:rPr>
        <w:t xml:space="preserve">S.B. 1667 </w:t>
      </w:r>
      <w:bookmarkStart w:id="1" w:name="AmendsCurrentLaw"/>
      <w:bookmarkEnd w:id="1"/>
      <w:r>
        <w:rPr>
          <w:rFonts w:cs="Times New Roman"/>
          <w:szCs w:val="24"/>
        </w:rPr>
        <w:t>amends current law relating to the nature, funding, and functions of the Texas Low-Level Radioactive Waste Compact Commission.</w:t>
      </w:r>
    </w:p>
    <w:p w:rsidR="004B2986" w:rsidRPr="00117381" w:rsidRDefault="004B2986" w:rsidP="000F1DF9">
      <w:pPr>
        <w:spacing w:after="0" w:line="240" w:lineRule="auto"/>
        <w:jc w:val="both"/>
        <w:rPr>
          <w:rFonts w:eastAsia="Times New Roman" w:cs="Times New Roman"/>
          <w:szCs w:val="24"/>
        </w:rPr>
      </w:pPr>
    </w:p>
    <w:p w:rsidR="004B2986" w:rsidRPr="005C2A78" w:rsidRDefault="004B2986"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3EBE679F7824A2C9D7B9D99833B6299"/>
          </w:placeholder>
        </w:sdtPr>
        <w:sdtContent>
          <w:r>
            <w:rPr>
              <w:rFonts w:eastAsia="Times New Roman" w:cs="Times New Roman"/>
              <w:b/>
              <w:szCs w:val="24"/>
              <w:u w:val="single"/>
            </w:rPr>
            <w:t>RULEMAKING AUTHORITY</w:t>
          </w:r>
        </w:sdtContent>
      </w:sdt>
    </w:p>
    <w:p w:rsidR="004B2986" w:rsidRPr="006529C4" w:rsidRDefault="004B2986" w:rsidP="00774EC7">
      <w:pPr>
        <w:spacing w:after="0" w:line="240" w:lineRule="auto"/>
        <w:jc w:val="both"/>
        <w:rPr>
          <w:rFonts w:cs="Times New Roman"/>
          <w:szCs w:val="24"/>
        </w:rPr>
      </w:pPr>
    </w:p>
    <w:p w:rsidR="004B2986" w:rsidRPr="006529C4" w:rsidRDefault="004B2986"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4B2986" w:rsidRPr="006529C4" w:rsidRDefault="004B2986" w:rsidP="00774EC7">
      <w:pPr>
        <w:spacing w:after="0" w:line="240" w:lineRule="auto"/>
        <w:jc w:val="both"/>
        <w:rPr>
          <w:rFonts w:cs="Times New Roman"/>
          <w:szCs w:val="24"/>
        </w:rPr>
      </w:pPr>
    </w:p>
    <w:p w:rsidR="004B2986" w:rsidRPr="005C2A78" w:rsidRDefault="004B2986"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DA0DB4B4A34D4A9AB5A7A268E8B2F3"/>
          </w:placeholder>
        </w:sdtPr>
        <w:sdtContent>
          <w:r>
            <w:rPr>
              <w:rFonts w:eastAsia="Times New Roman" w:cs="Times New Roman"/>
              <w:b/>
              <w:szCs w:val="24"/>
              <w:u w:val="single"/>
            </w:rPr>
            <w:t>SECTION BY SECTION ANALYSIS</w:t>
          </w:r>
        </w:sdtContent>
      </w:sdt>
    </w:p>
    <w:p w:rsidR="004B2986" w:rsidRDefault="004B2986" w:rsidP="000F1DF9">
      <w:pPr>
        <w:spacing w:after="0" w:line="240" w:lineRule="auto"/>
        <w:jc w:val="both"/>
        <w:rPr>
          <w:rFonts w:eastAsia="Times New Roman" w:cs="Times New Roman"/>
          <w:szCs w:val="24"/>
        </w:rPr>
      </w:pPr>
    </w:p>
    <w:p w:rsidR="004B2986" w:rsidRDefault="004B2986" w:rsidP="000F1DF9">
      <w:pPr>
        <w:spacing w:after="0" w:line="240" w:lineRule="auto"/>
        <w:jc w:val="both"/>
        <w:rPr>
          <w:rFonts w:eastAsia="Times New Roman" w:cs="Times New Roman"/>
          <w:szCs w:val="24"/>
        </w:rPr>
      </w:pPr>
      <w:r>
        <w:rPr>
          <w:rFonts w:eastAsia="Times New Roman" w:cs="Times New Roman"/>
          <w:szCs w:val="24"/>
        </w:rPr>
        <w:t xml:space="preserve">SECTION 1. Amends Section 403.005, Health and Safety Code, as follows: </w:t>
      </w:r>
    </w:p>
    <w:p w:rsidR="004B2986" w:rsidRDefault="004B2986" w:rsidP="000F1DF9">
      <w:pPr>
        <w:spacing w:after="0" w:line="240" w:lineRule="auto"/>
        <w:jc w:val="both"/>
        <w:rPr>
          <w:rFonts w:eastAsia="Times New Roman" w:cs="Times New Roman"/>
          <w:szCs w:val="24"/>
        </w:rPr>
      </w:pPr>
    </w:p>
    <w:p w:rsidR="004B2986" w:rsidRDefault="004B2986" w:rsidP="00220CEF">
      <w:pPr>
        <w:spacing w:after="0" w:line="240" w:lineRule="auto"/>
        <w:ind w:left="720"/>
        <w:jc w:val="both"/>
        <w:rPr>
          <w:rFonts w:eastAsia="Times New Roman" w:cs="Times New Roman"/>
          <w:szCs w:val="24"/>
        </w:rPr>
      </w:pPr>
      <w:r>
        <w:rPr>
          <w:rFonts w:eastAsia="Times New Roman" w:cs="Times New Roman"/>
          <w:szCs w:val="24"/>
        </w:rPr>
        <w:t xml:space="preserve">Sec. 403.005. POWERS AND DUTIES. (a) Creates this subsection from existing text and makes no further changes to this subsection. </w:t>
      </w:r>
    </w:p>
    <w:p w:rsidR="004B2986" w:rsidRDefault="004B2986" w:rsidP="00220CEF">
      <w:pPr>
        <w:spacing w:after="0" w:line="240" w:lineRule="auto"/>
        <w:ind w:left="720"/>
        <w:jc w:val="both"/>
        <w:rPr>
          <w:rFonts w:eastAsia="Times New Roman" w:cs="Times New Roman"/>
          <w:szCs w:val="24"/>
        </w:rPr>
      </w:pPr>
    </w:p>
    <w:p w:rsidR="004B2986" w:rsidRDefault="004B2986" w:rsidP="00220CEF">
      <w:pPr>
        <w:spacing w:after="0" w:line="240" w:lineRule="auto"/>
        <w:ind w:left="1440"/>
        <w:jc w:val="both"/>
        <w:rPr>
          <w:rFonts w:eastAsia="Times New Roman" w:cs="Times New Roman"/>
          <w:szCs w:val="24"/>
        </w:rPr>
      </w:pPr>
      <w:r>
        <w:rPr>
          <w:rFonts w:eastAsia="Times New Roman" w:cs="Times New Roman"/>
          <w:szCs w:val="24"/>
        </w:rPr>
        <w:t xml:space="preserve">(b) Authorizes </w:t>
      </w:r>
      <w:r>
        <w:t xml:space="preserve">the Texas Low-Level Radioactive Waste Disposal Compact Commission (commission) to conduct other activities not described by the federal law governing the commission or the compact, as long as those activities are consistent with the policies and procedures of this state. </w:t>
      </w:r>
    </w:p>
    <w:p w:rsidR="004B2986" w:rsidRDefault="004B2986" w:rsidP="00220CEF">
      <w:pPr>
        <w:spacing w:after="0" w:line="240" w:lineRule="auto"/>
        <w:ind w:left="1440"/>
        <w:jc w:val="both"/>
        <w:rPr>
          <w:rFonts w:eastAsia="Times New Roman" w:cs="Times New Roman"/>
          <w:szCs w:val="24"/>
        </w:rPr>
      </w:pPr>
    </w:p>
    <w:p w:rsidR="004B2986" w:rsidRDefault="004B2986" w:rsidP="00DC6982">
      <w:pPr>
        <w:spacing w:after="0" w:line="240" w:lineRule="auto"/>
        <w:jc w:val="both"/>
      </w:pPr>
      <w:r w:rsidRPr="00E4154E">
        <w:t xml:space="preserve">SECTION </w:t>
      </w:r>
      <w:r>
        <w:t>2</w:t>
      </w:r>
      <w:r w:rsidRPr="00E4154E">
        <w:t xml:space="preserve">. </w:t>
      </w:r>
      <w:r>
        <w:t xml:space="preserve">Amends </w:t>
      </w:r>
      <w:r w:rsidRPr="00E4154E">
        <w:t>Section 403.0051</w:t>
      </w:r>
      <w:r>
        <w:t xml:space="preserve">, </w:t>
      </w:r>
      <w:r w:rsidRPr="00E4154E">
        <w:t>Health and Safety Code, as follows:</w:t>
      </w:r>
    </w:p>
    <w:p w:rsidR="004B2986" w:rsidRPr="00E4154E" w:rsidRDefault="004B2986" w:rsidP="00DC6982">
      <w:pPr>
        <w:spacing w:after="0" w:line="240" w:lineRule="auto"/>
        <w:jc w:val="both"/>
      </w:pPr>
    </w:p>
    <w:p w:rsidR="004B2986" w:rsidRDefault="004B2986" w:rsidP="00DC6982">
      <w:pPr>
        <w:spacing w:after="0" w:line="240" w:lineRule="auto"/>
        <w:ind w:left="720"/>
        <w:jc w:val="both"/>
      </w:pPr>
      <w:r w:rsidRPr="00E4154E">
        <w:t>Sec. 403.0051. </w:t>
      </w:r>
      <w:r>
        <w:t xml:space="preserve">New heading: </w:t>
      </w:r>
      <w:r w:rsidRPr="00E4154E">
        <w:t>COMMISSION AS INDEPENDENT ENTITY</w:t>
      </w:r>
      <w:r>
        <w:t>; FUNDING</w:t>
      </w:r>
      <w:r w:rsidRPr="00E4154E">
        <w:t>.</w:t>
      </w:r>
      <w:r>
        <w:t xml:space="preserve"> (a) Provides that the commission </w:t>
      </w:r>
      <w:r w:rsidRPr="00E4154E">
        <w:t xml:space="preserve">is an independent entity established </w:t>
      </w:r>
      <w:r>
        <w:t>by</w:t>
      </w:r>
      <w:r w:rsidRPr="00E4154E">
        <w:t xml:space="preserve"> federal law and governed by the compact and</w:t>
      </w:r>
      <w:r>
        <w:t xml:space="preserve"> is </w:t>
      </w:r>
      <w:r w:rsidRPr="00E4154E">
        <w:t xml:space="preserve">not an agency of </w:t>
      </w:r>
      <w:r>
        <w:t>this state or a program, department, or other division of, or administratively attached to, an agency of this state, rather than not attached to the Texas Commission on Environmental Quality.</w:t>
      </w:r>
    </w:p>
    <w:p w:rsidR="004B2986" w:rsidRDefault="004B2986" w:rsidP="00DC6982">
      <w:pPr>
        <w:spacing w:after="0" w:line="240" w:lineRule="auto"/>
        <w:ind w:left="720"/>
        <w:jc w:val="both"/>
      </w:pPr>
    </w:p>
    <w:p w:rsidR="004B2986" w:rsidRDefault="004B2986" w:rsidP="00220CEF">
      <w:pPr>
        <w:spacing w:after="0" w:line="240" w:lineRule="auto"/>
        <w:ind w:left="1440"/>
        <w:jc w:val="both"/>
      </w:pPr>
      <w:r>
        <w:t>(b) Authorizes the legislature to appropriate money to the commission</w:t>
      </w:r>
      <w:r w:rsidRPr="00E4154E">
        <w:t>.</w:t>
      </w:r>
      <w:r>
        <w:t xml:space="preserve"> </w:t>
      </w:r>
    </w:p>
    <w:p w:rsidR="004B2986" w:rsidRDefault="004B2986" w:rsidP="00220CEF">
      <w:pPr>
        <w:spacing w:after="0" w:line="240" w:lineRule="auto"/>
        <w:ind w:left="1440"/>
        <w:jc w:val="both"/>
      </w:pPr>
    </w:p>
    <w:p w:rsidR="004B2986" w:rsidRDefault="004B2986" w:rsidP="00220CEF">
      <w:pPr>
        <w:spacing w:after="0" w:line="240" w:lineRule="auto"/>
        <w:ind w:left="1440"/>
        <w:jc w:val="both"/>
      </w:pPr>
      <w:r>
        <w:t xml:space="preserve">(c) Authorizes the Texas comptroller of public accounts to assign the commission an agency code, and, from funds appropriated to the commission, provide for the reimbursement of a commission member or employee or a person who contracts with the commission for purchases approved by the commission, including state and local sales tax. </w:t>
      </w:r>
    </w:p>
    <w:p w:rsidR="004B2986" w:rsidRDefault="004B2986" w:rsidP="00220CEF">
      <w:pPr>
        <w:spacing w:after="0" w:line="240" w:lineRule="auto"/>
        <w:ind w:left="1440"/>
        <w:jc w:val="both"/>
      </w:pPr>
    </w:p>
    <w:p w:rsidR="004B2986" w:rsidRPr="00DC6982" w:rsidRDefault="004B2986" w:rsidP="00220CEF">
      <w:pPr>
        <w:spacing w:after="0" w:line="240" w:lineRule="auto"/>
        <w:jc w:val="both"/>
      </w:pPr>
      <w:r>
        <w:t>SECTION 3. Effective date: upon passage or September 1, 2017.</w:t>
      </w:r>
    </w:p>
    <w:sectPr w:rsidR="004B2986" w:rsidRPr="00DC6982"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E2F" w:rsidRDefault="00E56E2F" w:rsidP="000F1DF9">
      <w:pPr>
        <w:spacing w:after="0" w:line="240" w:lineRule="auto"/>
      </w:pPr>
      <w:r>
        <w:separator/>
      </w:r>
    </w:p>
  </w:endnote>
  <w:endnote w:type="continuationSeparator" w:id="0">
    <w:p w:rsidR="00E56E2F" w:rsidRDefault="00E56E2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E56E2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B2986">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B2986">
                <w:rPr>
                  <w:sz w:val="20"/>
                  <w:szCs w:val="20"/>
                </w:rPr>
                <w:t>S.B. 1667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B2986">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E56E2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B2986">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B2986">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E2F" w:rsidRDefault="00E56E2F" w:rsidP="000F1DF9">
      <w:pPr>
        <w:spacing w:after="0" w:line="240" w:lineRule="auto"/>
      </w:pPr>
      <w:r>
        <w:separator/>
      </w:r>
    </w:p>
  </w:footnote>
  <w:footnote w:type="continuationSeparator" w:id="0">
    <w:p w:rsidR="00E56E2F" w:rsidRDefault="00E56E2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B2986"/>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56E2F"/>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986"/>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B2986"/>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354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12CD3" w:rsidP="00D12CD3">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FDEFA4F5587E4F818904450F86023663"/>
        <w:category>
          <w:name w:val="General"/>
          <w:gallery w:val="placeholder"/>
        </w:category>
        <w:types>
          <w:type w:val="bbPlcHdr"/>
        </w:types>
        <w:behaviors>
          <w:behavior w:val="content"/>
        </w:behaviors>
        <w:guid w:val="{9E326C50-5B43-47F4-8BBC-B985401AF248}"/>
      </w:docPartPr>
      <w:docPartBody>
        <w:p w:rsidR="00000000" w:rsidRDefault="00D935F5"/>
      </w:docPartBody>
    </w:docPart>
    <w:docPart>
      <w:docPartPr>
        <w:name w:val="34917BE542154F8DB9AA9F9BE116D8C6"/>
        <w:category>
          <w:name w:val="General"/>
          <w:gallery w:val="placeholder"/>
        </w:category>
        <w:types>
          <w:type w:val="bbPlcHdr"/>
        </w:types>
        <w:behaviors>
          <w:behavior w:val="content"/>
        </w:behaviors>
        <w:guid w:val="{752FE612-8384-4C90-9940-EFD524329F9E}"/>
      </w:docPartPr>
      <w:docPartBody>
        <w:p w:rsidR="00000000" w:rsidRDefault="00D935F5"/>
      </w:docPartBody>
    </w:docPart>
    <w:docPart>
      <w:docPartPr>
        <w:name w:val="B03D6458B93A4117AE0AB41A9B15F737"/>
        <w:category>
          <w:name w:val="General"/>
          <w:gallery w:val="placeholder"/>
        </w:category>
        <w:types>
          <w:type w:val="bbPlcHdr"/>
        </w:types>
        <w:behaviors>
          <w:behavior w:val="content"/>
        </w:behaviors>
        <w:guid w:val="{8A60BC2B-ABB8-4825-BAC7-79581F9103CA}"/>
      </w:docPartPr>
      <w:docPartBody>
        <w:p w:rsidR="00000000" w:rsidRDefault="00D935F5"/>
      </w:docPartBody>
    </w:docPart>
    <w:docPart>
      <w:docPartPr>
        <w:name w:val="53C46F1BA7A24E68970D974127E4402A"/>
        <w:category>
          <w:name w:val="General"/>
          <w:gallery w:val="placeholder"/>
        </w:category>
        <w:types>
          <w:type w:val="bbPlcHdr"/>
        </w:types>
        <w:behaviors>
          <w:behavior w:val="content"/>
        </w:behaviors>
        <w:guid w:val="{442B8D20-EF61-4276-BA1C-1995108D3EBB}"/>
      </w:docPartPr>
      <w:docPartBody>
        <w:p w:rsidR="00000000" w:rsidRDefault="00D935F5"/>
      </w:docPartBody>
    </w:docPart>
    <w:docPart>
      <w:docPartPr>
        <w:name w:val="642B12A5A0FF4EC2B553D2D31BC72349"/>
        <w:category>
          <w:name w:val="General"/>
          <w:gallery w:val="placeholder"/>
        </w:category>
        <w:types>
          <w:type w:val="bbPlcHdr"/>
        </w:types>
        <w:behaviors>
          <w:behavior w:val="content"/>
        </w:behaviors>
        <w:guid w:val="{8241EAC7-4059-4C5E-942E-D2B9FF781498}"/>
      </w:docPartPr>
      <w:docPartBody>
        <w:p w:rsidR="00000000" w:rsidRDefault="00D935F5"/>
      </w:docPartBody>
    </w:docPart>
    <w:docPart>
      <w:docPartPr>
        <w:name w:val="3E45F6C557914FAB8E42A5C4CA8C60DF"/>
        <w:category>
          <w:name w:val="General"/>
          <w:gallery w:val="placeholder"/>
        </w:category>
        <w:types>
          <w:type w:val="bbPlcHdr"/>
        </w:types>
        <w:behaviors>
          <w:behavior w:val="content"/>
        </w:behaviors>
        <w:guid w:val="{B3E8FB92-37B1-45B7-A88C-CD9536B33D03}"/>
      </w:docPartPr>
      <w:docPartBody>
        <w:p w:rsidR="00000000" w:rsidRDefault="00D935F5"/>
      </w:docPartBody>
    </w:docPart>
    <w:docPart>
      <w:docPartPr>
        <w:name w:val="334FF5AC1FC845EFB037D98F07ACB047"/>
        <w:category>
          <w:name w:val="General"/>
          <w:gallery w:val="placeholder"/>
        </w:category>
        <w:types>
          <w:type w:val="bbPlcHdr"/>
        </w:types>
        <w:behaviors>
          <w:behavior w:val="content"/>
        </w:behaviors>
        <w:guid w:val="{59D197A1-F731-4329-B136-1CA00527038B}"/>
      </w:docPartPr>
      <w:docPartBody>
        <w:p w:rsidR="00000000" w:rsidRDefault="00D935F5"/>
      </w:docPartBody>
    </w:docPart>
    <w:docPart>
      <w:docPartPr>
        <w:name w:val="DBC507A7BFD24C62B3A03003D5D10EA3"/>
        <w:category>
          <w:name w:val="General"/>
          <w:gallery w:val="placeholder"/>
        </w:category>
        <w:types>
          <w:type w:val="bbPlcHdr"/>
        </w:types>
        <w:behaviors>
          <w:behavior w:val="content"/>
        </w:behaviors>
        <w:guid w:val="{C71B680A-6C33-447F-8427-0583498C82D6}"/>
      </w:docPartPr>
      <w:docPartBody>
        <w:p w:rsidR="00000000" w:rsidRDefault="00D935F5"/>
      </w:docPartBody>
    </w:docPart>
    <w:docPart>
      <w:docPartPr>
        <w:name w:val="AC9D3D05DAFD41A1869DDC7FB60E1C27"/>
        <w:category>
          <w:name w:val="General"/>
          <w:gallery w:val="placeholder"/>
        </w:category>
        <w:types>
          <w:type w:val="bbPlcHdr"/>
        </w:types>
        <w:behaviors>
          <w:behavior w:val="content"/>
        </w:behaviors>
        <w:guid w:val="{5800D0C6-3EE9-4A9F-9E56-D874E02C683F}"/>
      </w:docPartPr>
      <w:docPartBody>
        <w:p w:rsidR="00000000" w:rsidRDefault="00D12CD3" w:rsidP="00D12CD3">
          <w:pPr>
            <w:pStyle w:val="AC9D3D05DAFD41A1869DDC7FB60E1C27"/>
          </w:pPr>
          <w:r w:rsidRPr="00A30DD1">
            <w:rPr>
              <w:rStyle w:val="PlaceholderText"/>
            </w:rPr>
            <w:t>Click here to enter a date.</w:t>
          </w:r>
        </w:p>
      </w:docPartBody>
    </w:docPart>
    <w:docPart>
      <w:docPartPr>
        <w:name w:val="0A2ADB587761499E8C8939695F1ECCA0"/>
        <w:category>
          <w:name w:val="General"/>
          <w:gallery w:val="placeholder"/>
        </w:category>
        <w:types>
          <w:type w:val="bbPlcHdr"/>
        </w:types>
        <w:behaviors>
          <w:behavior w:val="content"/>
        </w:behaviors>
        <w:guid w:val="{1427FD17-9499-42B2-8EBE-475BBD188FA9}"/>
      </w:docPartPr>
      <w:docPartBody>
        <w:p w:rsidR="00000000" w:rsidRDefault="00D935F5"/>
      </w:docPartBody>
    </w:docPart>
    <w:docPart>
      <w:docPartPr>
        <w:name w:val="470F556AEE964A3AB26EC63913E53595"/>
        <w:category>
          <w:name w:val="General"/>
          <w:gallery w:val="placeholder"/>
        </w:category>
        <w:types>
          <w:type w:val="bbPlcHdr"/>
        </w:types>
        <w:behaviors>
          <w:behavior w:val="content"/>
        </w:behaviors>
        <w:guid w:val="{9AB5B2F3-26E7-49D9-AD9A-93CABF4D3BBC}"/>
      </w:docPartPr>
      <w:docPartBody>
        <w:p w:rsidR="00000000" w:rsidRDefault="00D935F5"/>
      </w:docPartBody>
    </w:docPart>
    <w:docPart>
      <w:docPartPr>
        <w:name w:val="1A576F98A71A46B29C00DDE6EA14086E"/>
        <w:category>
          <w:name w:val="General"/>
          <w:gallery w:val="placeholder"/>
        </w:category>
        <w:types>
          <w:type w:val="bbPlcHdr"/>
        </w:types>
        <w:behaviors>
          <w:behavior w:val="content"/>
        </w:behaviors>
        <w:guid w:val="{DA687E8B-F67D-4643-967B-5CB13AFCF042}"/>
      </w:docPartPr>
      <w:docPartBody>
        <w:p w:rsidR="00000000" w:rsidRDefault="00D12CD3" w:rsidP="00D12CD3">
          <w:pPr>
            <w:pStyle w:val="1A576F98A71A46B29C00DDE6EA14086E"/>
          </w:pPr>
          <w:r>
            <w:rPr>
              <w:rFonts w:eastAsia="Times New Roman" w:cs="Times New Roman"/>
              <w:bCs/>
              <w:szCs w:val="24"/>
            </w:rPr>
            <w:t xml:space="preserve"> </w:t>
          </w:r>
        </w:p>
      </w:docPartBody>
    </w:docPart>
    <w:docPart>
      <w:docPartPr>
        <w:name w:val="A3EBE679F7824A2C9D7B9D99833B6299"/>
        <w:category>
          <w:name w:val="General"/>
          <w:gallery w:val="placeholder"/>
        </w:category>
        <w:types>
          <w:type w:val="bbPlcHdr"/>
        </w:types>
        <w:behaviors>
          <w:behavior w:val="content"/>
        </w:behaviors>
        <w:guid w:val="{13B4ED2A-37AA-4B62-A18D-DC952EA4536C}"/>
      </w:docPartPr>
      <w:docPartBody>
        <w:p w:rsidR="00000000" w:rsidRDefault="00D935F5"/>
      </w:docPartBody>
    </w:docPart>
    <w:docPart>
      <w:docPartPr>
        <w:name w:val="F6DA0DB4B4A34D4A9AB5A7A268E8B2F3"/>
        <w:category>
          <w:name w:val="General"/>
          <w:gallery w:val="placeholder"/>
        </w:category>
        <w:types>
          <w:type w:val="bbPlcHdr"/>
        </w:types>
        <w:behaviors>
          <w:behavior w:val="content"/>
        </w:behaviors>
        <w:guid w:val="{252EFEB1-A049-439C-A9AD-A305F8DE0B24}"/>
      </w:docPartPr>
      <w:docPartBody>
        <w:p w:rsidR="00000000" w:rsidRDefault="00D935F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12CD3"/>
    <w:rsid w:val="00D63E87"/>
    <w:rsid w:val="00D705C9"/>
    <w:rsid w:val="00D935F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CD3"/>
    <w:rPr>
      <w:rFonts w:ascii="Times New Roman" w:hAnsi="Times New Roman"/>
      <w:sz w:val="24"/>
    </w:rPr>
  </w:style>
  <w:style w:type="paragraph" w:customStyle="1" w:styleId="487D89B4F8B34DB4967D41FE18F7F88D7">
    <w:name w:val="487D89B4F8B34DB4967D41FE18F7F88D7"/>
    <w:rsid w:val="00D12CD3"/>
    <w:rPr>
      <w:rFonts w:ascii="Times New Roman" w:hAnsi="Times New Roman"/>
      <w:sz w:val="24"/>
    </w:rPr>
  </w:style>
  <w:style w:type="paragraph" w:customStyle="1" w:styleId="AE2570ED5D764CD7AF9686706F550F4620">
    <w:name w:val="AE2570ED5D764CD7AF9686706F550F4620"/>
    <w:rsid w:val="00D12CD3"/>
    <w:pPr>
      <w:tabs>
        <w:tab w:val="center" w:pos="4680"/>
        <w:tab w:val="right" w:pos="9360"/>
      </w:tabs>
      <w:spacing w:after="0" w:line="240" w:lineRule="auto"/>
    </w:pPr>
    <w:rPr>
      <w:rFonts w:ascii="Times New Roman" w:hAnsi="Times New Roman"/>
      <w:sz w:val="24"/>
    </w:rPr>
  </w:style>
  <w:style w:type="paragraph" w:customStyle="1" w:styleId="AC9D3D05DAFD41A1869DDC7FB60E1C27">
    <w:name w:val="AC9D3D05DAFD41A1869DDC7FB60E1C27"/>
    <w:rsid w:val="00D12CD3"/>
  </w:style>
  <w:style w:type="paragraph" w:customStyle="1" w:styleId="1A576F98A71A46B29C00DDE6EA14086E">
    <w:name w:val="1A576F98A71A46B29C00DDE6EA14086E"/>
    <w:rsid w:val="00D12CD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2CD3"/>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12CD3"/>
    <w:rPr>
      <w:rFonts w:ascii="Times New Roman" w:hAnsi="Times New Roman"/>
      <w:sz w:val="24"/>
    </w:rPr>
  </w:style>
  <w:style w:type="paragraph" w:customStyle="1" w:styleId="487D89B4F8B34DB4967D41FE18F7F88D7">
    <w:name w:val="487D89B4F8B34DB4967D41FE18F7F88D7"/>
    <w:rsid w:val="00D12CD3"/>
    <w:rPr>
      <w:rFonts w:ascii="Times New Roman" w:hAnsi="Times New Roman"/>
      <w:sz w:val="24"/>
    </w:rPr>
  </w:style>
  <w:style w:type="paragraph" w:customStyle="1" w:styleId="AE2570ED5D764CD7AF9686706F550F4620">
    <w:name w:val="AE2570ED5D764CD7AF9686706F550F4620"/>
    <w:rsid w:val="00D12CD3"/>
    <w:pPr>
      <w:tabs>
        <w:tab w:val="center" w:pos="4680"/>
        <w:tab w:val="right" w:pos="9360"/>
      </w:tabs>
      <w:spacing w:after="0" w:line="240" w:lineRule="auto"/>
    </w:pPr>
    <w:rPr>
      <w:rFonts w:ascii="Times New Roman" w:hAnsi="Times New Roman"/>
      <w:sz w:val="24"/>
    </w:rPr>
  </w:style>
  <w:style w:type="paragraph" w:customStyle="1" w:styleId="AC9D3D05DAFD41A1869DDC7FB60E1C27">
    <w:name w:val="AC9D3D05DAFD41A1869DDC7FB60E1C27"/>
    <w:rsid w:val="00D12CD3"/>
  </w:style>
  <w:style w:type="paragraph" w:customStyle="1" w:styleId="1A576F98A71A46B29C00DDE6EA14086E">
    <w:name w:val="1A576F98A71A46B29C00DDE6EA14086E"/>
    <w:rsid w:val="00D12C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2868D42-3A53-4713-A0C3-6F388ABD1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5740</TotalTime>
  <Pages>1</Pages>
  <Words>366</Words>
  <Characters>2090</Characters>
  <Application>Microsoft Office Word</Application>
  <DocSecurity>0</DocSecurity>
  <Lines>17</Lines>
  <Paragraphs>4</Paragraphs>
  <ScaleCrop>false</ScaleCrop>
  <Company>Texas Legislative Council</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2017-05-26T15:45:00Z</cp:lastPrinted>
  <dcterms:created xsi:type="dcterms:W3CDTF">2015-05-29T14:24:00Z</dcterms:created>
  <dcterms:modified xsi:type="dcterms:W3CDTF">2017-05-26T17:24:00Z</dcterms:modified>
</cp:coreProperties>
</file>

<file path=docProps/custom.xml><?xml version="1.0" encoding="utf-8"?>
<op:Properties xmlns:vt="http://schemas.openxmlformats.org/officeDocument/2006/docPropsVTypes" xmlns:op="http://schemas.openxmlformats.org/officeDocument/2006/custom-properties"/>
</file>