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75349" w:rsidTr="00345119">
        <w:tc>
          <w:tcPr>
            <w:tcW w:w="9576" w:type="dxa"/>
            <w:noWrap/>
          </w:tcPr>
          <w:p w:rsidR="008423E4" w:rsidRPr="0022177D" w:rsidRDefault="00BD15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1556" w:rsidP="008423E4">
      <w:pPr>
        <w:jc w:val="center"/>
      </w:pPr>
    </w:p>
    <w:p w:rsidR="008423E4" w:rsidRPr="00B31F0E" w:rsidRDefault="00BD1556" w:rsidP="008423E4"/>
    <w:p w:rsidR="008423E4" w:rsidRPr="00742794" w:rsidRDefault="00BD15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75349" w:rsidTr="00345119">
        <w:tc>
          <w:tcPr>
            <w:tcW w:w="9576" w:type="dxa"/>
          </w:tcPr>
          <w:p w:rsidR="008423E4" w:rsidRPr="00861995" w:rsidRDefault="00BD1556" w:rsidP="00345119">
            <w:pPr>
              <w:jc w:val="right"/>
            </w:pPr>
            <w:r>
              <w:t>S.B. 1732</w:t>
            </w:r>
          </w:p>
        </w:tc>
      </w:tr>
      <w:tr w:rsidR="00975349" w:rsidTr="00345119">
        <w:tc>
          <w:tcPr>
            <w:tcW w:w="9576" w:type="dxa"/>
          </w:tcPr>
          <w:p w:rsidR="008423E4" w:rsidRPr="00861995" w:rsidRDefault="00BD1556" w:rsidP="0027470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975349" w:rsidTr="00345119">
        <w:tc>
          <w:tcPr>
            <w:tcW w:w="9576" w:type="dxa"/>
          </w:tcPr>
          <w:p w:rsidR="008423E4" w:rsidRPr="00861995" w:rsidRDefault="00BD1556" w:rsidP="00345119">
            <w:pPr>
              <w:jc w:val="right"/>
            </w:pPr>
            <w:r>
              <w:t>Transportation</w:t>
            </w:r>
          </w:p>
        </w:tc>
      </w:tr>
      <w:tr w:rsidR="00975349" w:rsidTr="00345119">
        <w:tc>
          <w:tcPr>
            <w:tcW w:w="9576" w:type="dxa"/>
          </w:tcPr>
          <w:p w:rsidR="008423E4" w:rsidRDefault="00BD15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1556" w:rsidP="008423E4">
      <w:pPr>
        <w:tabs>
          <w:tab w:val="right" w:pos="9360"/>
        </w:tabs>
      </w:pPr>
    </w:p>
    <w:p w:rsidR="008423E4" w:rsidRDefault="00BD1556" w:rsidP="008423E4"/>
    <w:p w:rsidR="008423E4" w:rsidRDefault="00BD15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75349" w:rsidTr="00E74A3B">
        <w:tc>
          <w:tcPr>
            <w:tcW w:w="9582" w:type="dxa"/>
          </w:tcPr>
          <w:p w:rsidR="008423E4" w:rsidRPr="00A8133F" w:rsidRDefault="00BD1556" w:rsidP="00C508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1556" w:rsidP="00C50861"/>
          <w:p w:rsidR="008423E4" w:rsidRDefault="00BD1556" w:rsidP="00C508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more should be done to honor the life of </w:t>
            </w:r>
            <w:r>
              <w:t>Deputy Clifton Taylor</w:t>
            </w:r>
            <w:r>
              <w:t xml:space="preserve">. </w:t>
            </w:r>
            <w:r>
              <w:t>S.B. 1732</w:t>
            </w:r>
            <w:r>
              <w:t xml:space="preserve"> seeks to </w:t>
            </w:r>
            <w:r>
              <w:t xml:space="preserve">address this issue by designating </w:t>
            </w:r>
            <w:r>
              <w:t>a</w:t>
            </w:r>
            <w:r w:rsidRPr="00305641">
              <w:t xml:space="preserve"> </w:t>
            </w:r>
            <w:r w:rsidRPr="00305641">
              <w:t xml:space="preserve">portion of Interstate Highway 35W in Johnson County as the </w:t>
            </w:r>
            <w:r>
              <w:t xml:space="preserve">Deputy </w:t>
            </w:r>
            <w:r w:rsidRPr="00305641">
              <w:t>Clifton Taylor Memorial Highway</w:t>
            </w:r>
            <w:r>
              <w:t xml:space="preserve">. </w:t>
            </w:r>
          </w:p>
          <w:p w:rsidR="008423E4" w:rsidRPr="00E26B13" w:rsidRDefault="00BD1556" w:rsidP="00C50861">
            <w:pPr>
              <w:rPr>
                <w:b/>
              </w:rPr>
            </w:pPr>
          </w:p>
        </w:tc>
      </w:tr>
      <w:tr w:rsidR="00975349" w:rsidTr="00E74A3B">
        <w:tc>
          <w:tcPr>
            <w:tcW w:w="9582" w:type="dxa"/>
          </w:tcPr>
          <w:p w:rsidR="0017725B" w:rsidRDefault="00BD1556" w:rsidP="00C508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1556" w:rsidP="00C50861">
            <w:pPr>
              <w:rPr>
                <w:b/>
                <w:u w:val="single"/>
              </w:rPr>
            </w:pPr>
          </w:p>
          <w:p w:rsidR="00D522F4" w:rsidRPr="00D522F4" w:rsidRDefault="00BD1556" w:rsidP="00C50861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1556" w:rsidP="00C50861">
            <w:pPr>
              <w:rPr>
                <w:b/>
                <w:u w:val="single"/>
              </w:rPr>
            </w:pPr>
          </w:p>
        </w:tc>
      </w:tr>
      <w:tr w:rsidR="00975349" w:rsidTr="00E74A3B">
        <w:tc>
          <w:tcPr>
            <w:tcW w:w="9582" w:type="dxa"/>
          </w:tcPr>
          <w:p w:rsidR="008423E4" w:rsidRPr="00A8133F" w:rsidRDefault="00BD1556" w:rsidP="00C508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1556" w:rsidP="00C50861"/>
          <w:p w:rsidR="00D522F4" w:rsidRDefault="00BD1556" w:rsidP="00C508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BD1556" w:rsidP="00C50861">
            <w:pPr>
              <w:rPr>
                <w:b/>
              </w:rPr>
            </w:pPr>
          </w:p>
        </w:tc>
      </w:tr>
      <w:tr w:rsidR="00975349" w:rsidTr="00E74A3B">
        <w:tc>
          <w:tcPr>
            <w:tcW w:w="9582" w:type="dxa"/>
          </w:tcPr>
          <w:p w:rsidR="008423E4" w:rsidRPr="00A8133F" w:rsidRDefault="00BD1556" w:rsidP="00C508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1556" w:rsidP="00C50861"/>
          <w:p w:rsidR="008423E4" w:rsidRDefault="00BD1556" w:rsidP="00C508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1732</w:t>
            </w:r>
            <w:r>
              <w:t xml:space="preserve"> </w:t>
            </w:r>
            <w:r w:rsidRPr="00644B6E">
              <w:t>amends the Transportatio</w:t>
            </w:r>
            <w:r>
              <w:t>n Code to designate the portion</w:t>
            </w:r>
            <w:r w:rsidRPr="00644B6E">
              <w:t xml:space="preserve"> of </w:t>
            </w:r>
            <w:r>
              <w:t>Interstate Highway</w:t>
            </w:r>
            <w:r w:rsidRPr="00644B6E">
              <w:t xml:space="preserve"> </w:t>
            </w:r>
            <w:r>
              <w:t>35W</w:t>
            </w:r>
            <w:r w:rsidRPr="00644B6E">
              <w:t xml:space="preserve"> </w:t>
            </w:r>
            <w:r>
              <w:t xml:space="preserve">in Johnson </w:t>
            </w:r>
            <w:r w:rsidRPr="00644B6E">
              <w:t xml:space="preserve">County </w:t>
            </w:r>
            <w:r w:rsidRPr="00AA6086">
              <w:t xml:space="preserve">between its </w:t>
            </w:r>
            <w:r w:rsidRPr="00AA6086">
              <w:t>intersection with U.S. Highway 67 and East Hidden Creek Parkway</w:t>
            </w:r>
            <w:r>
              <w:t xml:space="preserve"> </w:t>
            </w:r>
            <w:r w:rsidRPr="00644B6E">
              <w:t xml:space="preserve">as the </w:t>
            </w:r>
            <w:r>
              <w:t xml:space="preserve">Deputy </w:t>
            </w:r>
            <w:r>
              <w:t>Clifton Taylor</w:t>
            </w:r>
            <w:r w:rsidRPr="00644B6E">
              <w:t xml:space="preserve"> Memorial Highway. The bill requires the Texas Department of Transportation, subject to a grant or donation of funds, to design and construct markers indicating the</w:t>
            </w:r>
            <w:r w:rsidRPr="00644B6E">
              <w:t xml:space="preserve"> designation as the </w:t>
            </w:r>
            <w:r>
              <w:t xml:space="preserve">Deputy </w:t>
            </w:r>
            <w:r>
              <w:t>Clifton Taylor</w:t>
            </w:r>
            <w:r w:rsidRPr="00644B6E">
              <w:t xml:space="preserve"> Memorial Highway and any other appropriate information and to erect a marker at each end of the highway and at appropriate intermediate sites along the highway.</w:t>
            </w:r>
          </w:p>
          <w:p w:rsidR="008423E4" w:rsidRPr="00835628" w:rsidRDefault="00BD1556" w:rsidP="00C50861">
            <w:pPr>
              <w:rPr>
                <w:b/>
              </w:rPr>
            </w:pPr>
          </w:p>
        </w:tc>
      </w:tr>
      <w:tr w:rsidR="00975349" w:rsidTr="00E74A3B">
        <w:tc>
          <w:tcPr>
            <w:tcW w:w="9582" w:type="dxa"/>
          </w:tcPr>
          <w:p w:rsidR="008423E4" w:rsidRPr="00A8133F" w:rsidRDefault="00BD1556" w:rsidP="00C508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1556" w:rsidP="00C50861"/>
          <w:p w:rsidR="008423E4" w:rsidRPr="003624F2" w:rsidRDefault="00BD1556" w:rsidP="00C508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D1556" w:rsidP="00C50861">
            <w:pPr>
              <w:rPr>
                <w:b/>
              </w:rPr>
            </w:pPr>
          </w:p>
        </w:tc>
      </w:tr>
    </w:tbl>
    <w:p w:rsidR="008423E4" w:rsidRPr="00BE0E75" w:rsidRDefault="00BD15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155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556">
      <w:r>
        <w:separator/>
      </w:r>
    </w:p>
  </w:endnote>
  <w:endnote w:type="continuationSeparator" w:id="0">
    <w:p w:rsidR="00000000" w:rsidRDefault="00BD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75349" w:rsidTr="009C1E9A">
      <w:trPr>
        <w:cantSplit/>
      </w:trPr>
      <w:tc>
        <w:tcPr>
          <w:tcW w:w="0" w:type="pct"/>
        </w:tcPr>
        <w:p w:rsidR="00137D90" w:rsidRDefault="00BD1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1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1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1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1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349" w:rsidTr="009C1E9A">
      <w:trPr>
        <w:cantSplit/>
      </w:trPr>
      <w:tc>
        <w:tcPr>
          <w:tcW w:w="0" w:type="pct"/>
        </w:tcPr>
        <w:p w:rsidR="00EC379B" w:rsidRDefault="00BD1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15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30531</w:t>
          </w:r>
        </w:p>
      </w:tc>
      <w:tc>
        <w:tcPr>
          <w:tcW w:w="2453" w:type="pct"/>
        </w:tcPr>
        <w:p w:rsidR="00EC379B" w:rsidRDefault="00BD1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17.131.1098</w:t>
          </w:r>
          <w:r>
            <w:fldChar w:fldCharType="end"/>
          </w:r>
        </w:p>
      </w:tc>
    </w:tr>
    <w:tr w:rsidR="00975349" w:rsidTr="009C1E9A">
      <w:trPr>
        <w:cantSplit/>
      </w:trPr>
      <w:tc>
        <w:tcPr>
          <w:tcW w:w="0" w:type="pct"/>
        </w:tcPr>
        <w:p w:rsidR="00EC379B" w:rsidRDefault="00BD1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1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1556" w:rsidP="006D504F">
          <w:pPr>
            <w:pStyle w:val="Footer"/>
            <w:rPr>
              <w:rStyle w:val="PageNumber"/>
            </w:rPr>
          </w:pPr>
        </w:p>
        <w:p w:rsidR="00EC379B" w:rsidRDefault="00BD1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753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15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15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15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556">
      <w:r>
        <w:separator/>
      </w:r>
    </w:p>
  </w:footnote>
  <w:footnote w:type="continuationSeparator" w:id="0">
    <w:p w:rsidR="00000000" w:rsidRDefault="00BD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9"/>
    <w:rsid w:val="00975349"/>
    <w:rsid w:val="00B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B6E"/>
  </w:style>
  <w:style w:type="paragraph" w:styleId="CommentSubject">
    <w:name w:val="annotation subject"/>
    <w:basedOn w:val="CommentText"/>
    <w:next w:val="CommentText"/>
    <w:link w:val="CommentSubjectChar"/>
    <w:rsid w:val="0064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B6E"/>
    <w:rPr>
      <w:b/>
      <w:bCs/>
    </w:rPr>
  </w:style>
  <w:style w:type="paragraph" w:styleId="Revision">
    <w:name w:val="Revision"/>
    <w:hidden/>
    <w:uiPriority w:val="99"/>
    <w:semiHidden/>
    <w:rsid w:val="00124A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B6E"/>
  </w:style>
  <w:style w:type="paragraph" w:styleId="CommentSubject">
    <w:name w:val="annotation subject"/>
    <w:basedOn w:val="CommentText"/>
    <w:next w:val="CommentText"/>
    <w:link w:val="CommentSubjectChar"/>
    <w:rsid w:val="0064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B6E"/>
    <w:rPr>
      <w:b/>
      <w:bCs/>
    </w:rPr>
  </w:style>
  <w:style w:type="paragraph" w:styleId="Revision">
    <w:name w:val="Revision"/>
    <w:hidden/>
    <w:uiPriority w:val="99"/>
    <w:semiHidden/>
    <w:rsid w:val="00124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HB03809 (Committee Report (Substituted))</vt:lpstr>
    </vt:vector>
  </TitlesOfParts>
  <Company>State of Texas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30531</dc:subject>
  <dc:creator>State of Texas</dc:creator>
  <dc:description>SB 1732 by Birdwell-(H)Transportation</dc:description>
  <cp:lastModifiedBy>Molly Hoffman-Bricker</cp:lastModifiedBy>
  <cp:revision>2</cp:revision>
  <cp:lastPrinted>2017-05-05T18:17:00Z</cp:lastPrinted>
  <dcterms:created xsi:type="dcterms:W3CDTF">2017-05-12T20:24:00Z</dcterms:created>
  <dcterms:modified xsi:type="dcterms:W3CDTF">2017-05-12T20:24:00Z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17.131.1098</vt:lpwstr>
  </property>
</Properties>
</file>