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5" w:rsidRDefault="000057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0AB798A70548F9AC6CD20FA9BC5879"/>
          </w:placeholder>
        </w:sdtPr>
        <w:sdtContent>
          <w:r w:rsidRPr="005C2A78">
            <w:rPr>
              <w:rFonts w:cs="Times New Roman"/>
              <w:b/>
              <w:szCs w:val="24"/>
              <w:u w:val="single"/>
            </w:rPr>
            <w:t>BILL ANALYSIS</w:t>
          </w:r>
        </w:sdtContent>
      </w:sdt>
    </w:p>
    <w:p w:rsidR="00005775" w:rsidRPr="00585C31" w:rsidRDefault="00005775" w:rsidP="000F1DF9">
      <w:pPr>
        <w:spacing w:after="0" w:line="240" w:lineRule="auto"/>
        <w:rPr>
          <w:rFonts w:cs="Times New Roman"/>
          <w:szCs w:val="24"/>
        </w:rPr>
      </w:pPr>
    </w:p>
    <w:p w:rsidR="00005775" w:rsidRPr="00585C31" w:rsidRDefault="000057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5775" w:rsidTr="000F1DF9">
        <w:tc>
          <w:tcPr>
            <w:tcW w:w="2718" w:type="dxa"/>
          </w:tcPr>
          <w:p w:rsidR="00005775" w:rsidRPr="005C2A78" w:rsidRDefault="00005775" w:rsidP="006D756B">
            <w:pPr>
              <w:rPr>
                <w:rFonts w:cs="Times New Roman"/>
                <w:szCs w:val="24"/>
              </w:rPr>
            </w:pPr>
            <w:sdt>
              <w:sdtPr>
                <w:rPr>
                  <w:rFonts w:cs="Times New Roman"/>
                  <w:szCs w:val="24"/>
                </w:rPr>
                <w:alias w:val="Agency Title"/>
                <w:tag w:val="AgencyTitleContentControl"/>
                <w:id w:val="1920747753"/>
                <w:lock w:val="sdtContentLocked"/>
                <w:placeholder>
                  <w:docPart w:val="1C82EE987B7E43CEADEDF8B795C916A8"/>
                </w:placeholder>
              </w:sdtPr>
              <w:sdtEndPr>
                <w:rPr>
                  <w:rFonts w:cstheme="minorBidi"/>
                  <w:szCs w:val="22"/>
                </w:rPr>
              </w:sdtEndPr>
              <w:sdtContent>
                <w:r>
                  <w:rPr>
                    <w:rFonts w:cs="Times New Roman"/>
                    <w:szCs w:val="24"/>
                  </w:rPr>
                  <w:t>Senate Research Center</w:t>
                </w:r>
              </w:sdtContent>
            </w:sdt>
          </w:p>
        </w:tc>
        <w:tc>
          <w:tcPr>
            <w:tcW w:w="6858" w:type="dxa"/>
          </w:tcPr>
          <w:p w:rsidR="00005775" w:rsidRPr="00FF6471" w:rsidRDefault="00005775" w:rsidP="000F1DF9">
            <w:pPr>
              <w:jc w:val="right"/>
              <w:rPr>
                <w:rFonts w:cs="Times New Roman"/>
                <w:szCs w:val="24"/>
              </w:rPr>
            </w:pPr>
            <w:sdt>
              <w:sdtPr>
                <w:rPr>
                  <w:rFonts w:cs="Times New Roman"/>
                  <w:szCs w:val="24"/>
                </w:rPr>
                <w:alias w:val="Bill Number"/>
                <w:tag w:val="BillNumberOne"/>
                <w:id w:val="-410784069"/>
                <w:lock w:val="sdtContentLocked"/>
                <w:placeholder>
                  <w:docPart w:val="7A36CF2EDAE148C2AD8A512414BE8D10"/>
                </w:placeholder>
              </w:sdtPr>
              <w:sdtContent>
                <w:r>
                  <w:rPr>
                    <w:rFonts w:cs="Times New Roman"/>
                    <w:szCs w:val="24"/>
                  </w:rPr>
                  <w:t>S.B. 1753</w:t>
                </w:r>
              </w:sdtContent>
            </w:sdt>
          </w:p>
        </w:tc>
      </w:tr>
      <w:tr w:rsidR="00005775" w:rsidTr="000F1DF9">
        <w:sdt>
          <w:sdtPr>
            <w:rPr>
              <w:rFonts w:cs="Times New Roman"/>
              <w:szCs w:val="24"/>
            </w:rPr>
            <w:alias w:val="TLCNumber"/>
            <w:tag w:val="TLCNumber"/>
            <w:id w:val="-542600604"/>
            <w:lock w:val="sdtLocked"/>
            <w:placeholder>
              <w:docPart w:val="52E066E69FFA492EB901D4E2D258C276"/>
            </w:placeholder>
          </w:sdtPr>
          <w:sdtContent>
            <w:tc>
              <w:tcPr>
                <w:tcW w:w="2718" w:type="dxa"/>
              </w:tcPr>
              <w:p w:rsidR="00005775" w:rsidRPr="000F1DF9" w:rsidRDefault="00005775" w:rsidP="00C65088">
                <w:pPr>
                  <w:rPr>
                    <w:rFonts w:cs="Times New Roman"/>
                    <w:szCs w:val="24"/>
                  </w:rPr>
                </w:pPr>
                <w:r>
                  <w:rPr>
                    <w:rFonts w:cs="Times New Roman"/>
                    <w:szCs w:val="24"/>
                  </w:rPr>
                  <w:t>85R13267 PAM-F</w:t>
                </w:r>
              </w:p>
            </w:tc>
          </w:sdtContent>
        </w:sdt>
        <w:tc>
          <w:tcPr>
            <w:tcW w:w="6858" w:type="dxa"/>
          </w:tcPr>
          <w:p w:rsidR="00005775" w:rsidRPr="005C2A78" w:rsidRDefault="00005775" w:rsidP="006D756B">
            <w:pPr>
              <w:jc w:val="right"/>
              <w:rPr>
                <w:rFonts w:cs="Times New Roman"/>
                <w:szCs w:val="24"/>
              </w:rPr>
            </w:pPr>
            <w:sdt>
              <w:sdtPr>
                <w:rPr>
                  <w:rFonts w:cs="Times New Roman"/>
                  <w:szCs w:val="24"/>
                </w:rPr>
                <w:alias w:val="Author Label"/>
                <w:tag w:val="By"/>
                <w:id w:val="72399597"/>
                <w:lock w:val="sdtLocked"/>
                <w:placeholder>
                  <w:docPart w:val="7D9786BF7E4F421EBCE475DBDAC25A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0185EB7EE74AF48CD45C81DDFF9851"/>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9B9F74CFDA2D43AC8229CB007741B4EF"/>
                </w:placeholder>
                <w:showingPlcHdr/>
              </w:sdtPr>
              <w:sdtContent/>
            </w:sdt>
          </w:p>
        </w:tc>
      </w:tr>
      <w:tr w:rsidR="00005775" w:rsidTr="000F1DF9">
        <w:tc>
          <w:tcPr>
            <w:tcW w:w="2718" w:type="dxa"/>
          </w:tcPr>
          <w:p w:rsidR="00005775" w:rsidRPr="00BC7495" w:rsidRDefault="00005775" w:rsidP="000F1DF9">
            <w:pPr>
              <w:rPr>
                <w:rFonts w:cs="Times New Roman"/>
                <w:szCs w:val="24"/>
              </w:rPr>
            </w:pPr>
          </w:p>
        </w:tc>
        <w:sdt>
          <w:sdtPr>
            <w:rPr>
              <w:rFonts w:cs="Times New Roman"/>
              <w:szCs w:val="24"/>
            </w:rPr>
            <w:alias w:val="Committee"/>
            <w:tag w:val="Committee"/>
            <w:id w:val="1914272295"/>
            <w:lock w:val="sdtContentLocked"/>
            <w:placeholder>
              <w:docPart w:val="A53FB4F148A04437BD010B27435E2049"/>
            </w:placeholder>
          </w:sdtPr>
          <w:sdtContent>
            <w:tc>
              <w:tcPr>
                <w:tcW w:w="6858" w:type="dxa"/>
              </w:tcPr>
              <w:p w:rsidR="00005775" w:rsidRPr="00FF6471" w:rsidRDefault="00005775" w:rsidP="000F1DF9">
                <w:pPr>
                  <w:jc w:val="right"/>
                  <w:rPr>
                    <w:rFonts w:cs="Times New Roman"/>
                    <w:szCs w:val="24"/>
                  </w:rPr>
                </w:pPr>
                <w:r>
                  <w:rPr>
                    <w:rFonts w:cs="Times New Roman"/>
                    <w:szCs w:val="24"/>
                  </w:rPr>
                  <w:t>Education</w:t>
                </w:r>
              </w:p>
            </w:tc>
          </w:sdtContent>
        </w:sdt>
      </w:tr>
      <w:tr w:rsidR="00005775" w:rsidTr="000F1DF9">
        <w:tc>
          <w:tcPr>
            <w:tcW w:w="2718" w:type="dxa"/>
          </w:tcPr>
          <w:p w:rsidR="00005775" w:rsidRPr="00BC7495" w:rsidRDefault="00005775" w:rsidP="000F1DF9">
            <w:pPr>
              <w:rPr>
                <w:rFonts w:cs="Times New Roman"/>
                <w:szCs w:val="24"/>
              </w:rPr>
            </w:pPr>
          </w:p>
        </w:tc>
        <w:sdt>
          <w:sdtPr>
            <w:rPr>
              <w:rFonts w:cs="Times New Roman"/>
              <w:szCs w:val="24"/>
            </w:rPr>
            <w:alias w:val="Date"/>
            <w:tag w:val="DateContentControl"/>
            <w:id w:val="1178081906"/>
            <w:lock w:val="sdtLocked"/>
            <w:placeholder>
              <w:docPart w:val="099E14D97D3249F39D47626D6FBC2727"/>
            </w:placeholder>
            <w:date w:fullDate="2017-05-01T00:00:00Z">
              <w:dateFormat w:val="M/d/yyyy"/>
              <w:lid w:val="en-US"/>
              <w:storeMappedDataAs w:val="dateTime"/>
              <w:calendar w:val="gregorian"/>
            </w:date>
          </w:sdtPr>
          <w:sdtContent>
            <w:tc>
              <w:tcPr>
                <w:tcW w:w="6858" w:type="dxa"/>
              </w:tcPr>
              <w:p w:rsidR="00005775" w:rsidRPr="00FF6471" w:rsidRDefault="00005775" w:rsidP="000F1DF9">
                <w:pPr>
                  <w:jc w:val="right"/>
                  <w:rPr>
                    <w:rFonts w:cs="Times New Roman"/>
                    <w:szCs w:val="24"/>
                  </w:rPr>
                </w:pPr>
                <w:r>
                  <w:rPr>
                    <w:rFonts w:cs="Times New Roman"/>
                    <w:szCs w:val="24"/>
                  </w:rPr>
                  <w:t>5/1/2017</w:t>
                </w:r>
              </w:p>
            </w:tc>
          </w:sdtContent>
        </w:sdt>
      </w:tr>
      <w:tr w:rsidR="00005775" w:rsidTr="000F1DF9">
        <w:tc>
          <w:tcPr>
            <w:tcW w:w="2718" w:type="dxa"/>
          </w:tcPr>
          <w:p w:rsidR="00005775" w:rsidRPr="00BC7495" w:rsidRDefault="00005775" w:rsidP="000F1DF9">
            <w:pPr>
              <w:rPr>
                <w:rFonts w:cs="Times New Roman"/>
                <w:szCs w:val="24"/>
              </w:rPr>
            </w:pPr>
          </w:p>
        </w:tc>
        <w:sdt>
          <w:sdtPr>
            <w:rPr>
              <w:rFonts w:cs="Times New Roman"/>
              <w:szCs w:val="24"/>
            </w:rPr>
            <w:alias w:val="BA Version"/>
            <w:tag w:val="BAVersion"/>
            <w:id w:val="-1685590809"/>
            <w:lock w:val="sdtContentLocked"/>
            <w:placeholder>
              <w:docPart w:val="4197AB770BBA4B84BACED9892FFEF322"/>
            </w:placeholder>
          </w:sdtPr>
          <w:sdtContent>
            <w:tc>
              <w:tcPr>
                <w:tcW w:w="6858" w:type="dxa"/>
              </w:tcPr>
              <w:p w:rsidR="00005775" w:rsidRPr="00FF6471" w:rsidRDefault="00005775" w:rsidP="000F1DF9">
                <w:pPr>
                  <w:jc w:val="right"/>
                  <w:rPr>
                    <w:rFonts w:cs="Times New Roman"/>
                    <w:szCs w:val="24"/>
                  </w:rPr>
                </w:pPr>
                <w:r>
                  <w:rPr>
                    <w:rFonts w:cs="Times New Roman"/>
                    <w:szCs w:val="24"/>
                  </w:rPr>
                  <w:t>As Filed</w:t>
                </w:r>
              </w:p>
            </w:tc>
          </w:sdtContent>
        </w:sdt>
      </w:tr>
    </w:tbl>
    <w:p w:rsidR="00005775" w:rsidRPr="00FF6471" w:rsidRDefault="00005775" w:rsidP="000F1DF9">
      <w:pPr>
        <w:spacing w:after="0" w:line="240" w:lineRule="auto"/>
        <w:rPr>
          <w:rFonts w:cs="Times New Roman"/>
          <w:szCs w:val="24"/>
        </w:rPr>
      </w:pPr>
    </w:p>
    <w:p w:rsidR="00005775" w:rsidRPr="00FF6471" w:rsidRDefault="00005775" w:rsidP="000F1DF9">
      <w:pPr>
        <w:spacing w:after="0" w:line="240" w:lineRule="auto"/>
        <w:rPr>
          <w:rFonts w:cs="Times New Roman"/>
          <w:szCs w:val="24"/>
        </w:rPr>
      </w:pPr>
    </w:p>
    <w:p w:rsidR="00005775" w:rsidRPr="00FF6471" w:rsidRDefault="000057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49B2677DCE4819BC9238F189708DCB"/>
        </w:placeholder>
      </w:sdtPr>
      <w:sdtContent>
        <w:p w:rsidR="00005775" w:rsidRDefault="000057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DA049EDA324DC9ADC85AC920A0B524"/>
        </w:placeholder>
      </w:sdtPr>
      <w:sdtContent>
        <w:p w:rsidR="00005775" w:rsidRDefault="00005775" w:rsidP="00C86202">
          <w:pPr>
            <w:pStyle w:val="NormalWeb"/>
            <w:spacing w:before="0" w:beforeAutospacing="0" w:after="0" w:afterAutospacing="0"/>
            <w:jc w:val="both"/>
            <w:divId w:val="1535970419"/>
            <w:rPr>
              <w:rFonts w:eastAsia="Times New Roman"/>
              <w:bCs/>
            </w:rPr>
          </w:pPr>
        </w:p>
        <w:p w:rsidR="00005775" w:rsidRDefault="00005775" w:rsidP="00C86202">
          <w:pPr>
            <w:pStyle w:val="NormalWeb"/>
            <w:spacing w:before="0" w:beforeAutospacing="0" w:after="0" w:afterAutospacing="0"/>
            <w:jc w:val="both"/>
            <w:divId w:val="1535970419"/>
            <w:rPr>
              <w:color w:val="000000"/>
            </w:rPr>
          </w:pPr>
          <w:r w:rsidRPr="00C86202">
            <w:rPr>
              <w:color w:val="000000"/>
            </w:rPr>
            <w:t>Special needs students who present disruptive behavior challenges in schools need to be redirected in a way that minimizes harm and leads to more positive behavior outcomes in the future. Positive Behavior Interventions and Supports (PBIS) is a research-based intervention framework that prevents or reduces the need for unproven, dangerous, and harmful interventions and disciplinary referrals through positive reinforcement, prevention of misbehavior, and corrective feedback. Unfortunately, without sufficient training in positive behavior management strategies, many teachers sometimes rely on unhelpful and often harmful discipline techniques, such as physical restraint and time-out. Research shows that using these negative techniques without reflection on their effectiveness does little to improve students' behavior. On the contrary, some of these current disciplinary practices can stigmatize and harm special needs students who are subject to them.</w:t>
          </w:r>
        </w:p>
        <w:p w:rsidR="00005775" w:rsidRPr="00C86202" w:rsidRDefault="00005775" w:rsidP="00C86202">
          <w:pPr>
            <w:pStyle w:val="NormalWeb"/>
            <w:spacing w:before="0" w:beforeAutospacing="0" w:after="0" w:afterAutospacing="0"/>
            <w:jc w:val="both"/>
            <w:divId w:val="1535970419"/>
            <w:rPr>
              <w:color w:val="000000"/>
            </w:rPr>
          </w:pPr>
        </w:p>
        <w:p w:rsidR="00005775" w:rsidRPr="00C86202" w:rsidRDefault="00005775" w:rsidP="00C86202">
          <w:pPr>
            <w:pStyle w:val="NormalWeb"/>
            <w:spacing w:before="0" w:beforeAutospacing="0" w:after="0" w:afterAutospacing="0"/>
            <w:jc w:val="both"/>
            <w:divId w:val="1535970419"/>
            <w:rPr>
              <w:color w:val="000000"/>
            </w:rPr>
          </w:pPr>
          <w:r>
            <w:rPr>
              <w:color w:val="000000"/>
            </w:rPr>
            <w:t xml:space="preserve">S.B. 1753 </w:t>
          </w:r>
          <w:r w:rsidRPr="00C86202">
            <w:rPr>
              <w:color w:val="000000"/>
            </w:rPr>
            <w:t>provides guidance on behavior management by requiring functional behavior assessments of all students who exhibit disruptive behavior, and directing educators to use the results of these assessments in the development of individualized behavior strategies specific t</w:t>
          </w:r>
          <w:r>
            <w:rPr>
              <w:color w:val="000000"/>
            </w:rPr>
            <w:t xml:space="preserve">o each student's needs. S.B. </w:t>
          </w:r>
          <w:r w:rsidRPr="00C86202">
            <w:rPr>
              <w:color w:val="000000"/>
            </w:rPr>
            <w:t xml:space="preserve">1753 provides for training for all educators in PBIS strategies when necessary to implement behavior plans, and clarifies the limited situations in which restraint may be used. The guidance and resources </w:t>
          </w:r>
          <w:r>
            <w:rPr>
              <w:color w:val="000000"/>
            </w:rPr>
            <w:t xml:space="preserve">S.B. 1753 </w:t>
          </w:r>
          <w:r w:rsidRPr="00C86202">
            <w:rPr>
              <w:color w:val="000000"/>
            </w:rPr>
            <w:t xml:space="preserve">provides will empower teachers with the tools they need to reduce behavior incidents so they can focus on teaching. </w:t>
          </w:r>
        </w:p>
        <w:p w:rsidR="00005775" w:rsidRPr="00D70925" w:rsidRDefault="00005775" w:rsidP="00C86202">
          <w:pPr>
            <w:spacing w:after="0" w:line="240" w:lineRule="auto"/>
            <w:jc w:val="both"/>
            <w:rPr>
              <w:rFonts w:eastAsia="Times New Roman" w:cs="Times New Roman"/>
              <w:bCs/>
              <w:szCs w:val="24"/>
            </w:rPr>
          </w:pPr>
        </w:p>
      </w:sdtContent>
    </w:sdt>
    <w:p w:rsidR="00005775" w:rsidRDefault="000057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1753 </w:t>
      </w:r>
      <w:bookmarkStart w:id="1" w:name="AmendsCurrentLaw"/>
      <w:bookmarkEnd w:id="1"/>
      <w:r>
        <w:rPr>
          <w:rFonts w:cs="Times New Roman"/>
          <w:szCs w:val="24"/>
        </w:rPr>
        <w:t>amends current law relating to positive behavioral interventions and supports for students enrolled in public school who receive special education services.</w:t>
      </w:r>
    </w:p>
    <w:p w:rsidR="00005775" w:rsidRPr="00C86202" w:rsidRDefault="00005775" w:rsidP="000F1DF9">
      <w:pPr>
        <w:spacing w:after="0" w:line="240" w:lineRule="auto"/>
        <w:jc w:val="both"/>
        <w:rPr>
          <w:rFonts w:eastAsia="Times New Roman" w:cs="Times New Roman"/>
          <w:szCs w:val="24"/>
        </w:rPr>
      </w:pPr>
    </w:p>
    <w:p w:rsidR="00005775" w:rsidRPr="005C2A78" w:rsidRDefault="000057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E5A4432D4F4D519128FF03E737E45B"/>
          </w:placeholder>
        </w:sdtPr>
        <w:sdtContent>
          <w:r>
            <w:rPr>
              <w:rFonts w:eastAsia="Times New Roman" w:cs="Times New Roman"/>
              <w:b/>
              <w:szCs w:val="24"/>
              <w:u w:val="single"/>
            </w:rPr>
            <w:t>RULEMAKING AUTHORITY</w:t>
          </w:r>
        </w:sdtContent>
      </w:sdt>
    </w:p>
    <w:p w:rsidR="00005775" w:rsidRPr="006529C4" w:rsidRDefault="00005775" w:rsidP="00774EC7">
      <w:pPr>
        <w:spacing w:after="0" w:line="240" w:lineRule="auto"/>
        <w:jc w:val="both"/>
        <w:rPr>
          <w:rFonts w:cs="Times New Roman"/>
          <w:szCs w:val="24"/>
        </w:rPr>
      </w:pPr>
    </w:p>
    <w:p w:rsidR="00005775" w:rsidRPr="006529C4" w:rsidRDefault="00005775" w:rsidP="00774EC7">
      <w:pPr>
        <w:spacing w:after="0" w:line="240" w:lineRule="auto"/>
        <w:jc w:val="both"/>
        <w:rPr>
          <w:rFonts w:cs="Times New Roman"/>
          <w:szCs w:val="24"/>
        </w:rPr>
      </w:pPr>
      <w:r>
        <w:rPr>
          <w:rFonts w:cs="Times New Roman"/>
          <w:szCs w:val="24"/>
        </w:rPr>
        <w:t>Rulemaking authority previously granted to the Texas Education Agency is modified in SECTION 1 (Section 21.451, Education Code) of this bill.</w:t>
      </w:r>
    </w:p>
    <w:p w:rsidR="00005775" w:rsidRPr="006529C4" w:rsidRDefault="00005775" w:rsidP="00774EC7">
      <w:pPr>
        <w:spacing w:after="0" w:line="240" w:lineRule="auto"/>
        <w:jc w:val="both"/>
        <w:rPr>
          <w:rFonts w:cs="Times New Roman"/>
          <w:szCs w:val="24"/>
        </w:rPr>
      </w:pPr>
    </w:p>
    <w:p w:rsidR="00005775" w:rsidRPr="005C2A78" w:rsidRDefault="000057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FC6E458EFE4893874FDFBAB799ACAA"/>
          </w:placeholder>
        </w:sdtPr>
        <w:sdtContent>
          <w:r>
            <w:rPr>
              <w:rFonts w:eastAsia="Times New Roman" w:cs="Times New Roman"/>
              <w:b/>
              <w:szCs w:val="24"/>
              <w:u w:val="single"/>
            </w:rPr>
            <w:t>SECTION BY SECTION ANALYSIS</w:t>
          </w:r>
        </w:sdtContent>
      </w:sdt>
    </w:p>
    <w:p w:rsidR="00005775" w:rsidRPr="005C2A78" w:rsidRDefault="00005775" w:rsidP="000F1DF9">
      <w:pPr>
        <w:spacing w:after="0" w:line="240" w:lineRule="auto"/>
        <w:jc w:val="both"/>
        <w:rPr>
          <w:rFonts w:eastAsia="Times New Roman" w:cs="Times New Roman"/>
          <w:szCs w:val="24"/>
        </w:rPr>
      </w:pPr>
    </w:p>
    <w:p w:rsidR="00005775" w:rsidRDefault="0000577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21.451(d) and (f), Education Code, as follows:</w:t>
      </w:r>
    </w:p>
    <w:p w:rsidR="00005775" w:rsidRDefault="00005775" w:rsidP="000F1DF9">
      <w:pPr>
        <w:spacing w:after="0" w:line="240" w:lineRule="auto"/>
        <w:jc w:val="both"/>
        <w:rPr>
          <w:rFonts w:eastAsia="Times New Roman" w:cs="Times New Roman"/>
          <w:szCs w:val="24"/>
        </w:rPr>
      </w:pPr>
    </w:p>
    <w:p w:rsidR="00005775" w:rsidRDefault="00005775" w:rsidP="00C86202">
      <w:pPr>
        <w:spacing w:after="0" w:line="240" w:lineRule="auto"/>
        <w:ind w:left="720"/>
        <w:jc w:val="both"/>
        <w:rPr>
          <w:rFonts w:eastAsia="Times New Roman" w:cs="Times New Roman"/>
          <w:szCs w:val="24"/>
        </w:rPr>
      </w:pPr>
      <w:r>
        <w:rPr>
          <w:rFonts w:eastAsia="Times New Roman" w:cs="Times New Roman"/>
          <w:szCs w:val="24"/>
        </w:rPr>
        <w:t>(d) Provides that the staff development:</w:t>
      </w:r>
    </w:p>
    <w:p w:rsidR="00005775" w:rsidRDefault="00005775" w:rsidP="00C86202">
      <w:pPr>
        <w:spacing w:after="0" w:line="240" w:lineRule="auto"/>
        <w:ind w:left="720"/>
        <w:jc w:val="both"/>
        <w:rPr>
          <w:rFonts w:eastAsia="Times New Roman" w:cs="Times New Roman"/>
          <w:szCs w:val="24"/>
        </w:rPr>
      </w:pPr>
    </w:p>
    <w:p w:rsidR="00005775" w:rsidRDefault="00005775" w:rsidP="00755C4C">
      <w:pPr>
        <w:spacing w:after="0" w:line="240" w:lineRule="auto"/>
        <w:ind w:left="1440"/>
        <w:jc w:val="both"/>
      </w:pPr>
      <w:r>
        <w:rPr>
          <w:rFonts w:eastAsia="Times New Roman" w:cs="Times New Roman"/>
          <w:szCs w:val="24"/>
        </w:rPr>
        <w:t xml:space="preserve">(1) is authorized to include training in </w:t>
      </w:r>
      <w:r w:rsidRPr="00C86202">
        <w:t xml:space="preserve">positive behavioral intervention </w:t>
      </w:r>
      <w:r>
        <w:t xml:space="preserve">(PBIS) or related strategies, </w:t>
      </w:r>
      <w:r w:rsidRPr="00C86202">
        <w:t xml:space="preserve">and protecting students from bullying, including preventing, identifying, responding to, and </w:t>
      </w:r>
      <w:r>
        <w:t>reporting incidents of bullying;</w:t>
      </w:r>
    </w:p>
    <w:p w:rsidR="00005775" w:rsidRDefault="00005775" w:rsidP="00755C4C">
      <w:pPr>
        <w:spacing w:after="0" w:line="240" w:lineRule="auto"/>
        <w:ind w:left="1440"/>
        <w:jc w:val="both"/>
      </w:pPr>
    </w:p>
    <w:p w:rsidR="00005775" w:rsidRDefault="00005775" w:rsidP="00755C4C">
      <w:pPr>
        <w:spacing w:after="0" w:line="240" w:lineRule="auto"/>
        <w:ind w:left="1440"/>
        <w:jc w:val="both"/>
      </w:pPr>
      <w:r>
        <w:t>(2) is required, subject to Subsection (e) (relating to authorizing the commissioner of education (commissioner) in carrying out powers and duties to use only money available from private sources to be used for a certain purpose) and to Section 21.3541 (Appraisal and Professional Development System for Principals) and rules adopted under that section, to include training that is evidence-based as defined by Section 8101, Every Student Succeeds Act, rather than training based on scientifically based research, as defined by 9101, No Child Left Behind Act of 2001 (20 U.S.C. Section 7801), and that includes certain training.</w:t>
      </w:r>
    </w:p>
    <w:p w:rsidR="00005775" w:rsidRDefault="00005775" w:rsidP="00755C4C">
      <w:pPr>
        <w:spacing w:after="0" w:line="240" w:lineRule="auto"/>
        <w:ind w:left="720"/>
        <w:jc w:val="both"/>
      </w:pPr>
    </w:p>
    <w:p w:rsidR="00005775" w:rsidRPr="00C86202" w:rsidRDefault="00005775" w:rsidP="00755C4C">
      <w:pPr>
        <w:spacing w:after="0" w:line="240" w:lineRule="auto"/>
        <w:ind w:left="720"/>
        <w:jc w:val="both"/>
        <w:rPr>
          <w:rFonts w:eastAsia="Times New Roman" w:cs="Times New Roman"/>
          <w:szCs w:val="24"/>
        </w:rPr>
      </w:pPr>
      <w:r>
        <w:rPr>
          <w:rFonts w:eastAsia="Times New Roman" w:cs="Times New Roman"/>
          <w:szCs w:val="24"/>
        </w:rPr>
        <w:t xml:space="preserve">(f) Requires a school district, in developing </w:t>
      </w:r>
      <w:r>
        <w:t xml:space="preserve">or maintaining the training required by Subsection (d)(2), to consult with persons with expertise in </w:t>
      </w:r>
      <w:r w:rsidRPr="00C86202">
        <w:t>evidence-based</w:t>
      </w:r>
      <w:r>
        <w:t xml:space="preserve">, rather than research-based, practices for students with disabilities. Authorizes persons who are to be consulted under this subsection to include colleges, universities, private and nonprofit organizations, regional education service centers, qualified district personnel, and </w:t>
      </w:r>
      <w:r w:rsidRPr="00C86202">
        <w:t>behavior specialist professionals</w:t>
      </w:r>
      <w:r>
        <w:t>, rather than any other person identified as qualified by the district. Provides that this subsection applies to all training required by Subsection (d)(2), regardless of whether the training is provided at the campus or district level. Defines "behavior specialist professional."</w:t>
      </w:r>
    </w:p>
    <w:p w:rsidR="00005775" w:rsidRPr="005C2A78" w:rsidRDefault="00005775" w:rsidP="000F1DF9">
      <w:pPr>
        <w:spacing w:after="0" w:line="240" w:lineRule="auto"/>
        <w:jc w:val="both"/>
        <w:rPr>
          <w:rFonts w:eastAsia="Times New Roman" w:cs="Times New Roman"/>
          <w:szCs w:val="24"/>
        </w:rPr>
      </w:pPr>
    </w:p>
    <w:p w:rsidR="00005775" w:rsidRDefault="0000577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29, Education Code, by adding Section 29.021, as follows:</w:t>
      </w:r>
    </w:p>
    <w:p w:rsidR="00005775" w:rsidRDefault="00005775" w:rsidP="000F1DF9">
      <w:pPr>
        <w:spacing w:after="0" w:line="240" w:lineRule="auto"/>
        <w:jc w:val="both"/>
        <w:rPr>
          <w:rFonts w:eastAsia="Times New Roman" w:cs="Times New Roman"/>
          <w:szCs w:val="24"/>
        </w:rPr>
      </w:pPr>
    </w:p>
    <w:p w:rsidR="00005775" w:rsidRDefault="00005775" w:rsidP="00C86202">
      <w:pPr>
        <w:spacing w:after="0" w:line="240" w:lineRule="auto"/>
        <w:ind w:left="720"/>
        <w:jc w:val="both"/>
        <w:rPr>
          <w:rFonts w:eastAsia="Times New Roman" w:cs="Times New Roman"/>
          <w:szCs w:val="24"/>
        </w:rPr>
      </w:pPr>
      <w:r>
        <w:rPr>
          <w:rFonts w:eastAsia="Times New Roman" w:cs="Times New Roman"/>
          <w:szCs w:val="24"/>
        </w:rPr>
        <w:t>Sec. 29.021. POSITIVE BEHAVIORAL INTERVENTIONS AND SUPPORTS. (a) Defines "restraint" and "seclusion."</w:t>
      </w:r>
    </w:p>
    <w:p w:rsidR="00005775" w:rsidRDefault="00005775" w:rsidP="00C86202">
      <w:pPr>
        <w:spacing w:after="0" w:line="240" w:lineRule="auto"/>
        <w:ind w:left="720"/>
        <w:jc w:val="both"/>
        <w:rPr>
          <w:rFonts w:eastAsia="Times New Roman" w:cs="Times New Roman"/>
          <w:szCs w:val="24"/>
        </w:rPr>
      </w:pPr>
    </w:p>
    <w:p w:rsidR="00005775" w:rsidRDefault="00005775" w:rsidP="00C86202">
      <w:pPr>
        <w:spacing w:after="0" w:line="240" w:lineRule="auto"/>
        <w:ind w:left="1440"/>
        <w:jc w:val="both"/>
      </w:pPr>
      <w:r>
        <w:rPr>
          <w:rFonts w:eastAsia="Times New Roman" w:cs="Times New Roman"/>
          <w:szCs w:val="24"/>
        </w:rPr>
        <w:t xml:space="preserve">(b) Provides that it is </w:t>
      </w:r>
      <w:r w:rsidRPr="00C86202">
        <w:t>the policy of this state that each school district to the maximum extent possible should provide functional behavioral assessments to a student whose behavior interferes with the ability of that student o</w:t>
      </w:r>
      <w:r>
        <w:t>r of another student to learn. Requires that t</w:t>
      </w:r>
      <w:r w:rsidRPr="00C86202">
        <w:t>he res</w:t>
      </w:r>
      <w:r>
        <w:t xml:space="preserve">ult of student assessments be used to develop and provide PBIS </w:t>
      </w:r>
      <w:r w:rsidRPr="00C86202">
        <w:t>or related strategies to enhance academic and social behavioral outcomes for students by:</w:t>
      </w:r>
    </w:p>
    <w:p w:rsidR="00005775" w:rsidRDefault="00005775" w:rsidP="00C86202">
      <w:pPr>
        <w:spacing w:after="0" w:line="240" w:lineRule="auto"/>
        <w:ind w:left="1440"/>
        <w:jc w:val="both"/>
      </w:pPr>
    </w:p>
    <w:p w:rsidR="00005775" w:rsidRDefault="00005775" w:rsidP="00C86202">
      <w:pPr>
        <w:spacing w:after="0" w:line="240" w:lineRule="auto"/>
        <w:ind w:left="2160"/>
        <w:jc w:val="both"/>
      </w:pPr>
      <w:r>
        <w:t>(1)</w:t>
      </w:r>
      <w:r w:rsidRPr="00C86202">
        <w:t xml:space="preserve"> emphasizing the use of data to inform decisions regarding selecting, implementing, and monitoring the progress of evidence-based behavioral practices;</w:t>
      </w:r>
    </w:p>
    <w:p w:rsidR="00005775" w:rsidRDefault="00005775" w:rsidP="00C86202">
      <w:pPr>
        <w:spacing w:after="0" w:line="240" w:lineRule="auto"/>
        <w:ind w:left="2160"/>
        <w:jc w:val="both"/>
      </w:pPr>
    </w:p>
    <w:p w:rsidR="00005775" w:rsidRDefault="00005775" w:rsidP="00C86202">
      <w:pPr>
        <w:spacing w:after="0" w:line="240" w:lineRule="auto"/>
        <w:ind w:left="2160"/>
        <w:jc w:val="both"/>
      </w:pPr>
      <w:r>
        <w:t>(2) o</w:t>
      </w:r>
      <w:r w:rsidRPr="00C86202">
        <w:t>rganizing resources and systems to improve the faithful implementation</w:t>
      </w:r>
      <w:r>
        <w:t xml:space="preserve"> and sustainability of PBIS </w:t>
      </w:r>
      <w:r w:rsidRPr="00C86202">
        <w:t>or related strategies; and</w:t>
      </w:r>
    </w:p>
    <w:p w:rsidR="00005775" w:rsidRDefault="00005775" w:rsidP="00C86202">
      <w:pPr>
        <w:spacing w:after="0" w:line="240" w:lineRule="auto"/>
        <w:ind w:left="2160"/>
        <w:jc w:val="both"/>
      </w:pPr>
    </w:p>
    <w:p w:rsidR="00005775" w:rsidRDefault="00005775" w:rsidP="00C86202">
      <w:pPr>
        <w:spacing w:after="0" w:line="240" w:lineRule="auto"/>
        <w:ind w:left="2160"/>
        <w:jc w:val="both"/>
      </w:pPr>
      <w:r>
        <w:t>(3)</w:t>
      </w:r>
      <w:r w:rsidRPr="00C86202">
        <w:t xml:space="preserve"> providing training to school district personnel who will be involved in implementing </w:t>
      </w:r>
      <w:r>
        <w:t>PBIS</w:t>
      </w:r>
      <w:r w:rsidRPr="00C86202">
        <w:t xml:space="preserve"> or related strategies.</w:t>
      </w:r>
    </w:p>
    <w:p w:rsidR="00005775" w:rsidRDefault="00005775" w:rsidP="00C86202">
      <w:pPr>
        <w:spacing w:after="0" w:line="240" w:lineRule="auto"/>
        <w:ind w:left="2160"/>
        <w:jc w:val="both"/>
      </w:pPr>
    </w:p>
    <w:p w:rsidR="00005775" w:rsidRDefault="00005775" w:rsidP="00C86202">
      <w:pPr>
        <w:spacing w:after="0" w:line="240" w:lineRule="auto"/>
        <w:ind w:left="1440"/>
        <w:jc w:val="both"/>
      </w:pPr>
      <w:r>
        <w:t>(c) Requires a school district to</w:t>
      </w:r>
      <w:r w:rsidRPr="00C86202">
        <w:t xml:space="preserve"> provide </w:t>
      </w:r>
      <w:r>
        <w:t xml:space="preserve">PBIS </w:t>
      </w:r>
      <w:r w:rsidRPr="00C86202">
        <w:t>or related strategies under this section in a manner that:</w:t>
      </w:r>
    </w:p>
    <w:p w:rsidR="00005775" w:rsidRDefault="00005775" w:rsidP="00C86202">
      <w:pPr>
        <w:spacing w:before="240" w:after="0" w:line="240" w:lineRule="auto"/>
        <w:ind w:left="2160"/>
        <w:jc w:val="both"/>
      </w:pPr>
      <w:r>
        <w:t>(1) ensures a student's freedom from restraint and seclusion except as provided by Section 37.0021 (Use of Confinement, Restraint, Seclusion, and Time-Out) and rules adopted by the commissioner under that section;</w:t>
      </w:r>
    </w:p>
    <w:p w:rsidR="00005775" w:rsidRDefault="00005775" w:rsidP="00C86202">
      <w:pPr>
        <w:spacing w:before="240" w:after="0" w:line="240" w:lineRule="auto"/>
        <w:ind w:left="2160"/>
        <w:jc w:val="both"/>
      </w:pPr>
      <w:r>
        <w:t>(2) respects human dignity and personal privacy and does not cause pain or trauma to a student;</w:t>
      </w:r>
    </w:p>
    <w:p w:rsidR="00005775" w:rsidRDefault="00005775" w:rsidP="00C86202">
      <w:pPr>
        <w:spacing w:before="240" w:after="0" w:line="240" w:lineRule="auto"/>
        <w:ind w:left="2160"/>
        <w:jc w:val="both"/>
      </w:pPr>
      <w:r>
        <w:t>(3) ensures a student's right to placement in the least restrictive educational environment; and</w:t>
      </w:r>
    </w:p>
    <w:p w:rsidR="00005775" w:rsidRDefault="00005775" w:rsidP="00C86202">
      <w:pPr>
        <w:spacing w:before="240" w:after="0" w:line="240" w:lineRule="auto"/>
        <w:ind w:left="2160"/>
        <w:jc w:val="both"/>
      </w:pPr>
      <w:r>
        <w:t xml:space="preserve">(4) focuses </w:t>
      </w:r>
      <w:r w:rsidRPr="00C86202">
        <w:t>on the individual in order to determine the most appropriate strategy for each student</w:t>
      </w:r>
      <w:r>
        <w:t>.</w:t>
      </w:r>
    </w:p>
    <w:p w:rsidR="00005775" w:rsidRDefault="00005775" w:rsidP="00C86202">
      <w:pPr>
        <w:spacing w:after="0" w:line="240" w:lineRule="auto"/>
        <w:ind w:left="2160"/>
        <w:jc w:val="both"/>
      </w:pPr>
    </w:p>
    <w:p w:rsidR="00005775" w:rsidRDefault="00005775" w:rsidP="00C86202">
      <w:pPr>
        <w:spacing w:after="0" w:line="240" w:lineRule="auto"/>
        <w:ind w:left="1440"/>
        <w:jc w:val="both"/>
      </w:pPr>
      <w:r>
        <w:t>(d)</w:t>
      </w:r>
      <w:r w:rsidRPr="00C86202">
        <w:t xml:space="preserve"> </w:t>
      </w:r>
      <w:r>
        <w:t xml:space="preserve">Requires the </w:t>
      </w:r>
      <w:r w:rsidRPr="00C86202">
        <w:t>student's admission, review, and dismissal committee</w:t>
      </w:r>
      <w:r>
        <w:t xml:space="preserve"> (ARD committee), if the </w:t>
      </w:r>
      <w:r w:rsidRPr="00C86202">
        <w:t>committee determines that the creation or revision of a behavioral intervention plan</w:t>
      </w:r>
      <w:r>
        <w:t xml:space="preserve"> (BIP)</w:t>
      </w:r>
      <w:r w:rsidRPr="00C86202">
        <w:t xml:space="preserve"> i</w:t>
      </w:r>
      <w:r>
        <w:t>s necessary, to</w:t>
      </w:r>
      <w:r w:rsidRPr="00C86202">
        <w:t xml:space="preserve"> creat</w:t>
      </w:r>
      <w:r>
        <w:t xml:space="preserve">e or revise the plan to include PBIS </w:t>
      </w:r>
      <w:r w:rsidRPr="00C86202">
        <w:t>or related evidence-based behavior</w:t>
      </w:r>
      <w:r>
        <w:t xml:space="preserve">al intervention strategies. Requires the district to </w:t>
      </w:r>
      <w:r w:rsidRPr="00C86202">
        <w:t xml:space="preserve">offer training on </w:t>
      </w:r>
      <w:r>
        <w:t xml:space="preserve">PBIS or </w:t>
      </w:r>
      <w:r w:rsidRPr="00C86202">
        <w:t>related strategies to all school district personnel involved in the impleme</w:t>
      </w:r>
      <w:r>
        <w:t xml:space="preserve">ntation of BIP </w:t>
      </w:r>
      <w:r w:rsidRPr="00C86202">
        <w:t xml:space="preserve">who have not received training on </w:t>
      </w:r>
      <w:r>
        <w:t>PBIS</w:t>
      </w:r>
      <w:r w:rsidRPr="00C86202">
        <w:t xml:space="preserve"> or related strategies with</w:t>
      </w:r>
      <w:r>
        <w:t xml:space="preserve">in the preceding two years. Requires that the </w:t>
      </w:r>
      <w:r w:rsidRPr="00C86202">
        <w:t>training off</w:t>
      </w:r>
      <w:r>
        <w:t xml:space="preserve">ered under this subsection </w:t>
      </w:r>
      <w:r w:rsidRPr="00C86202">
        <w:t>be</w:t>
      </w:r>
      <w:r>
        <w:t>:</w:t>
      </w:r>
    </w:p>
    <w:p w:rsidR="00005775" w:rsidRDefault="00005775" w:rsidP="00C86202">
      <w:pPr>
        <w:spacing w:after="0" w:line="240" w:lineRule="auto"/>
        <w:ind w:left="1440"/>
        <w:jc w:val="both"/>
      </w:pPr>
    </w:p>
    <w:p w:rsidR="00005775" w:rsidRDefault="00005775" w:rsidP="00C86202">
      <w:pPr>
        <w:spacing w:after="0" w:line="240" w:lineRule="auto"/>
        <w:ind w:left="2160"/>
        <w:jc w:val="both"/>
      </w:pPr>
      <w:r>
        <w:t>(1) conducted by one or more persons who are authorized to be consulted under Section 21.451(f);and</w:t>
      </w:r>
    </w:p>
    <w:p w:rsidR="00005775" w:rsidRDefault="00005775" w:rsidP="00C86202">
      <w:pPr>
        <w:spacing w:after="0" w:line="240" w:lineRule="auto"/>
        <w:ind w:left="2160"/>
        <w:jc w:val="both"/>
      </w:pPr>
    </w:p>
    <w:p w:rsidR="00005775" w:rsidRDefault="00005775" w:rsidP="00C86202">
      <w:pPr>
        <w:spacing w:after="0" w:line="240" w:lineRule="auto"/>
        <w:ind w:left="2160"/>
        <w:jc w:val="both"/>
      </w:pPr>
      <w:r>
        <w:t>(2) to the maximum extent possible, relevant to BIP.</w:t>
      </w:r>
    </w:p>
    <w:p w:rsidR="00005775" w:rsidRDefault="00005775" w:rsidP="00C86202">
      <w:pPr>
        <w:spacing w:after="0" w:line="240" w:lineRule="auto"/>
        <w:ind w:left="2160"/>
        <w:jc w:val="both"/>
      </w:pPr>
    </w:p>
    <w:p w:rsidR="00005775" w:rsidRPr="005C2A78" w:rsidRDefault="00005775" w:rsidP="00C86202">
      <w:pPr>
        <w:spacing w:after="0" w:line="240" w:lineRule="auto"/>
        <w:ind w:left="1440"/>
        <w:jc w:val="both"/>
        <w:rPr>
          <w:rFonts w:eastAsia="Times New Roman" w:cs="Times New Roman"/>
          <w:szCs w:val="24"/>
        </w:rPr>
      </w:pPr>
      <w:r>
        <w:t xml:space="preserve">(e) Requires the ARD committee to </w:t>
      </w:r>
      <w:r w:rsidRPr="00C86202">
        <w:t>monitor the im</w:t>
      </w:r>
      <w:r>
        <w:t xml:space="preserve">plementation and results of BIP </w:t>
      </w:r>
      <w:r w:rsidRPr="00C86202">
        <w:t>and determine the need for any revision of the plan or any additional training for school district personnel</w:t>
      </w:r>
      <w:r>
        <w:t>.</w:t>
      </w:r>
    </w:p>
    <w:p w:rsidR="00005775" w:rsidRPr="005C2A78" w:rsidRDefault="00005775" w:rsidP="000F1DF9">
      <w:pPr>
        <w:spacing w:after="0" w:line="240" w:lineRule="auto"/>
        <w:jc w:val="both"/>
        <w:rPr>
          <w:rFonts w:eastAsia="Times New Roman" w:cs="Times New Roman"/>
          <w:szCs w:val="24"/>
        </w:rPr>
      </w:pPr>
    </w:p>
    <w:p w:rsidR="00005775" w:rsidRDefault="00005775" w:rsidP="000F1DF9">
      <w:pPr>
        <w:spacing w:after="0" w:line="240" w:lineRule="auto"/>
        <w:jc w:val="both"/>
        <w:rPr>
          <w:rFonts w:eastAsia="Times New Roman" w:cs="Times New Roman"/>
          <w:szCs w:val="24"/>
        </w:rPr>
      </w:pPr>
      <w:r>
        <w:rPr>
          <w:rFonts w:eastAsia="Times New Roman" w:cs="Times New Roman"/>
          <w:szCs w:val="24"/>
        </w:rPr>
        <w:t>SECTION 3. Amends Section 37.0021, Education Code, by adding Subsections (d-1), (d-2), and (d-3), as follows:</w:t>
      </w:r>
    </w:p>
    <w:p w:rsidR="00005775" w:rsidRDefault="00005775" w:rsidP="000F1DF9">
      <w:pPr>
        <w:spacing w:after="0" w:line="240" w:lineRule="auto"/>
        <w:jc w:val="both"/>
        <w:rPr>
          <w:rFonts w:eastAsia="Times New Roman" w:cs="Times New Roman"/>
          <w:szCs w:val="24"/>
        </w:rPr>
      </w:pPr>
    </w:p>
    <w:p w:rsidR="00005775" w:rsidRDefault="00005775" w:rsidP="00C86202">
      <w:pPr>
        <w:spacing w:after="0" w:line="240" w:lineRule="auto"/>
        <w:ind w:left="720"/>
        <w:jc w:val="both"/>
      </w:pPr>
      <w:r>
        <w:rPr>
          <w:rFonts w:eastAsia="Times New Roman" w:cs="Times New Roman"/>
          <w:szCs w:val="24"/>
        </w:rPr>
        <w:t xml:space="preserve">(d-1) Prohibits a school district </w:t>
      </w:r>
      <w:r w:rsidRPr="00C86202">
        <w:t>or a school district employee or volunteer or an independent contrac</w:t>
      </w:r>
      <w:r>
        <w:t>tor of a school district from authorizing</w:t>
      </w:r>
      <w:r w:rsidRPr="00C86202">
        <w:t>, order</w:t>
      </w:r>
      <w:r>
        <w:t>ing</w:t>
      </w:r>
      <w:r w:rsidRPr="00C86202">
        <w:t>, consent</w:t>
      </w:r>
      <w:r>
        <w:t>ing</w:t>
      </w:r>
      <w:r w:rsidRPr="00C86202">
        <w:t xml:space="preserve"> to, or pay</w:t>
      </w:r>
      <w:r>
        <w:t>ing for any of certain interventions.</w:t>
      </w:r>
    </w:p>
    <w:p w:rsidR="00005775" w:rsidRDefault="00005775" w:rsidP="00C86202">
      <w:pPr>
        <w:spacing w:after="0" w:line="240" w:lineRule="auto"/>
        <w:ind w:left="720"/>
        <w:jc w:val="both"/>
      </w:pPr>
    </w:p>
    <w:p w:rsidR="00005775" w:rsidRDefault="00005775" w:rsidP="00C86202">
      <w:pPr>
        <w:spacing w:after="0" w:line="240" w:lineRule="auto"/>
        <w:ind w:left="720"/>
        <w:jc w:val="both"/>
      </w:pPr>
      <w:r>
        <w:t xml:space="preserve">(d-2) Provides that </w:t>
      </w:r>
      <w:r w:rsidRPr="00C86202">
        <w:t>an intervention that denies the student academic instruction by a certified educator constitutes an intervention that precludes adequate supervision</w:t>
      </w:r>
      <w:r>
        <w:t xml:space="preserve"> for purposes of Subsection (d-1)(11).</w:t>
      </w:r>
    </w:p>
    <w:p w:rsidR="00005775" w:rsidRDefault="00005775" w:rsidP="00C86202">
      <w:pPr>
        <w:spacing w:after="0" w:line="240" w:lineRule="auto"/>
        <w:ind w:left="720"/>
        <w:jc w:val="both"/>
      </w:pPr>
    </w:p>
    <w:p w:rsidR="00005775" w:rsidRPr="00C86202" w:rsidRDefault="00005775" w:rsidP="00C86202">
      <w:pPr>
        <w:spacing w:after="0" w:line="240" w:lineRule="auto"/>
        <w:ind w:left="720"/>
        <w:jc w:val="both"/>
        <w:rPr>
          <w:rFonts w:eastAsia="Times New Roman" w:cs="Times New Roman"/>
          <w:szCs w:val="24"/>
        </w:rPr>
      </w:pPr>
      <w:r>
        <w:t xml:space="preserve">(d-3) Requires the commissioner, in adopting procedures under this section, to </w:t>
      </w:r>
      <w:r w:rsidRPr="00C86202">
        <w:t>provide guidance to school district employees, volunteers, and independent contractors of school districts in avoiding a violation of Subsection (d-1)</w:t>
      </w:r>
      <w:r>
        <w:t>.</w:t>
      </w:r>
    </w:p>
    <w:p w:rsidR="00005775" w:rsidRDefault="00005775" w:rsidP="000F1DF9">
      <w:pPr>
        <w:spacing w:after="0" w:line="240" w:lineRule="auto"/>
        <w:jc w:val="both"/>
        <w:rPr>
          <w:rFonts w:eastAsia="Times New Roman" w:cs="Times New Roman"/>
          <w:szCs w:val="24"/>
        </w:rPr>
      </w:pPr>
    </w:p>
    <w:p w:rsidR="00005775" w:rsidRPr="005C2A78" w:rsidRDefault="00005775" w:rsidP="00C8620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this Act applies beginning with the 2017-2018 school year.</w:t>
      </w:r>
    </w:p>
    <w:p w:rsidR="00005775" w:rsidRPr="005C2A78" w:rsidRDefault="00005775" w:rsidP="00C86202">
      <w:pPr>
        <w:spacing w:after="0" w:line="240" w:lineRule="auto"/>
        <w:jc w:val="both"/>
        <w:rPr>
          <w:rFonts w:eastAsia="Times New Roman" w:cs="Times New Roman"/>
          <w:szCs w:val="24"/>
        </w:rPr>
      </w:pPr>
    </w:p>
    <w:p w:rsidR="00005775" w:rsidRPr="005C2A78" w:rsidRDefault="00005775" w:rsidP="00C86202">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005775" w:rsidRPr="006529C4" w:rsidRDefault="00005775" w:rsidP="00C86202">
      <w:pPr>
        <w:spacing w:after="0" w:line="240" w:lineRule="auto"/>
        <w:jc w:val="both"/>
        <w:rPr>
          <w:rFonts w:cs="Times New Roman"/>
          <w:szCs w:val="24"/>
        </w:rPr>
      </w:pPr>
    </w:p>
    <w:p w:rsidR="00005775" w:rsidRPr="005C2A78" w:rsidRDefault="00005775" w:rsidP="000F1DF9">
      <w:pPr>
        <w:spacing w:after="0" w:line="240" w:lineRule="auto"/>
        <w:jc w:val="both"/>
        <w:rPr>
          <w:rFonts w:eastAsia="Times New Roman" w:cs="Times New Roman"/>
          <w:szCs w:val="24"/>
        </w:rPr>
      </w:pPr>
    </w:p>
    <w:p w:rsidR="00005775" w:rsidRPr="006529C4" w:rsidRDefault="00005775" w:rsidP="00774EC7">
      <w:pPr>
        <w:spacing w:after="0" w:line="240" w:lineRule="auto"/>
        <w:jc w:val="both"/>
        <w:rPr>
          <w:rFonts w:cs="Times New Roman"/>
          <w:szCs w:val="24"/>
        </w:rPr>
      </w:pPr>
    </w:p>
    <w:p w:rsidR="00005775" w:rsidRPr="006529C4" w:rsidRDefault="00005775" w:rsidP="00774EC7">
      <w:pPr>
        <w:spacing w:after="0" w:line="240" w:lineRule="auto"/>
        <w:jc w:val="both"/>
      </w:pPr>
    </w:p>
    <w:sectPr w:rsidR="0000577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FB" w:rsidRDefault="00C255FB" w:rsidP="000F1DF9">
      <w:pPr>
        <w:spacing w:after="0" w:line="240" w:lineRule="auto"/>
      </w:pPr>
      <w:r>
        <w:separator/>
      </w:r>
    </w:p>
  </w:endnote>
  <w:endnote w:type="continuationSeparator" w:id="0">
    <w:p w:rsidR="00C255FB" w:rsidRDefault="00C255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55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577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5775">
                <w:rPr>
                  <w:sz w:val="20"/>
                  <w:szCs w:val="20"/>
                </w:rPr>
                <w:t>S.B. 1753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577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55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577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57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FB" w:rsidRDefault="00C255FB" w:rsidP="000F1DF9">
      <w:pPr>
        <w:spacing w:after="0" w:line="240" w:lineRule="auto"/>
      </w:pPr>
      <w:r>
        <w:separator/>
      </w:r>
    </w:p>
  </w:footnote>
  <w:footnote w:type="continuationSeparator" w:id="0">
    <w:p w:rsidR="00C255FB" w:rsidRDefault="00C255F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577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55FB"/>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77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57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5788" w:rsidP="00F357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0AB798A70548F9AC6CD20FA9BC5879"/>
        <w:category>
          <w:name w:val="General"/>
          <w:gallery w:val="placeholder"/>
        </w:category>
        <w:types>
          <w:type w:val="bbPlcHdr"/>
        </w:types>
        <w:behaviors>
          <w:behavior w:val="content"/>
        </w:behaviors>
        <w:guid w:val="{061FBBEE-A3B8-4072-A8B6-7338FDCB985A}"/>
      </w:docPartPr>
      <w:docPartBody>
        <w:p w:rsidR="00000000" w:rsidRDefault="00672CF7"/>
      </w:docPartBody>
    </w:docPart>
    <w:docPart>
      <w:docPartPr>
        <w:name w:val="1C82EE987B7E43CEADEDF8B795C916A8"/>
        <w:category>
          <w:name w:val="General"/>
          <w:gallery w:val="placeholder"/>
        </w:category>
        <w:types>
          <w:type w:val="bbPlcHdr"/>
        </w:types>
        <w:behaviors>
          <w:behavior w:val="content"/>
        </w:behaviors>
        <w:guid w:val="{0F73564C-ED6F-4B3C-9914-AE529E5F0344}"/>
      </w:docPartPr>
      <w:docPartBody>
        <w:p w:rsidR="00000000" w:rsidRDefault="00672CF7"/>
      </w:docPartBody>
    </w:docPart>
    <w:docPart>
      <w:docPartPr>
        <w:name w:val="7A36CF2EDAE148C2AD8A512414BE8D10"/>
        <w:category>
          <w:name w:val="General"/>
          <w:gallery w:val="placeholder"/>
        </w:category>
        <w:types>
          <w:type w:val="bbPlcHdr"/>
        </w:types>
        <w:behaviors>
          <w:behavior w:val="content"/>
        </w:behaviors>
        <w:guid w:val="{8DC32AD3-E380-4EA3-86F1-11D8F98BD8E1}"/>
      </w:docPartPr>
      <w:docPartBody>
        <w:p w:rsidR="00000000" w:rsidRDefault="00672CF7"/>
      </w:docPartBody>
    </w:docPart>
    <w:docPart>
      <w:docPartPr>
        <w:name w:val="52E066E69FFA492EB901D4E2D258C276"/>
        <w:category>
          <w:name w:val="General"/>
          <w:gallery w:val="placeholder"/>
        </w:category>
        <w:types>
          <w:type w:val="bbPlcHdr"/>
        </w:types>
        <w:behaviors>
          <w:behavior w:val="content"/>
        </w:behaviors>
        <w:guid w:val="{09EBCA72-8DB1-41B5-8D45-D31B9DDA9787}"/>
      </w:docPartPr>
      <w:docPartBody>
        <w:p w:rsidR="00000000" w:rsidRDefault="00672CF7"/>
      </w:docPartBody>
    </w:docPart>
    <w:docPart>
      <w:docPartPr>
        <w:name w:val="7D9786BF7E4F421EBCE475DBDAC25AB5"/>
        <w:category>
          <w:name w:val="General"/>
          <w:gallery w:val="placeholder"/>
        </w:category>
        <w:types>
          <w:type w:val="bbPlcHdr"/>
        </w:types>
        <w:behaviors>
          <w:behavior w:val="content"/>
        </w:behaviors>
        <w:guid w:val="{0B6AC046-08A3-4983-AD9C-0A29E45C47D6}"/>
      </w:docPartPr>
      <w:docPartBody>
        <w:p w:rsidR="00000000" w:rsidRDefault="00672CF7"/>
      </w:docPartBody>
    </w:docPart>
    <w:docPart>
      <w:docPartPr>
        <w:name w:val="4F0185EB7EE74AF48CD45C81DDFF9851"/>
        <w:category>
          <w:name w:val="General"/>
          <w:gallery w:val="placeholder"/>
        </w:category>
        <w:types>
          <w:type w:val="bbPlcHdr"/>
        </w:types>
        <w:behaviors>
          <w:behavior w:val="content"/>
        </w:behaviors>
        <w:guid w:val="{6035088F-F43A-469B-AA06-511B3BF9BCB8}"/>
      </w:docPartPr>
      <w:docPartBody>
        <w:p w:rsidR="00000000" w:rsidRDefault="00672CF7"/>
      </w:docPartBody>
    </w:docPart>
    <w:docPart>
      <w:docPartPr>
        <w:name w:val="9B9F74CFDA2D43AC8229CB007741B4EF"/>
        <w:category>
          <w:name w:val="General"/>
          <w:gallery w:val="placeholder"/>
        </w:category>
        <w:types>
          <w:type w:val="bbPlcHdr"/>
        </w:types>
        <w:behaviors>
          <w:behavior w:val="content"/>
        </w:behaviors>
        <w:guid w:val="{D2046017-3879-410E-A088-53236891B30A}"/>
      </w:docPartPr>
      <w:docPartBody>
        <w:p w:rsidR="00000000" w:rsidRDefault="00672CF7"/>
      </w:docPartBody>
    </w:docPart>
    <w:docPart>
      <w:docPartPr>
        <w:name w:val="A53FB4F148A04437BD010B27435E2049"/>
        <w:category>
          <w:name w:val="General"/>
          <w:gallery w:val="placeholder"/>
        </w:category>
        <w:types>
          <w:type w:val="bbPlcHdr"/>
        </w:types>
        <w:behaviors>
          <w:behavior w:val="content"/>
        </w:behaviors>
        <w:guid w:val="{6C9EA73A-5D43-4CBB-A626-DF2F6417A7C5}"/>
      </w:docPartPr>
      <w:docPartBody>
        <w:p w:rsidR="00000000" w:rsidRDefault="00672CF7"/>
      </w:docPartBody>
    </w:docPart>
    <w:docPart>
      <w:docPartPr>
        <w:name w:val="099E14D97D3249F39D47626D6FBC2727"/>
        <w:category>
          <w:name w:val="General"/>
          <w:gallery w:val="placeholder"/>
        </w:category>
        <w:types>
          <w:type w:val="bbPlcHdr"/>
        </w:types>
        <w:behaviors>
          <w:behavior w:val="content"/>
        </w:behaviors>
        <w:guid w:val="{D3987B5C-D392-4EF6-A1F8-560D3C6C098C}"/>
      </w:docPartPr>
      <w:docPartBody>
        <w:p w:rsidR="00000000" w:rsidRDefault="00F35788" w:rsidP="00F35788">
          <w:pPr>
            <w:pStyle w:val="099E14D97D3249F39D47626D6FBC2727"/>
          </w:pPr>
          <w:r w:rsidRPr="00A30DD1">
            <w:rPr>
              <w:rStyle w:val="PlaceholderText"/>
            </w:rPr>
            <w:t>Click here to enter a date.</w:t>
          </w:r>
        </w:p>
      </w:docPartBody>
    </w:docPart>
    <w:docPart>
      <w:docPartPr>
        <w:name w:val="4197AB770BBA4B84BACED9892FFEF322"/>
        <w:category>
          <w:name w:val="General"/>
          <w:gallery w:val="placeholder"/>
        </w:category>
        <w:types>
          <w:type w:val="bbPlcHdr"/>
        </w:types>
        <w:behaviors>
          <w:behavior w:val="content"/>
        </w:behaviors>
        <w:guid w:val="{B9AB5AFC-E6EA-471D-9A72-216BA95C5FDC}"/>
      </w:docPartPr>
      <w:docPartBody>
        <w:p w:rsidR="00000000" w:rsidRDefault="00672CF7"/>
      </w:docPartBody>
    </w:docPart>
    <w:docPart>
      <w:docPartPr>
        <w:name w:val="1D49B2677DCE4819BC9238F189708DCB"/>
        <w:category>
          <w:name w:val="General"/>
          <w:gallery w:val="placeholder"/>
        </w:category>
        <w:types>
          <w:type w:val="bbPlcHdr"/>
        </w:types>
        <w:behaviors>
          <w:behavior w:val="content"/>
        </w:behaviors>
        <w:guid w:val="{F9680D8F-BC30-4D00-A194-50A6E52EE9AA}"/>
      </w:docPartPr>
      <w:docPartBody>
        <w:p w:rsidR="00000000" w:rsidRDefault="00672CF7"/>
      </w:docPartBody>
    </w:docPart>
    <w:docPart>
      <w:docPartPr>
        <w:name w:val="87DA049EDA324DC9ADC85AC920A0B524"/>
        <w:category>
          <w:name w:val="General"/>
          <w:gallery w:val="placeholder"/>
        </w:category>
        <w:types>
          <w:type w:val="bbPlcHdr"/>
        </w:types>
        <w:behaviors>
          <w:behavior w:val="content"/>
        </w:behaviors>
        <w:guid w:val="{09C312A0-7444-4E20-AF27-37FBE43540DB}"/>
      </w:docPartPr>
      <w:docPartBody>
        <w:p w:rsidR="00000000" w:rsidRDefault="00F35788" w:rsidP="00F35788">
          <w:pPr>
            <w:pStyle w:val="87DA049EDA324DC9ADC85AC920A0B524"/>
          </w:pPr>
          <w:r>
            <w:rPr>
              <w:rFonts w:eastAsia="Times New Roman" w:cs="Times New Roman"/>
              <w:bCs/>
              <w:szCs w:val="24"/>
            </w:rPr>
            <w:t xml:space="preserve"> </w:t>
          </w:r>
        </w:p>
      </w:docPartBody>
    </w:docPart>
    <w:docPart>
      <w:docPartPr>
        <w:name w:val="20E5A4432D4F4D519128FF03E737E45B"/>
        <w:category>
          <w:name w:val="General"/>
          <w:gallery w:val="placeholder"/>
        </w:category>
        <w:types>
          <w:type w:val="bbPlcHdr"/>
        </w:types>
        <w:behaviors>
          <w:behavior w:val="content"/>
        </w:behaviors>
        <w:guid w:val="{796C56DD-6053-4D9D-8AFE-C6AB33A9B0BA}"/>
      </w:docPartPr>
      <w:docPartBody>
        <w:p w:rsidR="00000000" w:rsidRDefault="00672CF7"/>
      </w:docPartBody>
    </w:docPart>
    <w:docPart>
      <w:docPartPr>
        <w:name w:val="9AFC6E458EFE4893874FDFBAB799ACAA"/>
        <w:category>
          <w:name w:val="General"/>
          <w:gallery w:val="placeholder"/>
        </w:category>
        <w:types>
          <w:type w:val="bbPlcHdr"/>
        </w:types>
        <w:behaviors>
          <w:behavior w:val="content"/>
        </w:behaviors>
        <w:guid w:val="{172D7932-A4B8-4ADD-80CF-0E443F20F62C}"/>
      </w:docPartPr>
      <w:docPartBody>
        <w:p w:rsidR="00000000" w:rsidRDefault="00672C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2CF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578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7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5788"/>
    <w:rPr>
      <w:rFonts w:ascii="Times New Roman" w:hAnsi="Times New Roman"/>
      <w:sz w:val="24"/>
    </w:rPr>
  </w:style>
  <w:style w:type="paragraph" w:customStyle="1" w:styleId="487D89B4F8B34DB4967D41FE18F7F88D7">
    <w:name w:val="487D89B4F8B34DB4967D41FE18F7F88D7"/>
    <w:rsid w:val="00F35788"/>
    <w:rPr>
      <w:rFonts w:ascii="Times New Roman" w:hAnsi="Times New Roman"/>
      <w:sz w:val="24"/>
    </w:rPr>
  </w:style>
  <w:style w:type="paragraph" w:customStyle="1" w:styleId="AE2570ED5D764CD7AF9686706F550F4620">
    <w:name w:val="AE2570ED5D764CD7AF9686706F550F4620"/>
    <w:rsid w:val="00F35788"/>
    <w:pPr>
      <w:tabs>
        <w:tab w:val="center" w:pos="4680"/>
        <w:tab w:val="right" w:pos="9360"/>
      </w:tabs>
      <w:spacing w:after="0" w:line="240" w:lineRule="auto"/>
    </w:pPr>
    <w:rPr>
      <w:rFonts w:ascii="Times New Roman" w:hAnsi="Times New Roman"/>
      <w:sz w:val="24"/>
    </w:rPr>
  </w:style>
  <w:style w:type="paragraph" w:customStyle="1" w:styleId="099E14D97D3249F39D47626D6FBC2727">
    <w:name w:val="099E14D97D3249F39D47626D6FBC2727"/>
    <w:rsid w:val="00F35788"/>
  </w:style>
  <w:style w:type="paragraph" w:customStyle="1" w:styleId="87DA049EDA324DC9ADC85AC920A0B524">
    <w:name w:val="87DA049EDA324DC9ADC85AC920A0B524"/>
    <w:rsid w:val="00F357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7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5788"/>
    <w:rPr>
      <w:rFonts w:ascii="Times New Roman" w:hAnsi="Times New Roman"/>
      <w:sz w:val="24"/>
    </w:rPr>
  </w:style>
  <w:style w:type="paragraph" w:customStyle="1" w:styleId="487D89B4F8B34DB4967D41FE18F7F88D7">
    <w:name w:val="487D89B4F8B34DB4967D41FE18F7F88D7"/>
    <w:rsid w:val="00F35788"/>
    <w:rPr>
      <w:rFonts w:ascii="Times New Roman" w:hAnsi="Times New Roman"/>
      <w:sz w:val="24"/>
    </w:rPr>
  </w:style>
  <w:style w:type="paragraph" w:customStyle="1" w:styleId="AE2570ED5D764CD7AF9686706F550F4620">
    <w:name w:val="AE2570ED5D764CD7AF9686706F550F4620"/>
    <w:rsid w:val="00F35788"/>
    <w:pPr>
      <w:tabs>
        <w:tab w:val="center" w:pos="4680"/>
        <w:tab w:val="right" w:pos="9360"/>
      </w:tabs>
      <w:spacing w:after="0" w:line="240" w:lineRule="auto"/>
    </w:pPr>
    <w:rPr>
      <w:rFonts w:ascii="Times New Roman" w:hAnsi="Times New Roman"/>
      <w:sz w:val="24"/>
    </w:rPr>
  </w:style>
  <w:style w:type="paragraph" w:customStyle="1" w:styleId="099E14D97D3249F39D47626D6FBC2727">
    <w:name w:val="099E14D97D3249F39D47626D6FBC2727"/>
    <w:rsid w:val="00F35788"/>
  </w:style>
  <w:style w:type="paragraph" w:customStyle="1" w:styleId="87DA049EDA324DC9ADC85AC920A0B524">
    <w:name w:val="87DA049EDA324DC9ADC85AC920A0B524"/>
    <w:rsid w:val="00F35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60ED89-4315-4C58-BDEE-FEEF7CEF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1105</Words>
  <Characters>6305</Characters>
  <Application>Microsoft Office Word</Application>
  <DocSecurity>0</DocSecurity>
  <Lines>52</Lines>
  <Paragraphs>14</Paragraphs>
  <ScaleCrop>false</ScaleCrop>
  <Company>Texas Legislative Council</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2017-05-02T00:01:00Z</cp:lastPrinted>
  <dcterms:created xsi:type="dcterms:W3CDTF">2015-05-29T14:24:00Z</dcterms:created>
  <dcterms:modified xsi:type="dcterms:W3CDTF">2017-05-02T00:01:00Z</dcterms:modified>
</cp:coreProperties>
</file>

<file path=docProps/custom.xml><?xml version="1.0" encoding="utf-8"?>
<op:Properties xmlns:vt="http://schemas.openxmlformats.org/officeDocument/2006/docPropsVTypes" xmlns:op="http://schemas.openxmlformats.org/officeDocument/2006/custom-properties"/>
</file>