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81" w:rsidRDefault="00F81F8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490830CC10747C8B1A916B68A7773A8"/>
          </w:placeholder>
        </w:sdtPr>
        <w:sdtContent>
          <w:r w:rsidRPr="005C2A78">
            <w:rPr>
              <w:rFonts w:cs="Times New Roman"/>
              <w:b/>
              <w:szCs w:val="24"/>
              <w:u w:val="single"/>
            </w:rPr>
            <w:t>BILL ANALYSIS</w:t>
          </w:r>
        </w:sdtContent>
      </w:sdt>
    </w:p>
    <w:p w:rsidR="00F81F81" w:rsidRPr="00585C31" w:rsidRDefault="00F81F81" w:rsidP="000F1DF9">
      <w:pPr>
        <w:spacing w:after="0" w:line="240" w:lineRule="auto"/>
        <w:rPr>
          <w:rFonts w:cs="Times New Roman"/>
          <w:szCs w:val="24"/>
        </w:rPr>
      </w:pPr>
    </w:p>
    <w:p w:rsidR="00F81F81" w:rsidRPr="00585C31" w:rsidRDefault="00F81F8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81F81" w:rsidTr="000F1DF9">
        <w:tc>
          <w:tcPr>
            <w:tcW w:w="2718" w:type="dxa"/>
          </w:tcPr>
          <w:p w:rsidR="00F81F81" w:rsidRPr="005C2A78" w:rsidRDefault="00F81F81" w:rsidP="006D756B">
            <w:pPr>
              <w:rPr>
                <w:rFonts w:cs="Times New Roman"/>
                <w:szCs w:val="24"/>
              </w:rPr>
            </w:pPr>
            <w:sdt>
              <w:sdtPr>
                <w:rPr>
                  <w:rFonts w:cs="Times New Roman"/>
                  <w:szCs w:val="24"/>
                </w:rPr>
                <w:alias w:val="Agency Title"/>
                <w:tag w:val="AgencyTitleContentControl"/>
                <w:id w:val="1920747753"/>
                <w:lock w:val="sdtContentLocked"/>
                <w:placeholder>
                  <w:docPart w:val="2357631D8AE4431D8018DED593B0B4AD"/>
                </w:placeholder>
              </w:sdtPr>
              <w:sdtEndPr>
                <w:rPr>
                  <w:rFonts w:cstheme="minorBidi"/>
                  <w:szCs w:val="22"/>
                </w:rPr>
              </w:sdtEndPr>
              <w:sdtContent>
                <w:r>
                  <w:rPr>
                    <w:rFonts w:cs="Times New Roman"/>
                    <w:szCs w:val="24"/>
                  </w:rPr>
                  <w:t>Senate Research Center</w:t>
                </w:r>
              </w:sdtContent>
            </w:sdt>
          </w:p>
        </w:tc>
        <w:tc>
          <w:tcPr>
            <w:tcW w:w="6858" w:type="dxa"/>
          </w:tcPr>
          <w:p w:rsidR="00F81F81" w:rsidRPr="00FF6471" w:rsidRDefault="00F81F81" w:rsidP="000F1DF9">
            <w:pPr>
              <w:jc w:val="right"/>
              <w:rPr>
                <w:rFonts w:cs="Times New Roman"/>
                <w:szCs w:val="24"/>
              </w:rPr>
            </w:pPr>
            <w:sdt>
              <w:sdtPr>
                <w:rPr>
                  <w:rFonts w:cs="Times New Roman"/>
                  <w:szCs w:val="24"/>
                </w:rPr>
                <w:alias w:val="Bill Number"/>
                <w:tag w:val="BillNumberOne"/>
                <w:id w:val="-410784069"/>
                <w:lock w:val="sdtContentLocked"/>
                <w:placeholder>
                  <w:docPart w:val="2496808595F84552BDE47CE71944E05E"/>
                </w:placeholder>
              </w:sdtPr>
              <w:sdtContent>
                <w:r>
                  <w:rPr>
                    <w:rFonts w:cs="Times New Roman"/>
                    <w:szCs w:val="24"/>
                  </w:rPr>
                  <w:t>S.B. 1817</w:t>
                </w:r>
              </w:sdtContent>
            </w:sdt>
          </w:p>
        </w:tc>
      </w:tr>
      <w:tr w:rsidR="00F81F81" w:rsidTr="000F1DF9">
        <w:sdt>
          <w:sdtPr>
            <w:rPr>
              <w:rFonts w:cs="Times New Roman"/>
              <w:szCs w:val="24"/>
            </w:rPr>
            <w:alias w:val="TLCNumber"/>
            <w:tag w:val="TLCNumber"/>
            <w:id w:val="-542600604"/>
            <w:lock w:val="sdtLocked"/>
            <w:placeholder>
              <w:docPart w:val="B6491C53CD49420DAB1B973AAC8293BC"/>
            </w:placeholder>
          </w:sdtPr>
          <w:sdtContent>
            <w:tc>
              <w:tcPr>
                <w:tcW w:w="2718" w:type="dxa"/>
              </w:tcPr>
              <w:p w:rsidR="00F81F81" w:rsidRPr="000F1DF9" w:rsidRDefault="00F81F81" w:rsidP="00C65088">
                <w:pPr>
                  <w:rPr>
                    <w:rFonts w:cs="Times New Roman"/>
                    <w:szCs w:val="24"/>
                  </w:rPr>
                </w:pPr>
                <w:r>
                  <w:rPr>
                    <w:rFonts w:cs="Times New Roman"/>
                    <w:szCs w:val="24"/>
                  </w:rPr>
                  <w:t>85R9202 SMH-D</w:t>
                </w:r>
              </w:p>
            </w:tc>
          </w:sdtContent>
        </w:sdt>
        <w:tc>
          <w:tcPr>
            <w:tcW w:w="6858" w:type="dxa"/>
          </w:tcPr>
          <w:p w:rsidR="00F81F81" w:rsidRPr="005C2A78" w:rsidRDefault="00F81F81" w:rsidP="006D756B">
            <w:pPr>
              <w:jc w:val="right"/>
              <w:rPr>
                <w:rFonts w:cs="Times New Roman"/>
                <w:szCs w:val="24"/>
              </w:rPr>
            </w:pPr>
            <w:sdt>
              <w:sdtPr>
                <w:rPr>
                  <w:rFonts w:cs="Times New Roman"/>
                  <w:szCs w:val="24"/>
                </w:rPr>
                <w:alias w:val="Author Label"/>
                <w:tag w:val="By"/>
                <w:id w:val="72399597"/>
                <w:lock w:val="sdtLocked"/>
                <w:placeholder>
                  <w:docPart w:val="269E6A7CA55D465BA3240546E6B3AD0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B1D8E99D2BA4D95AC237BDC8BFE4B81"/>
                </w:placeholder>
              </w:sdtPr>
              <w:sdtContent>
                <w:r>
                  <w:rPr>
                    <w:rFonts w:cs="Times New Roman"/>
                    <w:szCs w:val="24"/>
                  </w:rPr>
                  <w:t>Burton</w:t>
                </w:r>
              </w:sdtContent>
            </w:sdt>
            <w:sdt>
              <w:sdtPr>
                <w:rPr>
                  <w:rFonts w:cs="Times New Roman"/>
                  <w:szCs w:val="24"/>
                </w:rPr>
                <w:alias w:val="Sponsor"/>
                <w:tag w:val="Sponsor"/>
                <w:id w:val="-2039656131"/>
                <w:lock w:val="sdtContentLocked"/>
                <w:placeholder>
                  <w:docPart w:val="635743043F5F4A0B94B5C7F2CD030B3E"/>
                </w:placeholder>
                <w:showingPlcHdr/>
              </w:sdtPr>
              <w:sdtContent/>
            </w:sdt>
          </w:p>
        </w:tc>
      </w:tr>
      <w:tr w:rsidR="00F81F81" w:rsidTr="000F1DF9">
        <w:tc>
          <w:tcPr>
            <w:tcW w:w="2718" w:type="dxa"/>
          </w:tcPr>
          <w:p w:rsidR="00F81F81" w:rsidRPr="00BC7495" w:rsidRDefault="00F81F81" w:rsidP="000F1DF9">
            <w:pPr>
              <w:rPr>
                <w:rFonts w:cs="Times New Roman"/>
                <w:szCs w:val="24"/>
              </w:rPr>
            </w:pPr>
          </w:p>
        </w:tc>
        <w:sdt>
          <w:sdtPr>
            <w:rPr>
              <w:rFonts w:cs="Times New Roman"/>
              <w:szCs w:val="24"/>
            </w:rPr>
            <w:alias w:val="Committee"/>
            <w:tag w:val="Committee"/>
            <w:id w:val="1914272295"/>
            <w:lock w:val="sdtContentLocked"/>
            <w:placeholder>
              <w:docPart w:val="11C4643867CB43DD87EEAC2BBA1F9BA8"/>
            </w:placeholder>
          </w:sdtPr>
          <w:sdtContent>
            <w:tc>
              <w:tcPr>
                <w:tcW w:w="6858" w:type="dxa"/>
              </w:tcPr>
              <w:p w:rsidR="00F81F81" w:rsidRPr="00FF6471" w:rsidRDefault="00F81F81" w:rsidP="000F1DF9">
                <w:pPr>
                  <w:jc w:val="right"/>
                  <w:rPr>
                    <w:rFonts w:cs="Times New Roman"/>
                    <w:szCs w:val="24"/>
                  </w:rPr>
                </w:pPr>
                <w:r>
                  <w:rPr>
                    <w:rFonts w:cs="Times New Roman"/>
                    <w:szCs w:val="24"/>
                  </w:rPr>
                  <w:t>Natural Resources &amp; Economic Development</w:t>
                </w:r>
              </w:p>
            </w:tc>
          </w:sdtContent>
        </w:sdt>
      </w:tr>
      <w:tr w:rsidR="00F81F81" w:rsidTr="000F1DF9">
        <w:tc>
          <w:tcPr>
            <w:tcW w:w="2718" w:type="dxa"/>
          </w:tcPr>
          <w:p w:rsidR="00F81F81" w:rsidRPr="00BC7495" w:rsidRDefault="00F81F81" w:rsidP="000F1DF9">
            <w:pPr>
              <w:rPr>
                <w:rFonts w:cs="Times New Roman"/>
                <w:szCs w:val="24"/>
              </w:rPr>
            </w:pPr>
          </w:p>
        </w:tc>
        <w:sdt>
          <w:sdtPr>
            <w:rPr>
              <w:rFonts w:cs="Times New Roman"/>
              <w:szCs w:val="24"/>
            </w:rPr>
            <w:alias w:val="Date"/>
            <w:tag w:val="DateContentControl"/>
            <w:id w:val="1178081906"/>
            <w:lock w:val="sdtLocked"/>
            <w:placeholder>
              <w:docPart w:val="2BFCBC7039D84FD5A08D2B612A71B947"/>
            </w:placeholder>
            <w:date w:fullDate="2017-04-07T00:00:00Z">
              <w:dateFormat w:val="M/d/yyyy"/>
              <w:lid w:val="en-US"/>
              <w:storeMappedDataAs w:val="dateTime"/>
              <w:calendar w:val="gregorian"/>
            </w:date>
          </w:sdtPr>
          <w:sdtContent>
            <w:tc>
              <w:tcPr>
                <w:tcW w:w="6858" w:type="dxa"/>
              </w:tcPr>
              <w:p w:rsidR="00F81F81" w:rsidRPr="00FF6471" w:rsidRDefault="00F81F81" w:rsidP="000F1DF9">
                <w:pPr>
                  <w:jc w:val="right"/>
                  <w:rPr>
                    <w:rFonts w:cs="Times New Roman"/>
                    <w:szCs w:val="24"/>
                  </w:rPr>
                </w:pPr>
                <w:r>
                  <w:rPr>
                    <w:rFonts w:cs="Times New Roman"/>
                    <w:szCs w:val="24"/>
                  </w:rPr>
                  <w:t>4/7/2017</w:t>
                </w:r>
              </w:p>
            </w:tc>
          </w:sdtContent>
        </w:sdt>
      </w:tr>
      <w:tr w:rsidR="00F81F81" w:rsidTr="000F1DF9">
        <w:tc>
          <w:tcPr>
            <w:tcW w:w="2718" w:type="dxa"/>
          </w:tcPr>
          <w:p w:rsidR="00F81F81" w:rsidRPr="00BC7495" w:rsidRDefault="00F81F81" w:rsidP="000F1DF9">
            <w:pPr>
              <w:rPr>
                <w:rFonts w:cs="Times New Roman"/>
                <w:szCs w:val="24"/>
              </w:rPr>
            </w:pPr>
          </w:p>
        </w:tc>
        <w:sdt>
          <w:sdtPr>
            <w:rPr>
              <w:rFonts w:cs="Times New Roman"/>
              <w:szCs w:val="24"/>
            </w:rPr>
            <w:alias w:val="BA Version"/>
            <w:tag w:val="BAVersion"/>
            <w:id w:val="-1685590809"/>
            <w:lock w:val="sdtContentLocked"/>
            <w:placeholder>
              <w:docPart w:val="A27F48CA220343BE92750D4AB013A442"/>
            </w:placeholder>
          </w:sdtPr>
          <w:sdtContent>
            <w:tc>
              <w:tcPr>
                <w:tcW w:w="6858" w:type="dxa"/>
              </w:tcPr>
              <w:p w:rsidR="00F81F81" w:rsidRPr="00FF6471" w:rsidRDefault="00F81F81" w:rsidP="000F1DF9">
                <w:pPr>
                  <w:jc w:val="right"/>
                  <w:rPr>
                    <w:rFonts w:cs="Times New Roman"/>
                    <w:szCs w:val="24"/>
                  </w:rPr>
                </w:pPr>
                <w:r>
                  <w:rPr>
                    <w:rFonts w:cs="Times New Roman"/>
                    <w:szCs w:val="24"/>
                  </w:rPr>
                  <w:t>As Filed</w:t>
                </w:r>
              </w:p>
            </w:tc>
          </w:sdtContent>
        </w:sdt>
      </w:tr>
    </w:tbl>
    <w:p w:rsidR="00F81F81" w:rsidRPr="00FF6471" w:rsidRDefault="00F81F81" w:rsidP="000F1DF9">
      <w:pPr>
        <w:spacing w:after="0" w:line="240" w:lineRule="auto"/>
        <w:rPr>
          <w:rFonts w:cs="Times New Roman"/>
          <w:szCs w:val="24"/>
        </w:rPr>
      </w:pPr>
    </w:p>
    <w:p w:rsidR="00F81F81" w:rsidRPr="00FF6471" w:rsidRDefault="00F81F81" w:rsidP="000F1DF9">
      <w:pPr>
        <w:spacing w:after="0" w:line="240" w:lineRule="auto"/>
        <w:rPr>
          <w:rFonts w:cs="Times New Roman"/>
          <w:szCs w:val="24"/>
        </w:rPr>
      </w:pPr>
    </w:p>
    <w:p w:rsidR="00F81F81" w:rsidRPr="00FF6471" w:rsidRDefault="00F81F8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EEA669D5CA040A283BCF021AAC9C291"/>
        </w:placeholder>
      </w:sdtPr>
      <w:sdtContent>
        <w:p w:rsidR="00F81F81" w:rsidRDefault="00F81F8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097DCC68BEB43268339C93264369F71"/>
        </w:placeholder>
      </w:sdtPr>
      <w:sdtContent>
        <w:p w:rsidR="00F81F81" w:rsidRDefault="00F81F81" w:rsidP="00F81F81">
          <w:pPr>
            <w:pStyle w:val="NormalWeb"/>
            <w:spacing w:before="0" w:beforeAutospacing="0" w:after="0" w:afterAutospacing="0"/>
            <w:jc w:val="both"/>
            <w:divId w:val="948857610"/>
            <w:rPr>
              <w:rFonts w:eastAsia="Times New Roman"/>
              <w:bCs/>
            </w:rPr>
          </w:pPr>
        </w:p>
        <w:p w:rsidR="00F81F81" w:rsidRDefault="00F81F81" w:rsidP="00F81F81">
          <w:pPr>
            <w:pStyle w:val="NormalWeb"/>
            <w:spacing w:before="0" w:beforeAutospacing="0" w:after="0" w:afterAutospacing="0"/>
            <w:jc w:val="both"/>
            <w:divId w:val="948857610"/>
            <w:rPr>
              <w:color w:val="000000"/>
            </w:rPr>
          </w:pPr>
          <w:r>
            <w:rPr>
              <w:color w:val="000000"/>
            </w:rPr>
            <w:t xml:space="preserve">The gas utility pipeline tax collected by the </w:t>
          </w:r>
          <w:r w:rsidRPr="003D7B32">
            <w:rPr>
              <w:color w:val="000000"/>
            </w:rPr>
            <w:t>Railroad Commission</w:t>
          </w:r>
          <w:r>
            <w:rPr>
              <w:color w:val="000000"/>
            </w:rPr>
            <w:t xml:space="preserve"> of Texas</w:t>
          </w:r>
          <w:r w:rsidRPr="003D7B32">
            <w:rPr>
              <w:color w:val="000000"/>
            </w:rPr>
            <w:t xml:space="preserve"> </w:t>
          </w:r>
          <w:r>
            <w:rPr>
              <w:color w:val="000000"/>
            </w:rPr>
            <w:t>(railroad commission) is a tax of one-half of one percent</w:t>
          </w:r>
          <w:r w:rsidRPr="003D7B32">
            <w:rPr>
              <w:color w:val="000000"/>
            </w:rPr>
            <w:t xml:space="preserve"> levied on the gross receipts of gas utility operators. This tax generated approximately $24 million in fiscal year 2016. Currently, all funds collected </w:t>
          </w:r>
          <w:r>
            <w:rPr>
              <w:color w:val="000000"/>
            </w:rPr>
            <w:t>by this tax are deposited into general r</w:t>
          </w:r>
          <w:r w:rsidRPr="003D7B32">
            <w:rPr>
              <w:color w:val="000000"/>
            </w:rPr>
            <w:t>evenue (GR). A ma</w:t>
          </w:r>
          <w:r>
            <w:rPr>
              <w:color w:val="000000"/>
            </w:rPr>
            <w:t>jor program operated by the railroad commission is the oil and gas regulation and cleanup p</w:t>
          </w:r>
          <w:r w:rsidRPr="003D7B32">
            <w:rPr>
              <w:color w:val="000000"/>
            </w:rPr>
            <w:t>rog</w:t>
          </w:r>
          <w:r>
            <w:rPr>
              <w:color w:val="000000"/>
            </w:rPr>
            <w:t>ram. This program requires the railroad c</w:t>
          </w:r>
          <w:r w:rsidRPr="003D7B32">
            <w:rPr>
              <w:color w:val="000000"/>
            </w:rPr>
            <w:t xml:space="preserve">ommission to plug abandoned oil and gas wells and clean-up abandoned oilfield sites. The </w:t>
          </w:r>
          <w:r>
            <w:rPr>
              <w:color w:val="000000"/>
            </w:rPr>
            <w:t>greatest funding source of the oil and gas regulation and cleanup program is the oil and gas regulation and cleanup f</w:t>
          </w:r>
          <w:r w:rsidRPr="003D7B32">
            <w:rPr>
              <w:color w:val="000000"/>
            </w:rPr>
            <w:t xml:space="preserve">und--a dedicated </w:t>
          </w:r>
          <w:r>
            <w:rPr>
              <w:color w:val="000000"/>
            </w:rPr>
            <w:t xml:space="preserve">GR </w:t>
          </w:r>
          <w:r w:rsidRPr="003D7B32">
            <w:rPr>
              <w:color w:val="000000"/>
            </w:rPr>
            <w:t>account. Major inconsi</w:t>
          </w:r>
          <w:r>
            <w:rPr>
              <w:color w:val="000000"/>
            </w:rPr>
            <w:t>stency in the appropriation of gas utility pipeline tax funds to the oil and gas regulation and cleanup f</w:t>
          </w:r>
          <w:r w:rsidRPr="003D7B32">
            <w:rPr>
              <w:color w:val="000000"/>
            </w:rPr>
            <w:t>und created instability in staffing and</w:t>
          </w:r>
          <w:r>
            <w:rPr>
              <w:color w:val="000000"/>
            </w:rPr>
            <w:t>,</w:t>
          </w:r>
          <w:r w:rsidRPr="003D7B32">
            <w:rPr>
              <w:color w:val="000000"/>
            </w:rPr>
            <w:t xml:space="preserve"> as a result, regulation activities of the agency.</w:t>
          </w:r>
        </w:p>
        <w:p w:rsidR="00F81F81" w:rsidRPr="003D7B32" w:rsidRDefault="00F81F81" w:rsidP="00F81F81">
          <w:pPr>
            <w:pStyle w:val="NormalWeb"/>
            <w:spacing w:before="0" w:beforeAutospacing="0" w:after="0" w:afterAutospacing="0"/>
            <w:jc w:val="both"/>
            <w:divId w:val="948857610"/>
            <w:rPr>
              <w:color w:val="000000"/>
            </w:rPr>
          </w:pPr>
        </w:p>
        <w:p w:rsidR="00F81F81" w:rsidRDefault="00F81F81" w:rsidP="00F81F81">
          <w:pPr>
            <w:pStyle w:val="NormalWeb"/>
            <w:spacing w:before="0" w:beforeAutospacing="0" w:after="0" w:afterAutospacing="0"/>
            <w:jc w:val="both"/>
            <w:divId w:val="948857610"/>
            <w:rPr>
              <w:color w:val="000000"/>
            </w:rPr>
          </w:pPr>
          <w:r>
            <w:rPr>
              <w:color w:val="000000"/>
            </w:rPr>
            <w:t>S.B. 1817 amends C</w:t>
          </w:r>
          <w:r w:rsidRPr="003D7B32">
            <w:rPr>
              <w:color w:val="000000"/>
            </w:rPr>
            <w:t>hapter 122</w:t>
          </w:r>
          <w:r>
            <w:rPr>
              <w:color w:val="000000"/>
            </w:rPr>
            <w:t>,</w:t>
          </w:r>
          <w:r w:rsidRPr="003D7B32">
            <w:rPr>
              <w:color w:val="000000"/>
            </w:rPr>
            <w:t xml:space="preserve"> Utilities Code</w:t>
          </w:r>
          <w:r>
            <w:rPr>
              <w:color w:val="000000"/>
            </w:rPr>
            <w:t>,</w:t>
          </w:r>
          <w:r w:rsidRPr="003D7B32">
            <w:rPr>
              <w:color w:val="000000"/>
            </w:rPr>
            <w:t xml:space="preserve"> t</w:t>
          </w:r>
          <w:r>
            <w:rPr>
              <w:color w:val="000000"/>
            </w:rPr>
            <w:t>o dedicate the entirety of the gas utility p</w:t>
          </w:r>
          <w:r w:rsidRPr="003D7B32">
            <w:rPr>
              <w:color w:val="000000"/>
            </w:rPr>
            <w:t>ip</w:t>
          </w:r>
          <w:r>
            <w:rPr>
              <w:color w:val="000000"/>
            </w:rPr>
            <w:t>eline tax to the credit of the oil and gas regulation and cleanup f</w:t>
          </w:r>
          <w:r w:rsidRPr="003D7B32">
            <w:rPr>
              <w:color w:val="000000"/>
            </w:rPr>
            <w:t>und.</w:t>
          </w:r>
        </w:p>
        <w:p w:rsidR="00F81F81" w:rsidRPr="003D7B32" w:rsidRDefault="00F81F81" w:rsidP="00F81F81">
          <w:pPr>
            <w:pStyle w:val="NormalWeb"/>
            <w:spacing w:before="0" w:beforeAutospacing="0" w:after="0" w:afterAutospacing="0"/>
            <w:jc w:val="both"/>
            <w:divId w:val="948857610"/>
            <w:rPr>
              <w:color w:val="000000"/>
            </w:rPr>
          </w:pPr>
        </w:p>
        <w:p w:rsidR="00F81F81" w:rsidRPr="003D7B32" w:rsidRDefault="00F81F81" w:rsidP="00F81F81">
          <w:pPr>
            <w:pStyle w:val="NormalWeb"/>
            <w:spacing w:before="0" w:beforeAutospacing="0" w:after="0" w:afterAutospacing="0"/>
            <w:jc w:val="both"/>
            <w:divId w:val="948857610"/>
            <w:rPr>
              <w:color w:val="000000"/>
            </w:rPr>
          </w:pPr>
          <w:r w:rsidRPr="003D7B32">
            <w:rPr>
              <w:color w:val="000000"/>
            </w:rPr>
            <w:t>Providing a stable and pred</w:t>
          </w:r>
          <w:r>
            <w:rPr>
              <w:color w:val="000000"/>
            </w:rPr>
            <w:t>ictable revenue source for the oil and gas regulation and cleanup fund will allow the railroad c</w:t>
          </w:r>
          <w:r w:rsidRPr="003D7B32">
            <w:rPr>
              <w:color w:val="000000"/>
            </w:rPr>
            <w:t>ommission to make long-term staffing decisions, resource allocations, and capital improvements.</w:t>
          </w:r>
        </w:p>
        <w:p w:rsidR="00F81F81" w:rsidRPr="00D70925" w:rsidRDefault="00F81F81" w:rsidP="00F81F81">
          <w:pPr>
            <w:spacing w:after="0" w:line="240" w:lineRule="auto"/>
            <w:jc w:val="both"/>
            <w:rPr>
              <w:rFonts w:eastAsia="Times New Roman" w:cs="Times New Roman"/>
              <w:bCs/>
              <w:szCs w:val="24"/>
            </w:rPr>
          </w:pPr>
        </w:p>
      </w:sdtContent>
    </w:sdt>
    <w:p w:rsidR="00F81F81" w:rsidRDefault="00F81F8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1817 </w:t>
      </w:r>
      <w:bookmarkStart w:id="1" w:name="AmendsCurrentLaw"/>
      <w:bookmarkEnd w:id="1"/>
      <w:r>
        <w:rPr>
          <w:rFonts w:cs="Times New Roman"/>
          <w:szCs w:val="24"/>
        </w:rPr>
        <w:t>amends current law relating to the deposit of the gas utility pipeline tax to the credit of the oil and gas regulation and cleanup fund.</w:t>
      </w:r>
    </w:p>
    <w:p w:rsidR="00F81F81" w:rsidRPr="003D7B32" w:rsidRDefault="00F81F81" w:rsidP="000F1DF9">
      <w:pPr>
        <w:spacing w:after="0" w:line="240" w:lineRule="auto"/>
        <w:jc w:val="both"/>
        <w:rPr>
          <w:rFonts w:eastAsia="Times New Roman" w:cs="Times New Roman"/>
          <w:szCs w:val="24"/>
        </w:rPr>
      </w:pPr>
    </w:p>
    <w:p w:rsidR="00F81F81" w:rsidRPr="005C2A78" w:rsidRDefault="00F81F8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CA9780E6A3543909532D1A4D312B2F1"/>
          </w:placeholder>
        </w:sdtPr>
        <w:sdtContent>
          <w:r>
            <w:rPr>
              <w:rFonts w:eastAsia="Times New Roman" w:cs="Times New Roman"/>
              <w:b/>
              <w:szCs w:val="24"/>
              <w:u w:val="single"/>
            </w:rPr>
            <w:t>RULEMAKING AUTHORITY</w:t>
          </w:r>
        </w:sdtContent>
      </w:sdt>
    </w:p>
    <w:p w:rsidR="00F81F81" w:rsidRPr="006529C4" w:rsidRDefault="00F81F81" w:rsidP="00774EC7">
      <w:pPr>
        <w:spacing w:after="0" w:line="240" w:lineRule="auto"/>
        <w:jc w:val="both"/>
        <w:rPr>
          <w:rFonts w:cs="Times New Roman"/>
          <w:szCs w:val="24"/>
        </w:rPr>
      </w:pPr>
    </w:p>
    <w:p w:rsidR="00F81F81" w:rsidRPr="006529C4" w:rsidRDefault="00F81F8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81F81" w:rsidRPr="006529C4" w:rsidRDefault="00F81F81" w:rsidP="00774EC7">
      <w:pPr>
        <w:spacing w:after="0" w:line="240" w:lineRule="auto"/>
        <w:jc w:val="both"/>
        <w:rPr>
          <w:rFonts w:cs="Times New Roman"/>
          <w:szCs w:val="24"/>
        </w:rPr>
      </w:pPr>
    </w:p>
    <w:p w:rsidR="00F81F81" w:rsidRPr="005C2A78" w:rsidRDefault="00F81F8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98E3E8AC954416DBE11CD704FAD56EF"/>
          </w:placeholder>
        </w:sdtPr>
        <w:sdtContent>
          <w:r>
            <w:rPr>
              <w:rFonts w:eastAsia="Times New Roman" w:cs="Times New Roman"/>
              <w:b/>
              <w:szCs w:val="24"/>
              <w:u w:val="single"/>
            </w:rPr>
            <w:t>SECTION BY SECTION ANALYSIS</w:t>
          </w:r>
        </w:sdtContent>
      </w:sdt>
    </w:p>
    <w:p w:rsidR="00F81F81" w:rsidRPr="005C2A78" w:rsidRDefault="00F81F81" w:rsidP="000F1DF9">
      <w:pPr>
        <w:spacing w:after="0" w:line="240" w:lineRule="auto"/>
        <w:jc w:val="both"/>
        <w:rPr>
          <w:rFonts w:eastAsia="Times New Roman" w:cs="Times New Roman"/>
          <w:szCs w:val="24"/>
        </w:rPr>
      </w:pPr>
    </w:p>
    <w:p w:rsidR="00F81F81" w:rsidRDefault="00F81F8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81.067(c), Natural Resources Code, to conform to the repeal of Section 81.112, Natural Resources Code, by Chapter 470 (S.B.757), Acts of the 84th Legislature, Regular Session, 2015, and amends it as follows:</w:t>
      </w:r>
    </w:p>
    <w:p w:rsidR="00F81F81" w:rsidRDefault="00F81F81" w:rsidP="000F1DF9">
      <w:pPr>
        <w:spacing w:after="0" w:line="240" w:lineRule="auto"/>
        <w:jc w:val="both"/>
        <w:rPr>
          <w:rFonts w:eastAsia="Times New Roman" w:cs="Times New Roman"/>
          <w:szCs w:val="24"/>
        </w:rPr>
      </w:pPr>
    </w:p>
    <w:p w:rsidR="00F81F81" w:rsidRPr="005C2A78" w:rsidRDefault="00F81F81" w:rsidP="003D7B32">
      <w:pPr>
        <w:spacing w:after="0" w:line="240" w:lineRule="auto"/>
        <w:ind w:left="720"/>
        <w:jc w:val="both"/>
        <w:rPr>
          <w:rFonts w:eastAsia="Times New Roman" w:cs="Times New Roman"/>
          <w:szCs w:val="24"/>
        </w:rPr>
      </w:pPr>
      <w:r>
        <w:rPr>
          <w:rFonts w:eastAsia="Times New Roman" w:cs="Times New Roman"/>
          <w:szCs w:val="24"/>
        </w:rPr>
        <w:t xml:space="preserve">(c) Provides that the oil and gas regulation and cleanup fund (fund) consists of taxes collected under Chapter 122 (Gas Utility Pipeline Tax), Utilities Code. Deletes existing text providing that the fund consists of money deposited to the credit of the fund under Section 81.112 (Disposition of Tax Proceeds). Redesignates existing Subdivisions (25) and (26) as Subdivisions (24 and (25) and makes nonsubstantive changes </w:t>
      </w:r>
    </w:p>
    <w:p w:rsidR="00F81F81" w:rsidRPr="005C2A78" w:rsidRDefault="00F81F81" w:rsidP="000F1DF9">
      <w:pPr>
        <w:spacing w:after="0" w:line="240" w:lineRule="auto"/>
        <w:jc w:val="both"/>
        <w:rPr>
          <w:rFonts w:eastAsia="Times New Roman" w:cs="Times New Roman"/>
          <w:szCs w:val="24"/>
        </w:rPr>
      </w:pPr>
    </w:p>
    <w:p w:rsidR="00F81F81" w:rsidRDefault="00F81F8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122, Utilities Code, by adding Section 122.1035, as follows:</w:t>
      </w:r>
    </w:p>
    <w:p w:rsidR="00F81F81" w:rsidRDefault="00F81F81" w:rsidP="000F1DF9">
      <w:pPr>
        <w:spacing w:after="0" w:line="240" w:lineRule="auto"/>
        <w:jc w:val="both"/>
        <w:rPr>
          <w:rFonts w:eastAsia="Times New Roman" w:cs="Times New Roman"/>
          <w:szCs w:val="24"/>
        </w:rPr>
      </w:pPr>
    </w:p>
    <w:p w:rsidR="00F81F81" w:rsidRPr="005C2A78" w:rsidRDefault="00F81F81" w:rsidP="003D7B32">
      <w:pPr>
        <w:spacing w:after="0" w:line="240" w:lineRule="auto"/>
        <w:ind w:left="720"/>
        <w:jc w:val="both"/>
        <w:rPr>
          <w:rFonts w:eastAsia="Times New Roman" w:cs="Times New Roman"/>
          <w:szCs w:val="24"/>
        </w:rPr>
      </w:pPr>
      <w:r>
        <w:rPr>
          <w:rFonts w:eastAsia="Times New Roman" w:cs="Times New Roman"/>
          <w:szCs w:val="24"/>
        </w:rPr>
        <w:t xml:space="preserve">Sec. 122.1035. DEPOSIT OF TAX. Requires a tax collected under this chapter to be deposited to the credit of the fund. </w:t>
      </w:r>
    </w:p>
    <w:p w:rsidR="00F81F81" w:rsidRPr="005C2A78" w:rsidRDefault="00F81F81" w:rsidP="000F1DF9">
      <w:pPr>
        <w:spacing w:after="0" w:line="240" w:lineRule="auto"/>
        <w:jc w:val="both"/>
        <w:rPr>
          <w:rFonts w:eastAsia="Times New Roman" w:cs="Times New Roman"/>
          <w:szCs w:val="24"/>
        </w:rPr>
      </w:pPr>
    </w:p>
    <w:p w:rsidR="00F81F81" w:rsidRPr="005C2A78" w:rsidRDefault="00F81F81" w:rsidP="000F1DF9">
      <w:pPr>
        <w:spacing w:after="0" w:line="240" w:lineRule="auto"/>
        <w:jc w:val="both"/>
        <w:rPr>
          <w:rFonts w:eastAsia="Times New Roman" w:cs="Times New Roman"/>
          <w:szCs w:val="24"/>
        </w:rPr>
      </w:pPr>
      <w:r>
        <w:rPr>
          <w:rFonts w:eastAsia="Times New Roman" w:cs="Times New Roman"/>
          <w:szCs w:val="24"/>
        </w:rPr>
        <w:t xml:space="preserve">SECTION 3. Provides that to </w:t>
      </w:r>
      <w:r>
        <w:t>the extent of any conflict, this Act prevails over another Act of the 85th Legislature, Regular Session, 2017, relating to nonsubstantive additions to and corrections in enacted codes.</w:t>
      </w:r>
    </w:p>
    <w:p w:rsidR="00F81F81" w:rsidRDefault="00F81F81" w:rsidP="00774EC7">
      <w:pPr>
        <w:spacing w:after="0" w:line="240" w:lineRule="auto"/>
        <w:jc w:val="both"/>
        <w:rPr>
          <w:rFonts w:cs="Times New Roman"/>
          <w:szCs w:val="24"/>
        </w:rPr>
      </w:pPr>
    </w:p>
    <w:p w:rsidR="00F81F81" w:rsidRPr="006529C4" w:rsidRDefault="00F81F81" w:rsidP="00774EC7">
      <w:pPr>
        <w:spacing w:after="0" w:line="240" w:lineRule="auto"/>
        <w:jc w:val="both"/>
        <w:rPr>
          <w:rFonts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Effective date: September 1, 2017.</w:t>
      </w:r>
    </w:p>
    <w:p w:rsidR="00F81F81" w:rsidRPr="006529C4" w:rsidRDefault="00F81F81" w:rsidP="00774EC7">
      <w:pPr>
        <w:spacing w:after="0" w:line="240" w:lineRule="auto"/>
        <w:jc w:val="both"/>
      </w:pPr>
    </w:p>
    <w:sectPr w:rsidR="00F81F8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3E7" w:rsidRDefault="005F33E7" w:rsidP="000F1DF9">
      <w:pPr>
        <w:spacing w:after="0" w:line="240" w:lineRule="auto"/>
      </w:pPr>
      <w:r>
        <w:separator/>
      </w:r>
    </w:p>
  </w:endnote>
  <w:endnote w:type="continuationSeparator" w:id="0">
    <w:p w:rsidR="005F33E7" w:rsidRDefault="005F33E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F33E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81F81">
                <w:rPr>
                  <w:sz w:val="20"/>
                  <w:szCs w:val="20"/>
                </w:rPr>
                <w:t>KMS,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81F81">
                <w:rPr>
                  <w:sz w:val="20"/>
                  <w:szCs w:val="20"/>
                </w:rPr>
                <w:t>S.B. 1817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81F8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F33E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81F8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81F8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3E7" w:rsidRDefault="005F33E7" w:rsidP="000F1DF9">
      <w:pPr>
        <w:spacing w:after="0" w:line="240" w:lineRule="auto"/>
      </w:pPr>
      <w:r>
        <w:separator/>
      </w:r>
    </w:p>
  </w:footnote>
  <w:footnote w:type="continuationSeparator" w:id="0">
    <w:p w:rsidR="005F33E7" w:rsidRDefault="005F33E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33E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81F81"/>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1F8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1F8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85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718B2" w:rsidP="002718B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490830CC10747C8B1A916B68A7773A8"/>
        <w:category>
          <w:name w:val="General"/>
          <w:gallery w:val="placeholder"/>
        </w:category>
        <w:types>
          <w:type w:val="bbPlcHdr"/>
        </w:types>
        <w:behaviors>
          <w:behavior w:val="content"/>
        </w:behaviors>
        <w:guid w:val="{73D0C696-1975-4033-9112-927F274FF24C}"/>
      </w:docPartPr>
      <w:docPartBody>
        <w:p w:rsidR="00000000" w:rsidRDefault="000807B4"/>
      </w:docPartBody>
    </w:docPart>
    <w:docPart>
      <w:docPartPr>
        <w:name w:val="2357631D8AE4431D8018DED593B0B4AD"/>
        <w:category>
          <w:name w:val="General"/>
          <w:gallery w:val="placeholder"/>
        </w:category>
        <w:types>
          <w:type w:val="bbPlcHdr"/>
        </w:types>
        <w:behaviors>
          <w:behavior w:val="content"/>
        </w:behaviors>
        <w:guid w:val="{4ED95FCD-018B-4CEE-9CDD-113FB8B64480}"/>
      </w:docPartPr>
      <w:docPartBody>
        <w:p w:rsidR="00000000" w:rsidRDefault="000807B4"/>
      </w:docPartBody>
    </w:docPart>
    <w:docPart>
      <w:docPartPr>
        <w:name w:val="2496808595F84552BDE47CE71944E05E"/>
        <w:category>
          <w:name w:val="General"/>
          <w:gallery w:val="placeholder"/>
        </w:category>
        <w:types>
          <w:type w:val="bbPlcHdr"/>
        </w:types>
        <w:behaviors>
          <w:behavior w:val="content"/>
        </w:behaviors>
        <w:guid w:val="{9BE4F41A-D9F6-49B0-936F-A56128E99330}"/>
      </w:docPartPr>
      <w:docPartBody>
        <w:p w:rsidR="00000000" w:rsidRDefault="000807B4"/>
      </w:docPartBody>
    </w:docPart>
    <w:docPart>
      <w:docPartPr>
        <w:name w:val="B6491C53CD49420DAB1B973AAC8293BC"/>
        <w:category>
          <w:name w:val="General"/>
          <w:gallery w:val="placeholder"/>
        </w:category>
        <w:types>
          <w:type w:val="bbPlcHdr"/>
        </w:types>
        <w:behaviors>
          <w:behavior w:val="content"/>
        </w:behaviors>
        <w:guid w:val="{C8B3ED4D-65CF-43C5-956D-FADBE65F6612}"/>
      </w:docPartPr>
      <w:docPartBody>
        <w:p w:rsidR="00000000" w:rsidRDefault="000807B4"/>
      </w:docPartBody>
    </w:docPart>
    <w:docPart>
      <w:docPartPr>
        <w:name w:val="269E6A7CA55D465BA3240546E6B3AD04"/>
        <w:category>
          <w:name w:val="General"/>
          <w:gallery w:val="placeholder"/>
        </w:category>
        <w:types>
          <w:type w:val="bbPlcHdr"/>
        </w:types>
        <w:behaviors>
          <w:behavior w:val="content"/>
        </w:behaviors>
        <w:guid w:val="{E4468E29-6EEE-4193-8EC7-A285E054296F}"/>
      </w:docPartPr>
      <w:docPartBody>
        <w:p w:rsidR="00000000" w:rsidRDefault="000807B4"/>
      </w:docPartBody>
    </w:docPart>
    <w:docPart>
      <w:docPartPr>
        <w:name w:val="AB1D8E99D2BA4D95AC237BDC8BFE4B81"/>
        <w:category>
          <w:name w:val="General"/>
          <w:gallery w:val="placeholder"/>
        </w:category>
        <w:types>
          <w:type w:val="bbPlcHdr"/>
        </w:types>
        <w:behaviors>
          <w:behavior w:val="content"/>
        </w:behaviors>
        <w:guid w:val="{6496D484-2C4A-4634-88A5-3EA69A090D6E}"/>
      </w:docPartPr>
      <w:docPartBody>
        <w:p w:rsidR="00000000" w:rsidRDefault="000807B4"/>
      </w:docPartBody>
    </w:docPart>
    <w:docPart>
      <w:docPartPr>
        <w:name w:val="635743043F5F4A0B94B5C7F2CD030B3E"/>
        <w:category>
          <w:name w:val="General"/>
          <w:gallery w:val="placeholder"/>
        </w:category>
        <w:types>
          <w:type w:val="bbPlcHdr"/>
        </w:types>
        <w:behaviors>
          <w:behavior w:val="content"/>
        </w:behaviors>
        <w:guid w:val="{9A1F2524-B8F7-41FA-9D51-CC899C1FCADA}"/>
      </w:docPartPr>
      <w:docPartBody>
        <w:p w:rsidR="00000000" w:rsidRDefault="000807B4"/>
      </w:docPartBody>
    </w:docPart>
    <w:docPart>
      <w:docPartPr>
        <w:name w:val="11C4643867CB43DD87EEAC2BBA1F9BA8"/>
        <w:category>
          <w:name w:val="General"/>
          <w:gallery w:val="placeholder"/>
        </w:category>
        <w:types>
          <w:type w:val="bbPlcHdr"/>
        </w:types>
        <w:behaviors>
          <w:behavior w:val="content"/>
        </w:behaviors>
        <w:guid w:val="{90B311A0-94C4-4500-A814-677E30A0E0CE}"/>
      </w:docPartPr>
      <w:docPartBody>
        <w:p w:rsidR="00000000" w:rsidRDefault="000807B4"/>
      </w:docPartBody>
    </w:docPart>
    <w:docPart>
      <w:docPartPr>
        <w:name w:val="2BFCBC7039D84FD5A08D2B612A71B947"/>
        <w:category>
          <w:name w:val="General"/>
          <w:gallery w:val="placeholder"/>
        </w:category>
        <w:types>
          <w:type w:val="bbPlcHdr"/>
        </w:types>
        <w:behaviors>
          <w:behavior w:val="content"/>
        </w:behaviors>
        <w:guid w:val="{0867EAF3-5D7A-4E4C-A60A-5296266236B0}"/>
      </w:docPartPr>
      <w:docPartBody>
        <w:p w:rsidR="00000000" w:rsidRDefault="002718B2" w:rsidP="002718B2">
          <w:pPr>
            <w:pStyle w:val="2BFCBC7039D84FD5A08D2B612A71B947"/>
          </w:pPr>
          <w:r w:rsidRPr="00A30DD1">
            <w:rPr>
              <w:rStyle w:val="PlaceholderText"/>
            </w:rPr>
            <w:t>Click here to enter a date.</w:t>
          </w:r>
        </w:p>
      </w:docPartBody>
    </w:docPart>
    <w:docPart>
      <w:docPartPr>
        <w:name w:val="A27F48CA220343BE92750D4AB013A442"/>
        <w:category>
          <w:name w:val="General"/>
          <w:gallery w:val="placeholder"/>
        </w:category>
        <w:types>
          <w:type w:val="bbPlcHdr"/>
        </w:types>
        <w:behaviors>
          <w:behavior w:val="content"/>
        </w:behaviors>
        <w:guid w:val="{75E7D04F-268D-4170-9F99-F512E4703D48}"/>
      </w:docPartPr>
      <w:docPartBody>
        <w:p w:rsidR="00000000" w:rsidRDefault="000807B4"/>
      </w:docPartBody>
    </w:docPart>
    <w:docPart>
      <w:docPartPr>
        <w:name w:val="8EEA669D5CA040A283BCF021AAC9C291"/>
        <w:category>
          <w:name w:val="General"/>
          <w:gallery w:val="placeholder"/>
        </w:category>
        <w:types>
          <w:type w:val="bbPlcHdr"/>
        </w:types>
        <w:behaviors>
          <w:behavior w:val="content"/>
        </w:behaviors>
        <w:guid w:val="{EB835A33-5696-4F24-84CA-5ADF56B0D0DA}"/>
      </w:docPartPr>
      <w:docPartBody>
        <w:p w:rsidR="00000000" w:rsidRDefault="000807B4"/>
      </w:docPartBody>
    </w:docPart>
    <w:docPart>
      <w:docPartPr>
        <w:name w:val="F097DCC68BEB43268339C93264369F71"/>
        <w:category>
          <w:name w:val="General"/>
          <w:gallery w:val="placeholder"/>
        </w:category>
        <w:types>
          <w:type w:val="bbPlcHdr"/>
        </w:types>
        <w:behaviors>
          <w:behavior w:val="content"/>
        </w:behaviors>
        <w:guid w:val="{632AA3F5-F354-450F-A6D4-7B6C2814BFBD}"/>
      </w:docPartPr>
      <w:docPartBody>
        <w:p w:rsidR="00000000" w:rsidRDefault="002718B2" w:rsidP="002718B2">
          <w:pPr>
            <w:pStyle w:val="F097DCC68BEB43268339C93264369F71"/>
          </w:pPr>
          <w:r>
            <w:rPr>
              <w:rFonts w:eastAsia="Times New Roman" w:cs="Times New Roman"/>
              <w:bCs/>
              <w:szCs w:val="24"/>
            </w:rPr>
            <w:t xml:space="preserve"> </w:t>
          </w:r>
        </w:p>
      </w:docPartBody>
    </w:docPart>
    <w:docPart>
      <w:docPartPr>
        <w:name w:val="BCA9780E6A3543909532D1A4D312B2F1"/>
        <w:category>
          <w:name w:val="General"/>
          <w:gallery w:val="placeholder"/>
        </w:category>
        <w:types>
          <w:type w:val="bbPlcHdr"/>
        </w:types>
        <w:behaviors>
          <w:behavior w:val="content"/>
        </w:behaviors>
        <w:guid w:val="{33F19AF8-3C41-4632-845A-AA674CEAC2AB}"/>
      </w:docPartPr>
      <w:docPartBody>
        <w:p w:rsidR="00000000" w:rsidRDefault="000807B4"/>
      </w:docPartBody>
    </w:docPart>
    <w:docPart>
      <w:docPartPr>
        <w:name w:val="598E3E8AC954416DBE11CD704FAD56EF"/>
        <w:category>
          <w:name w:val="General"/>
          <w:gallery w:val="placeholder"/>
        </w:category>
        <w:types>
          <w:type w:val="bbPlcHdr"/>
        </w:types>
        <w:behaviors>
          <w:behavior w:val="content"/>
        </w:behaviors>
        <w:guid w:val="{5FBACB50-50F0-46F3-A05A-1E547F343839}"/>
      </w:docPartPr>
      <w:docPartBody>
        <w:p w:rsidR="00000000" w:rsidRDefault="000807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807B4"/>
    <w:rsid w:val="0011267B"/>
    <w:rsid w:val="001135F3"/>
    <w:rsid w:val="001C5F26"/>
    <w:rsid w:val="002718B2"/>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8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718B2"/>
    <w:rPr>
      <w:rFonts w:ascii="Times New Roman" w:hAnsi="Times New Roman"/>
      <w:sz w:val="24"/>
    </w:rPr>
  </w:style>
  <w:style w:type="paragraph" w:customStyle="1" w:styleId="487D89B4F8B34DB4967D41FE18F7F88D7">
    <w:name w:val="487D89B4F8B34DB4967D41FE18F7F88D7"/>
    <w:rsid w:val="002718B2"/>
    <w:rPr>
      <w:rFonts w:ascii="Times New Roman" w:hAnsi="Times New Roman"/>
      <w:sz w:val="24"/>
    </w:rPr>
  </w:style>
  <w:style w:type="paragraph" w:customStyle="1" w:styleId="AE2570ED5D764CD7AF9686706F550F4620">
    <w:name w:val="AE2570ED5D764CD7AF9686706F550F4620"/>
    <w:rsid w:val="002718B2"/>
    <w:pPr>
      <w:tabs>
        <w:tab w:val="center" w:pos="4680"/>
        <w:tab w:val="right" w:pos="9360"/>
      </w:tabs>
      <w:spacing w:after="0" w:line="240" w:lineRule="auto"/>
    </w:pPr>
    <w:rPr>
      <w:rFonts w:ascii="Times New Roman" w:hAnsi="Times New Roman"/>
      <w:sz w:val="24"/>
    </w:rPr>
  </w:style>
  <w:style w:type="paragraph" w:customStyle="1" w:styleId="2BFCBC7039D84FD5A08D2B612A71B947">
    <w:name w:val="2BFCBC7039D84FD5A08D2B612A71B947"/>
    <w:rsid w:val="002718B2"/>
  </w:style>
  <w:style w:type="paragraph" w:customStyle="1" w:styleId="F097DCC68BEB43268339C93264369F71">
    <w:name w:val="F097DCC68BEB43268339C93264369F71"/>
    <w:rsid w:val="002718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8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718B2"/>
    <w:rPr>
      <w:rFonts w:ascii="Times New Roman" w:hAnsi="Times New Roman"/>
      <w:sz w:val="24"/>
    </w:rPr>
  </w:style>
  <w:style w:type="paragraph" w:customStyle="1" w:styleId="487D89B4F8B34DB4967D41FE18F7F88D7">
    <w:name w:val="487D89B4F8B34DB4967D41FE18F7F88D7"/>
    <w:rsid w:val="002718B2"/>
    <w:rPr>
      <w:rFonts w:ascii="Times New Roman" w:hAnsi="Times New Roman"/>
      <w:sz w:val="24"/>
    </w:rPr>
  </w:style>
  <w:style w:type="paragraph" w:customStyle="1" w:styleId="AE2570ED5D764CD7AF9686706F550F4620">
    <w:name w:val="AE2570ED5D764CD7AF9686706F550F4620"/>
    <w:rsid w:val="002718B2"/>
    <w:pPr>
      <w:tabs>
        <w:tab w:val="center" w:pos="4680"/>
        <w:tab w:val="right" w:pos="9360"/>
      </w:tabs>
      <w:spacing w:after="0" w:line="240" w:lineRule="auto"/>
    </w:pPr>
    <w:rPr>
      <w:rFonts w:ascii="Times New Roman" w:hAnsi="Times New Roman"/>
      <w:sz w:val="24"/>
    </w:rPr>
  </w:style>
  <w:style w:type="paragraph" w:customStyle="1" w:styleId="2BFCBC7039D84FD5A08D2B612A71B947">
    <w:name w:val="2BFCBC7039D84FD5A08D2B612A71B947"/>
    <w:rsid w:val="002718B2"/>
  </w:style>
  <w:style w:type="paragraph" w:customStyle="1" w:styleId="F097DCC68BEB43268339C93264369F71">
    <w:name w:val="F097DCC68BEB43268339C93264369F71"/>
    <w:rsid w:val="002718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00C3E24-71ED-4296-8FAD-3F9E5A7D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446</Words>
  <Characters>2546</Characters>
  <Application>Microsoft Office Word</Application>
  <DocSecurity>0</DocSecurity>
  <Lines>21</Lines>
  <Paragraphs>5</Paragraphs>
  <ScaleCrop>false</ScaleCrop>
  <Company>Texas Legislative Council</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2017-04-08T14:14:00Z</cp:lastPrinted>
  <dcterms:created xsi:type="dcterms:W3CDTF">2015-05-29T14:24:00Z</dcterms:created>
  <dcterms:modified xsi:type="dcterms:W3CDTF">2017-04-08T14:17:00Z</dcterms:modified>
</cp:coreProperties>
</file>

<file path=docProps/custom.xml><?xml version="1.0" encoding="utf-8"?>
<op:Properties xmlns:vt="http://schemas.openxmlformats.org/officeDocument/2006/docPropsVTypes" xmlns:op="http://schemas.openxmlformats.org/officeDocument/2006/custom-properties"/>
</file>