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F4" w:rsidRDefault="00113BF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F69C5706E0640CDB9DC58B46E76709E"/>
          </w:placeholder>
        </w:sdtPr>
        <w:sdtContent>
          <w:r w:rsidRPr="005C2A78">
            <w:rPr>
              <w:rFonts w:cs="Times New Roman"/>
              <w:b/>
              <w:szCs w:val="24"/>
              <w:u w:val="single"/>
            </w:rPr>
            <w:t>BILL ANALYSIS</w:t>
          </w:r>
        </w:sdtContent>
      </w:sdt>
    </w:p>
    <w:p w:rsidR="00113BF4" w:rsidRPr="00585C31" w:rsidRDefault="00113BF4" w:rsidP="000F1DF9">
      <w:pPr>
        <w:spacing w:after="0" w:line="240" w:lineRule="auto"/>
        <w:rPr>
          <w:rFonts w:cs="Times New Roman"/>
          <w:szCs w:val="24"/>
        </w:rPr>
      </w:pPr>
    </w:p>
    <w:p w:rsidR="00113BF4" w:rsidRPr="00585C31" w:rsidRDefault="00113BF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13BF4" w:rsidTr="000F1DF9">
        <w:tc>
          <w:tcPr>
            <w:tcW w:w="2718" w:type="dxa"/>
          </w:tcPr>
          <w:p w:rsidR="00113BF4" w:rsidRPr="005C2A78" w:rsidRDefault="00113BF4" w:rsidP="006D756B">
            <w:pPr>
              <w:rPr>
                <w:rFonts w:cs="Times New Roman"/>
                <w:szCs w:val="24"/>
              </w:rPr>
            </w:pPr>
            <w:sdt>
              <w:sdtPr>
                <w:rPr>
                  <w:rFonts w:cs="Times New Roman"/>
                  <w:szCs w:val="24"/>
                </w:rPr>
                <w:alias w:val="Agency Title"/>
                <w:tag w:val="AgencyTitleContentControl"/>
                <w:id w:val="1920747753"/>
                <w:lock w:val="sdtContentLocked"/>
                <w:placeholder>
                  <w:docPart w:val="2DC595B5C32C42DFADAE8F317368447C"/>
                </w:placeholder>
              </w:sdtPr>
              <w:sdtEndPr>
                <w:rPr>
                  <w:rFonts w:cstheme="minorBidi"/>
                  <w:szCs w:val="22"/>
                </w:rPr>
              </w:sdtEndPr>
              <w:sdtContent>
                <w:r>
                  <w:rPr>
                    <w:rFonts w:cs="Times New Roman"/>
                    <w:szCs w:val="24"/>
                  </w:rPr>
                  <w:t>Senate Research Center</w:t>
                </w:r>
              </w:sdtContent>
            </w:sdt>
          </w:p>
        </w:tc>
        <w:tc>
          <w:tcPr>
            <w:tcW w:w="6858" w:type="dxa"/>
          </w:tcPr>
          <w:p w:rsidR="00113BF4" w:rsidRPr="00FF6471" w:rsidRDefault="00113BF4" w:rsidP="000F1DF9">
            <w:pPr>
              <w:jc w:val="right"/>
              <w:rPr>
                <w:rFonts w:cs="Times New Roman"/>
                <w:szCs w:val="24"/>
              </w:rPr>
            </w:pPr>
            <w:sdt>
              <w:sdtPr>
                <w:rPr>
                  <w:rFonts w:cs="Times New Roman"/>
                  <w:szCs w:val="24"/>
                </w:rPr>
                <w:alias w:val="Bill Number"/>
                <w:tag w:val="BillNumberOne"/>
                <w:id w:val="-410784069"/>
                <w:lock w:val="sdtContentLocked"/>
                <w:placeholder>
                  <w:docPart w:val="07B3B2D6855744DDB03B375978598ECD"/>
                </w:placeholder>
              </w:sdtPr>
              <w:sdtContent>
                <w:r>
                  <w:rPr>
                    <w:rFonts w:cs="Times New Roman"/>
                    <w:szCs w:val="24"/>
                  </w:rPr>
                  <w:t>S.B. 1848</w:t>
                </w:r>
              </w:sdtContent>
            </w:sdt>
          </w:p>
        </w:tc>
      </w:tr>
      <w:tr w:rsidR="00113BF4" w:rsidTr="000F1DF9">
        <w:sdt>
          <w:sdtPr>
            <w:rPr>
              <w:rFonts w:cs="Times New Roman"/>
              <w:szCs w:val="24"/>
            </w:rPr>
            <w:alias w:val="TLCNumber"/>
            <w:tag w:val="TLCNumber"/>
            <w:id w:val="-542600604"/>
            <w:lock w:val="sdtLocked"/>
            <w:placeholder>
              <w:docPart w:val="F359F77D74754C00807AD60D2B9F72BA"/>
            </w:placeholder>
          </w:sdtPr>
          <w:sdtContent>
            <w:tc>
              <w:tcPr>
                <w:tcW w:w="2718" w:type="dxa"/>
              </w:tcPr>
              <w:p w:rsidR="00113BF4" w:rsidRPr="000F1DF9" w:rsidRDefault="00113BF4" w:rsidP="00C65088">
                <w:pPr>
                  <w:rPr>
                    <w:rFonts w:cs="Times New Roman"/>
                    <w:szCs w:val="24"/>
                  </w:rPr>
                </w:pPr>
                <w:r>
                  <w:rPr>
                    <w:rFonts w:cs="Times New Roman"/>
                    <w:szCs w:val="24"/>
                  </w:rPr>
                  <w:t>85R6718 SMT-F</w:t>
                </w:r>
              </w:p>
            </w:tc>
          </w:sdtContent>
        </w:sdt>
        <w:tc>
          <w:tcPr>
            <w:tcW w:w="6858" w:type="dxa"/>
          </w:tcPr>
          <w:p w:rsidR="00113BF4" w:rsidRPr="005C2A78" w:rsidRDefault="00113BF4" w:rsidP="006D756B">
            <w:pPr>
              <w:jc w:val="right"/>
              <w:rPr>
                <w:rFonts w:cs="Times New Roman"/>
                <w:szCs w:val="24"/>
              </w:rPr>
            </w:pPr>
            <w:sdt>
              <w:sdtPr>
                <w:rPr>
                  <w:rFonts w:cs="Times New Roman"/>
                  <w:szCs w:val="24"/>
                </w:rPr>
                <w:alias w:val="Author Label"/>
                <w:tag w:val="By"/>
                <w:id w:val="72399597"/>
                <w:lock w:val="sdtLocked"/>
                <w:placeholder>
                  <w:docPart w:val="2E8A7A1B8727485EBB82933F0F4DC22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EF4F387DFA54A3CAE266C83BCD527E6"/>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4C155258C1484809A88E957FB26C7172"/>
                </w:placeholder>
                <w:showingPlcHdr/>
              </w:sdtPr>
              <w:sdtContent/>
            </w:sdt>
          </w:p>
        </w:tc>
      </w:tr>
      <w:tr w:rsidR="00113BF4" w:rsidTr="000F1DF9">
        <w:tc>
          <w:tcPr>
            <w:tcW w:w="2718" w:type="dxa"/>
          </w:tcPr>
          <w:p w:rsidR="00113BF4" w:rsidRPr="00BC7495" w:rsidRDefault="00113BF4" w:rsidP="000F1DF9">
            <w:pPr>
              <w:rPr>
                <w:rFonts w:cs="Times New Roman"/>
                <w:szCs w:val="24"/>
              </w:rPr>
            </w:pPr>
          </w:p>
        </w:tc>
        <w:sdt>
          <w:sdtPr>
            <w:rPr>
              <w:rFonts w:cs="Times New Roman"/>
              <w:szCs w:val="24"/>
            </w:rPr>
            <w:alias w:val="Committee"/>
            <w:tag w:val="Committee"/>
            <w:id w:val="1914272295"/>
            <w:lock w:val="sdtContentLocked"/>
            <w:placeholder>
              <w:docPart w:val="7623EFD40E03448B8599DE0865E2D735"/>
            </w:placeholder>
          </w:sdtPr>
          <w:sdtContent>
            <w:tc>
              <w:tcPr>
                <w:tcW w:w="6858" w:type="dxa"/>
              </w:tcPr>
              <w:p w:rsidR="00113BF4" w:rsidRPr="00FF6471" w:rsidRDefault="00113BF4" w:rsidP="000F1DF9">
                <w:pPr>
                  <w:jc w:val="right"/>
                  <w:rPr>
                    <w:rFonts w:cs="Times New Roman"/>
                    <w:szCs w:val="24"/>
                  </w:rPr>
                </w:pPr>
                <w:r>
                  <w:rPr>
                    <w:rFonts w:cs="Times New Roman"/>
                    <w:szCs w:val="24"/>
                  </w:rPr>
                  <w:t>Finance</w:t>
                </w:r>
              </w:p>
            </w:tc>
          </w:sdtContent>
        </w:sdt>
      </w:tr>
      <w:tr w:rsidR="00113BF4" w:rsidTr="000F1DF9">
        <w:tc>
          <w:tcPr>
            <w:tcW w:w="2718" w:type="dxa"/>
          </w:tcPr>
          <w:p w:rsidR="00113BF4" w:rsidRPr="00BC7495" w:rsidRDefault="00113BF4" w:rsidP="000F1DF9">
            <w:pPr>
              <w:rPr>
                <w:rFonts w:cs="Times New Roman"/>
                <w:szCs w:val="24"/>
              </w:rPr>
            </w:pPr>
          </w:p>
        </w:tc>
        <w:sdt>
          <w:sdtPr>
            <w:rPr>
              <w:rFonts w:cs="Times New Roman"/>
              <w:szCs w:val="24"/>
            </w:rPr>
            <w:alias w:val="Date"/>
            <w:tag w:val="DateContentControl"/>
            <w:id w:val="1178081906"/>
            <w:lock w:val="sdtLocked"/>
            <w:placeholder>
              <w:docPart w:val="5BF8CF54A33C45EEAE47F8DDB6EDC073"/>
            </w:placeholder>
            <w:date w:fullDate="2017-04-18T00:00:00Z">
              <w:dateFormat w:val="M/d/yyyy"/>
              <w:lid w:val="en-US"/>
              <w:storeMappedDataAs w:val="dateTime"/>
              <w:calendar w:val="gregorian"/>
            </w:date>
          </w:sdtPr>
          <w:sdtContent>
            <w:tc>
              <w:tcPr>
                <w:tcW w:w="6858" w:type="dxa"/>
              </w:tcPr>
              <w:p w:rsidR="00113BF4" w:rsidRPr="00FF6471" w:rsidRDefault="00113BF4" w:rsidP="000F1DF9">
                <w:pPr>
                  <w:jc w:val="right"/>
                  <w:rPr>
                    <w:rFonts w:cs="Times New Roman"/>
                    <w:szCs w:val="24"/>
                  </w:rPr>
                </w:pPr>
                <w:r>
                  <w:rPr>
                    <w:rFonts w:cs="Times New Roman"/>
                    <w:szCs w:val="24"/>
                  </w:rPr>
                  <w:t>4/18/2017</w:t>
                </w:r>
              </w:p>
            </w:tc>
          </w:sdtContent>
        </w:sdt>
      </w:tr>
      <w:tr w:rsidR="00113BF4" w:rsidTr="000F1DF9">
        <w:tc>
          <w:tcPr>
            <w:tcW w:w="2718" w:type="dxa"/>
          </w:tcPr>
          <w:p w:rsidR="00113BF4" w:rsidRPr="00BC7495" w:rsidRDefault="00113BF4" w:rsidP="000F1DF9">
            <w:pPr>
              <w:rPr>
                <w:rFonts w:cs="Times New Roman"/>
                <w:szCs w:val="24"/>
              </w:rPr>
            </w:pPr>
          </w:p>
        </w:tc>
        <w:sdt>
          <w:sdtPr>
            <w:rPr>
              <w:rFonts w:cs="Times New Roman"/>
              <w:szCs w:val="24"/>
            </w:rPr>
            <w:alias w:val="BA Version"/>
            <w:tag w:val="BAVersion"/>
            <w:id w:val="-1685590809"/>
            <w:lock w:val="sdtContentLocked"/>
            <w:placeholder>
              <w:docPart w:val="BE2729432F9C4B5F8139B1B441A544EC"/>
            </w:placeholder>
          </w:sdtPr>
          <w:sdtContent>
            <w:tc>
              <w:tcPr>
                <w:tcW w:w="6858" w:type="dxa"/>
              </w:tcPr>
              <w:p w:rsidR="00113BF4" w:rsidRPr="00FF6471" w:rsidRDefault="00113BF4" w:rsidP="000F1DF9">
                <w:pPr>
                  <w:jc w:val="right"/>
                  <w:rPr>
                    <w:rFonts w:cs="Times New Roman"/>
                    <w:szCs w:val="24"/>
                  </w:rPr>
                </w:pPr>
                <w:r>
                  <w:rPr>
                    <w:rFonts w:cs="Times New Roman"/>
                    <w:szCs w:val="24"/>
                  </w:rPr>
                  <w:t>As Filed</w:t>
                </w:r>
              </w:p>
            </w:tc>
          </w:sdtContent>
        </w:sdt>
      </w:tr>
    </w:tbl>
    <w:p w:rsidR="00113BF4" w:rsidRPr="00FF6471" w:rsidRDefault="00113BF4" w:rsidP="000F1DF9">
      <w:pPr>
        <w:spacing w:after="0" w:line="240" w:lineRule="auto"/>
        <w:rPr>
          <w:rFonts w:cs="Times New Roman"/>
          <w:szCs w:val="24"/>
        </w:rPr>
      </w:pPr>
    </w:p>
    <w:p w:rsidR="00113BF4" w:rsidRPr="00FF6471" w:rsidRDefault="00113BF4" w:rsidP="000F1DF9">
      <w:pPr>
        <w:spacing w:after="0" w:line="240" w:lineRule="auto"/>
        <w:rPr>
          <w:rFonts w:cs="Times New Roman"/>
          <w:szCs w:val="24"/>
        </w:rPr>
      </w:pPr>
    </w:p>
    <w:p w:rsidR="00113BF4" w:rsidRPr="00FF6471" w:rsidRDefault="00113BF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51EE708DB1E4510AE458280DEE94322"/>
        </w:placeholder>
      </w:sdtPr>
      <w:sdtContent>
        <w:p w:rsidR="00113BF4" w:rsidRDefault="00113BF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0AE4A4DA29D40A2AFD1D371E3454F40"/>
        </w:placeholder>
      </w:sdtPr>
      <w:sdtContent>
        <w:p w:rsidR="00113BF4" w:rsidRDefault="00113BF4" w:rsidP="008C670B">
          <w:pPr>
            <w:pStyle w:val="NormalWeb"/>
            <w:spacing w:before="0" w:beforeAutospacing="0" w:after="0" w:afterAutospacing="0"/>
            <w:jc w:val="both"/>
            <w:divId w:val="1321348964"/>
            <w:rPr>
              <w:rFonts w:eastAsia="Times New Roman"/>
              <w:bCs/>
            </w:rPr>
          </w:pPr>
        </w:p>
        <w:p w:rsidR="00113BF4" w:rsidRPr="008C670B" w:rsidRDefault="00113BF4" w:rsidP="008C670B">
          <w:pPr>
            <w:pStyle w:val="NormalWeb"/>
            <w:spacing w:before="0" w:beforeAutospacing="0" w:after="0" w:afterAutospacing="0"/>
            <w:jc w:val="both"/>
            <w:divId w:val="1321348964"/>
            <w:rPr>
              <w:color w:val="000000"/>
            </w:rPr>
          </w:pPr>
          <w:r w:rsidRPr="008C670B">
            <w:rPr>
              <w:color w:val="000000"/>
            </w:rPr>
            <w:t>The current formula for determining the amount of attorney's fees that a property owner who prevails in litigation may be awarded by a court was created in the 1990s. The statute allowing an award of attorney's fees ensures that taxing authorities have some downside risk to litigation, as property owners do, so that taxing authorities do not have an unfair advantage in settlement negotiations or the process of litigation itself. However, the effectiveness of the current statute has been eroded by inflation. While the dollar values set in statute in 1991 and 1997 may have been appropriate at that time, they are now too low to be an effective tool for leveling the playing field between taxing authorities and taxpayers.</w:t>
          </w:r>
        </w:p>
        <w:p w:rsidR="00113BF4" w:rsidRPr="00D70925" w:rsidRDefault="00113BF4" w:rsidP="008C670B">
          <w:pPr>
            <w:spacing w:after="0" w:line="240" w:lineRule="auto"/>
            <w:jc w:val="both"/>
            <w:rPr>
              <w:rFonts w:eastAsia="Times New Roman" w:cs="Times New Roman"/>
              <w:bCs/>
              <w:szCs w:val="24"/>
            </w:rPr>
          </w:pPr>
        </w:p>
      </w:sdtContent>
    </w:sdt>
    <w:p w:rsidR="00113BF4" w:rsidRDefault="00113BF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1848 </w:t>
      </w:r>
      <w:bookmarkStart w:id="1" w:name="AmendsCurrentLaw"/>
      <w:bookmarkEnd w:id="1"/>
      <w:r>
        <w:rPr>
          <w:rFonts w:cs="Times New Roman"/>
          <w:szCs w:val="24"/>
        </w:rPr>
        <w:t>amends current law relating to the award of attorney's fees in a judicial appeal of certain ad valorem tax determinations.</w:t>
      </w:r>
    </w:p>
    <w:p w:rsidR="00113BF4" w:rsidRPr="008C670B" w:rsidRDefault="00113BF4" w:rsidP="000F1DF9">
      <w:pPr>
        <w:spacing w:after="0" w:line="240" w:lineRule="auto"/>
        <w:jc w:val="both"/>
        <w:rPr>
          <w:rFonts w:eastAsia="Times New Roman" w:cs="Times New Roman"/>
          <w:szCs w:val="24"/>
        </w:rPr>
      </w:pPr>
    </w:p>
    <w:p w:rsidR="00113BF4" w:rsidRPr="005C2A78" w:rsidRDefault="00113BF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6C0C20E27394DC69B314151C2DCBAFB"/>
          </w:placeholder>
        </w:sdtPr>
        <w:sdtContent>
          <w:r>
            <w:rPr>
              <w:rFonts w:eastAsia="Times New Roman" w:cs="Times New Roman"/>
              <w:b/>
              <w:szCs w:val="24"/>
              <w:u w:val="single"/>
            </w:rPr>
            <w:t>RULEMAKING AUTHORITY</w:t>
          </w:r>
        </w:sdtContent>
      </w:sdt>
    </w:p>
    <w:p w:rsidR="00113BF4" w:rsidRPr="006529C4" w:rsidRDefault="00113BF4" w:rsidP="00774EC7">
      <w:pPr>
        <w:spacing w:after="0" w:line="240" w:lineRule="auto"/>
        <w:jc w:val="both"/>
        <w:rPr>
          <w:rFonts w:cs="Times New Roman"/>
          <w:szCs w:val="24"/>
        </w:rPr>
      </w:pPr>
    </w:p>
    <w:p w:rsidR="00113BF4" w:rsidRPr="006529C4" w:rsidRDefault="00113BF4" w:rsidP="00774EC7">
      <w:pPr>
        <w:spacing w:after="0" w:line="240" w:lineRule="auto"/>
        <w:jc w:val="both"/>
        <w:rPr>
          <w:rFonts w:cs="Times New Roman"/>
          <w:szCs w:val="24"/>
        </w:rPr>
      </w:pPr>
      <w:r>
        <w:rPr>
          <w:rFonts w:cs="Times New Roman"/>
          <w:szCs w:val="24"/>
        </w:rPr>
        <w:t>Rulemaking authority is expressly granted to the Texas comptroller of public accounts in SECTION 2 (Section 42.291, Tax Code) of this bill.</w:t>
      </w:r>
    </w:p>
    <w:p w:rsidR="00113BF4" w:rsidRPr="006529C4" w:rsidRDefault="00113BF4" w:rsidP="00774EC7">
      <w:pPr>
        <w:spacing w:after="0" w:line="240" w:lineRule="auto"/>
        <w:jc w:val="both"/>
        <w:rPr>
          <w:rFonts w:cs="Times New Roman"/>
          <w:szCs w:val="24"/>
        </w:rPr>
      </w:pPr>
    </w:p>
    <w:p w:rsidR="00113BF4" w:rsidRPr="005C2A78" w:rsidRDefault="00113BF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4C1A21C0C0C411586045E22064B4A63"/>
          </w:placeholder>
        </w:sdtPr>
        <w:sdtContent>
          <w:r>
            <w:rPr>
              <w:rFonts w:eastAsia="Times New Roman" w:cs="Times New Roman"/>
              <w:b/>
              <w:szCs w:val="24"/>
              <w:u w:val="single"/>
            </w:rPr>
            <w:t>SECTION BY SECTION ANALYSIS</w:t>
          </w:r>
        </w:sdtContent>
      </w:sdt>
    </w:p>
    <w:p w:rsidR="00113BF4" w:rsidRPr="005C2A78" w:rsidRDefault="00113BF4" w:rsidP="000F1DF9">
      <w:pPr>
        <w:spacing w:after="0" w:line="240" w:lineRule="auto"/>
        <w:jc w:val="both"/>
        <w:rPr>
          <w:rFonts w:eastAsia="Times New Roman" w:cs="Times New Roman"/>
          <w:szCs w:val="24"/>
        </w:rPr>
      </w:pPr>
    </w:p>
    <w:p w:rsidR="00113BF4" w:rsidRDefault="00113BF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42.29, Tax Code, as follows:</w:t>
      </w:r>
    </w:p>
    <w:p w:rsidR="00113BF4" w:rsidRDefault="00113BF4" w:rsidP="000F1DF9">
      <w:pPr>
        <w:spacing w:after="0" w:line="240" w:lineRule="auto"/>
        <w:jc w:val="both"/>
        <w:rPr>
          <w:rFonts w:eastAsia="Times New Roman" w:cs="Times New Roman"/>
          <w:szCs w:val="24"/>
        </w:rPr>
      </w:pPr>
    </w:p>
    <w:p w:rsidR="00113BF4" w:rsidRDefault="00113BF4" w:rsidP="008C670B">
      <w:pPr>
        <w:spacing w:after="0" w:line="240" w:lineRule="auto"/>
        <w:ind w:left="720"/>
        <w:jc w:val="both"/>
      </w:pPr>
      <w:r>
        <w:rPr>
          <w:rFonts w:eastAsia="Times New Roman" w:cs="Times New Roman"/>
          <w:szCs w:val="24"/>
        </w:rPr>
        <w:t xml:space="preserve">Sec. 42.29. ATTORNEY'S FEES. Deletes designations of Subsections (a) and (b). Authorizes a property owner </w:t>
      </w:r>
      <w:r>
        <w:t>who prevails in an appeal to the court under Section 42.25 (Remedy for Excessive Appraisal) or 42.26 (Remedy for Unequal Appraisal), in an appeal to the court of a determination of an appraisal review board on a motion filed under Section 25.25 (Correction of Appraisal Roll), or in an appeal to the court of a determination of an appraisal review board of a protest of the denial in whole or in part of an exemption under Section 11.17 (Cemeteries), 11.22 (Disabled Veterans), 11.23 (Miscellaneous Exemptions), 11.231 (Nonprofit Community Business Organization Providing Economic Development Services to Local Community), or 11.24 (Historic Sites) to be awarded reasonable attorney's fees. Prohibits the amount of the award from exceeding the greater of:</w:t>
      </w:r>
    </w:p>
    <w:p w:rsidR="00113BF4" w:rsidRDefault="00113BF4" w:rsidP="008C670B">
      <w:pPr>
        <w:spacing w:after="0" w:line="240" w:lineRule="auto"/>
        <w:ind w:left="720"/>
        <w:jc w:val="both"/>
      </w:pPr>
    </w:p>
    <w:p w:rsidR="00113BF4" w:rsidRDefault="00113BF4" w:rsidP="008C670B">
      <w:pPr>
        <w:spacing w:after="0" w:line="240" w:lineRule="auto"/>
        <w:ind w:left="1440"/>
        <w:jc w:val="both"/>
      </w:pPr>
      <w:r>
        <w:t>(1)</w:t>
      </w:r>
      <w:r w:rsidRPr="008C670B">
        <w:t xml:space="preserve"> </w:t>
      </w:r>
      <w:r>
        <w:t> </w:t>
      </w:r>
      <w:r w:rsidRPr="008C670B">
        <w:t xml:space="preserve">$27,000 or, if applicable, the adjusted amount determined under Section </w:t>
      </w:r>
      <w:r>
        <w:t>42.291, rather than $15,000; or</w:t>
      </w:r>
    </w:p>
    <w:p w:rsidR="00113BF4" w:rsidRDefault="00113BF4" w:rsidP="008C670B">
      <w:pPr>
        <w:spacing w:after="0" w:line="240" w:lineRule="auto"/>
        <w:ind w:left="1440"/>
        <w:jc w:val="both"/>
      </w:pPr>
    </w:p>
    <w:p w:rsidR="00113BF4" w:rsidRPr="005C2A78" w:rsidRDefault="00113BF4" w:rsidP="008C670B">
      <w:pPr>
        <w:spacing w:after="0" w:line="240" w:lineRule="auto"/>
        <w:ind w:left="1440"/>
        <w:jc w:val="both"/>
        <w:rPr>
          <w:rFonts w:eastAsia="Times New Roman" w:cs="Times New Roman"/>
          <w:szCs w:val="24"/>
        </w:rPr>
      </w:pPr>
      <w:r>
        <w:t>(2)</w:t>
      </w:r>
      <w:r w:rsidRPr="008C670B">
        <w:t xml:space="preserve"> an amount equal to </w:t>
      </w:r>
      <w:r>
        <w:t>20 percent of the total amount by which the property owner's tax liability is reduced as a result of the appeal</w:t>
      </w:r>
      <w:r w:rsidRPr="008C670B">
        <w:t>, but</w:t>
      </w:r>
      <w:r>
        <w:t xml:space="preserve"> not </w:t>
      </w:r>
      <w:r w:rsidRPr="008C670B">
        <w:t>to exceed $153,000 or, if applicable, the adjusted amount determined under Section</w:t>
      </w:r>
      <w:r>
        <w:t xml:space="preserve"> 42.291. Deletes existing text prohibiting the amount of an award of attorney's fees, notwithstanding Subsection (a), from exceeding the lesser of $100,000, or the total amount by which the property owner's tax liability is reduced as a result of the appeal. Makes nonsubstantive changes.</w:t>
      </w:r>
    </w:p>
    <w:p w:rsidR="00113BF4" w:rsidRPr="005C2A78" w:rsidRDefault="00113BF4" w:rsidP="000F1DF9">
      <w:pPr>
        <w:spacing w:after="0" w:line="240" w:lineRule="auto"/>
        <w:jc w:val="both"/>
        <w:rPr>
          <w:rFonts w:eastAsia="Times New Roman" w:cs="Times New Roman"/>
          <w:szCs w:val="24"/>
        </w:rPr>
      </w:pPr>
    </w:p>
    <w:p w:rsidR="00113BF4" w:rsidRDefault="00113BF4"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B, Chapter 42, Tax Code, by adding Section 42.291, as follows:</w:t>
      </w:r>
    </w:p>
    <w:p w:rsidR="00113BF4" w:rsidRDefault="00113BF4" w:rsidP="000F1DF9">
      <w:pPr>
        <w:spacing w:after="0" w:line="240" w:lineRule="auto"/>
        <w:jc w:val="both"/>
        <w:rPr>
          <w:rFonts w:eastAsia="Times New Roman" w:cs="Times New Roman"/>
          <w:szCs w:val="24"/>
        </w:rPr>
      </w:pPr>
    </w:p>
    <w:p w:rsidR="00113BF4" w:rsidRDefault="00113BF4" w:rsidP="008C670B">
      <w:pPr>
        <w:spacing w:after="0" w:line="240" w:lineRule="auto"/>
        <w:ind w:left="720"/>
        <w:jc w:val="both"/>
        <w:rPr>
          <w:rFonts w:eastAsia="Times New Roman" w:cs="Times New Roman"/>
          <w:szCs w:val="24"/>
        </w:rPr>
      </w:pPr>
      <w:r>
        <w:rPr>
          <w:rFonts w:eastAsia="Times New Roman" w:cs="Times New Roman"/>
          <w:szCs w:val="24"/>
        </w:rPr>
        <w:t>Sec. 42.291. COST OF LIVING ADJUSTMENT OF ATTORNEY'S FEES LIMITS. (a) Defines "consumer price index."</w:t>
      </w:r>
    </w:p>
    <w:p w:rsidR="00113BF4" w:rsidRDefault="00113BF4" w:rsidP="008C670B">
      <w:pPr>
        <w:spacing w:after="0" w:line="240" w:lineRule="auto"/>
        <w:ind w:left="720"/>
        <w:jc w:val="both"/>
        <w:rPr>
          <w:rFonts w:eastAsia="Times New Roman" w:cs="Times New Roman"/>
          <w:szCs w:val="24"/>
        </w:rPr>
      </w:pPr>
    </w:p>
    <w:p w:rsidR="00113BF4" w:rsidRDefault="00113BF4" w:rsidP="008C670B">
      <w:pPr>
        <w:spacing w:after="0" w:line="240" w:lineRule="auto"/>
        <w:ind w:left="1440"/>
        <w:jc w:val="both"/>
        <w:rPr>
          <w:rFonts w:eastAsia="Times New Roman" w:cs="Times New Roman"/>
          <w:szCs w:val="24"/>
        </w:rPr>
      </w:pPr>
      <w:r>
        <w:rPr>
          <w:rFonts w:eastAsia="Times New Roman" w:cs="Times New Roman"/>
          <w:szCs w:val="24"/>
        </w:rPr>
        <w:t xml:space="preserve">(b) Provides that on </w:t>
      </w:r>
      <w:r w:rsidRPr="008C670B">
        <w:t>January 1 of each odd-numbered year the dollar amounts specified by Sections 42.29(1) and (2) are increased or decreased by an amount equal to the amount specified by those sections multiplied by the percentage increase or decrease in the consumer price index for the period beginning September 1, 2017, and ending on the September 1 preceding the date of the determination, rounded to the nearest $1,000.</w:t>
      </w:r>
    </w:p>
    <w:p w:rsidR="00113BF4" w:rsidRDefault="00113BF4" w:rsidP="008C670B">
      <w:pPr>
        <w:spacing w:after="0" w:line="240" w:lineRule="auto"/>
        <w:ind w:left="1440"/>
        <w:jc w:val="both"/>
        <w:rPr>
          <w:rFonts w:eastAsia="Times New Roman" w:cs="Times New Roman"/>
          <w:szCs w:val="24"/>
        </w:rPr>
      </w:pPr>
    </w:p>
    <w:p w:rsidR="00113BF4" w:rsidRDefault="00113BF4" w:rsidP="008C670B">
      <w:pPr>
        <w:spacing w:after="0" w:line="240" w:lineRule="auto"/>
        <w:ind w:left="1440"/>
        <w:jc w:val="both"/>
        <w:rPr>
          <w:rFonts w:eastAsia="Times New Roman" w:cs="Times New Roman"/>
          <w:szCs w:val="24"/>
        </w:rPr>
      </w:pPr>
      <w:r>
        <w:rPr>
          <w:rFonts w:eastAsia="Times New Roman" w:cs="Times New Roman"/>
          <w:szCs w:val="24"/>
        </w:rPr>
        <w:t xml:space="preserve">(c) Provides that the </w:t>
      </w:r>
      <w:r w:rsidRPr="008C670B">
        <w:t>amounts determined under Subsection (b) apply to an award of attorney's fees in an appeal under this chapter</w:t>
      </w:r>
      <w:r>
        <w:t xml:space="preserve"> (Judicial Review)</w:t>
      </w:r>
      <w:r w:rsidRPr="008C670B">
        <w:t xml:space="preserve"> that is filed on or after the date the determination is made until the next January 1 on which a determination is made under Subsection (b).</w:t>
      </w:r>
    </w:p>
    <w:p w:rsidR="00113BF4" w:rsidRDefault="00113BF4" w:rsidP="008C670B">
      <w:pPr>
        <w:spacing w:after="0" w:line="240" w:lineRule="auto"/>
        <w:ind w:left="1440"/>
        <w:jc w:val="both"/>
        <w:rPr>
          <w:rFonts w:eastAsia="Times New Roman" w:cs="Times New Roman"/>
          <w:szCs w:val="24"/>
        </w:rPr>
      </w:pPr>
    </w:p>
    <w:p w:rsidR="00113BF4" w:rsidRDefault="00113BF4" w:rsidP="008C670B">
      <w:pPr>
        <w:spacing w:after="0" w:line="240" w:lineRule="auto"/>
        <w:ind w:left="1440"/>
        <w:jc w:val="both"/>
        <w:rPr>
          <w:rFonts w:eastAsia="Times New Roman" w:cs="Times New Roman"/>
          <w:szCs w:val="24"/>
        </w:rPr>
      </w:pPr>
      <w:r>
        <w:rPr>
          <w:rFonts w:eastAsia="Times New Roman" w:cs="Times New Roman"/>
          <w:szCs w:val="24"/>
        </w:rPr>
        <w:t xml:space="preserve">(d) Requires the Texas comptroller of public accounts (comptroller), to </w:t>
      </w:r>
      <w:r w:rsidRPr="008C670B">
        <w:t>make the determination required by this section and publish the amounts determ</w:t>
      </w:r>
      <w:r>
        <w:t xml:space="preserve">ined in the Texas Register. Authorizes the comptroller to </w:t>
      </w:r>
      <w:r w:rsidRPr="008C670B">
        <w:t>adopt rules related to making that determination.</w:t>
      </w:r>
    </w:p>
    <w:p w:rsidR="00113BF4" w:rsidRDefault="00113BF4" w:rsidP="008C670B">
      <w:pPr>
        <w:spacing w:after="0" w:line="240" w:lineRule="auto"/>
        <w:ind w:left="1440"/>
        <w:jc w:val="both"/>
        <w:rPr>
          <w:rFonts w:eastAsia="Times New Roman" w:cs="Times New Roman"/>
          <w:szCs w:val="24"/>
        </w:rPr>
      </w:pPr>
    </w:p>
    <w:p w:rsidR="00113BF4" w:rsidRPr="005C2A78" w:rsidRDefault="00113BF4" w:rsidP="008C670B">
      <w:pPr>
        <w:spacing w:after="0" w:line="240" w:lineRule="auto"/>
        <w:ind w:left="1440"/>
        <w:jc w:val="both"/>
        <w:rPr>
          <w:rFonts w:eastAsia="Times New Roman" w:cs="Times New Roman"/>
          <w:szCs w:val="24"/>
        </w:rPr>
      </w:pPr>
      <w:r>
        <w:rPr>
          <w:rFonts w:eastAsia="Times New Roman" w:cs="Times New Roman"/>
          <w:szCs w:val="24"/>
        </w:rPr>
        <w:t xml:space="preserve">(e) Provides that a </w:t>
      </w:r>
      <w:r w:rsidRPr="008C670B">
        <w:t>determination by the comptroller under this section is final and may not be appealed.</w:t>
      </w:r>
    </w:p>
    <w:p w:rsidR="00113BF4" w:rsidRPr="005C2A78" w:rsidRDefault="00113BF4" w:rsidP="000F1DF9">
      <w:pPr>
        <w:spacing w:after="0" w:line="240" w:lineRule="auto"/>
        <w:jc w:val="both"/>
        <w:rPr>
          <w:rFonts w:eastAsia="Times New Roman" w:cs="Times New Roman"/>
          <w:szCs w:val="24"/>
        </w:rPr>
      </w:pPr>
    </w:p>
    <w:p w:rsidR="00113BF4" w:rsidRDefault="00113BF4" w:rsidP="000F1DF9">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Makes application of this Act prospective.</w:t>
      </w:r>
      <w:r w:rsidRPr="005C2A78">
        <w:rPr>
          <w:rFonts w:eastAsia="Times New Roman" w:cs="Times New Roman"/>
          <w:szCs w:val="24"/>
        </w:rPr>
        <w:t xml:space="preserve"> </w:t>
      </w:r>
    </w:p>
    <w:p w:rsidR="00113BF4" w:rsidRDefault="00113BF4" w:rsidP="000F1DF9">
      <w:pPr>
        <w:spacing w:after="0" w:line="240" w:lineRule="auto"/>
        <w:jc w:val="both"/>
        <w:rPr>
          <w:rFonts w:eastAsia="Times New Roman" w:cs="Times New Roman"/>
          <w:szCs w:val="24"/>
        </w:rPr>
      </w:pPr>
    </w:p>
    <w:p w:rsidR="00113BF4" w:rsidRPr="005C2A78" w:rsidRDefault="00113BF4" w:rsidP="000F1DF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Effective date: September 1, 2017.</w:t>
      </w:r>
    </w:p>
    <w:p w:rsidR="00113BF4" w:rsidRPr="006529C4" w:rsidRDefault="00113BF4" w:rsidP="00774EC7">
      <w:pPr>
        <w:spacing w:after="0" w:line="240" w:lineRule="auto"/>
        <w:jc w:val="both"/>
        <w:rPr>
          <w:rFonts w:cs="Times New Roman"/>
          <w:szCs w:val="24"/>
        </w:rPr>
      </w:pPr>
    </w:p>
    <w:p w:rsidR="00113BF4" w:rsidRPr="006529C4" w:rsidRDefault="00113BF4" w:rsidP="00774EC7">
      <w:pPr>
        <w:spacing w:after="0" w:line="240" w:lineRule="auto"/>
        <w:jc w:val="both"/>
      </w:pPr>
    </w:p>
    <w:sectPr w:rsidR="00113BF4"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6B5" w:rsidRDefault="00DD36B5" w:rsidP="000F1DF9">
      <w:pPr>
        <w:spacing w:after="0" w:line="240" w:lineRule="auto"/>
      </w:pPr>
      <w:r>
        <w:separator/>
      </w:r>
    </w:p>
  </w:endnote>
  <w:endnote w:type="continuationSeparator" w:id="0">
    <w:p w:rsidR="00DD36B5" w:rsidRDefault="00DD36B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D36B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13BF4">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13BF4">
                <w:rPr>
                  <w:sz w:val="20"/>
                  <w:szCs w:val="20"/>
                </w:rPr>
                <w:t>S.B. 1848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13BF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D36B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13BF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13BF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6B5" w:rsidRDefault="00DD36B5" w:rsidP="000F1DF9">
      <w:pPr>
        <w:spacing w:after="0" w:line="240" w:lineRule="auto"/>
      </w:pPr>
      <w:r>
        <w:separator/>
      </w:r>
    </w:p>
  </w:footnote>
  <w:footnote w:type="continuationSeparator" w:id="0">
    <w:p w:rsidR="00DD36B5" w:rsidRDefault="00DD36B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13BF4"/>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DD36B5"/>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13BF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13BF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34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B18A1" w:rsidP="005B18A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F69C5706E0640CDB9DC58B46E76709E"/>
        <w:category>
          <w:name w:val="General"/>
          <w:gallery w:val="placeholder"/>
        </w:category>
        <w:types>
          <w:type w:val="bbPlcHdr"/>
        </w:types>
        <w:behaviors>
          <w:behavior w:val="content"/>
        </w:behaviors>
        <w:guid w:val="{30A97EE5-7D8F-4525-9CEC-FEED668F2E84}"/>
      </w:docPartPr>
      <w:docPartBody>
        <w:p w:rsidR="00000000" w:rsidRDefault="005A1889"/>
      </w:docPartBody>
    </w:docPart>
    <w:docPart>
      <w:docPartPr>
        <w:name w:val="2DC595B5C32C42DFADAE8F317368447C"/>
        <w:category>
          <w:name w:val="General"/>
          <w:gallery w:val="placeholder"/>
        </w:category>
        <w:types>
          <w:type w:val="bbPlcHdr"/>
        </w:types>
        <w:behaviors>
          <w:behavior w:val="content"/>
        </w:behaviors>
        <w:guid w:val="{52151802-78E0-4CB8-ADBF-D097C201077D}"/>
      </w:docPartPr>
      <w:docPartBody>
        <w:p w:rsidR="00000000" w:rsidRDefault="005A1889"/>
      </w:docPartBody>
    </w:docPart>
    <w:docPart>
      <w:docPartPr>
        <w:name w:val="07B3B2D6855744DDB03B375978598ECD"/>
        <w:category>
          <w:name w:val="General"/>
          <w:gallery w:val="placeholder"/>
        </w:category>
        <w:types>
          <w:type w:val="bbPlcHdr"/>
        </w:types>
        <w:behaviors>
          <w:behavior w:val="content"/>
        </w:behaviors>
        <w:guid w:val="{BD4D0EDB-EA8E-4208-9FE8-3DF7B643E071}"/>
      </w:docPartPr>
      <w:docPartBody>
        <w:p w:rsidR="00000000" w:rsidRDefault="005A1889"/>
      </w:docPartBody>
    </w:docPart>
    <w:docPart>
      <w:docPartPr>
        <w:name w:val="F359F77D74754C00807AD60D2B9F72BA"/>
        <w:category>
          <w:name w:val="General"/>
          <w:gallery w:val="placeholder"/>
        </w:category>
        <w:types>
          <w:type w:val="bbPlcHdr"/>
        </w:types>
        <w:behaviors>
          <w:behavior w:val="content"/>
        </w:behaviors>
        <w:guid w:val="{62149E31-33A3-443C-B042-B6C4467B5B57}"/>
      </w:docPartPr>
      <w:docPartBody>
        <w:p w:rsidR="00000000" w:rsidRDefault="005A1889"/>
      </w:docPartBody>
    </w:docPart>
    <w:docPart>
      <w:docPartPr>
        <w:name w:val="2E8A7A1B8727485EBB82933F0F4DC22C"/>
        <w:category>
          <w:name w:val="General"/>
          <w:gallery w:val="placeholder"/>
        </w:category>
        <w:types>
          <w:type w:val="bbPlcHdr"/>
        </w:types>
        <w:behaviors>
          <w:behavior w:val="content"/>
        </w:behaviors>
        <w:guid w:val="{A10A130F-F7D3-436A-9C15-ED51BAA17C50}"/>
      </w:docPartPr>
      <w:docPartBody>
        <w:p w:rsidR="00000000" w:rsidRDefault="005A1889"/>
      </w:docPartBody>
    </w:docPart>
    <w:docPart>
      <w:docPartPr>
        <w:name w:val="0EF4F387DFA54A3CAE266C83BCD527E6"/>
        <w:category>
          <w:name w:val="General"/>
          <w:gallery w:val="placeholder"/>
        </w:category>
        <w:types>
          <w:type w:val="bbPlcHdr"/>
        </w:types>
        <w:behaviors>
          <w:behavior w:val="content"/>
        </w:behaviors>
        <w:guid w:val="{9D4C4FC7-6F75-4724-8407-4FB9B71EC40B}"/>
      </w:docPartPr>
      <w:docPartBody>
        <w:p w:rsidR="00000000" w:rsidRDefault="005A1889"/>
      </w:docPartBody>
    </w:docPart>
    <w:docPart>
      <w:docPartPr>
        <w:name w:val="4C155258C1484809A88E957FB26C7172"/>
        <w:category>
          <w:name w:val="General"/>
          <w:gallery w:val="placeholder"/>
        </w:category>
        <w:types>
          <w:type w:val="bbPlcHdr"/>
        </w:types>
        <w:behaviors>
          <w:behavior w:val="content"/>
        </w:behaviors>
        <w:guid w:val="{AD846470-6A09-493B-AA4B-4009E17F92EE}"/>
      </w:docPartPr>
      <w:docPartBody>
        <w:p w:rsidR="00000000" w:rsidRDefault="005A1889"/>
      </w:docPartBody>
    </w:docPart>
    <w:docPart>
      <w:docPartPr>
        <w:name w:val="7623EFD40E03448B8599DE0865E2D735"/>
        <w:category>
          <w:name w:val="General"/>
          <w:gallery w:val="placeholder"/>
        </w:category>
        <w:types>
          <w:type w:val="bbPlcHdr"/>
        </w:types>
        <w:behaviors>
          <w:behavior w:val="content"/>
        </w:behaviors>
        <w:guid w:val="{745810B1-B7D5-4FD0-8AC0-7A8F93B3E61D}"/>
      </w:docPartPr>
      <w:docPartBody>
        <w:p w:rsidR="00000000" w:rsidRDefault="005A1889"/>
      </w:docPartBody>
    </w:docPart>
    <w:docPart>
      <w:docPartPr>
        <w:name w:val="5BF8CF54A33C45EEAE47F8DDB6EDC073"/>
        <w:category>
          <w:name w:val="General"/>
          <w:gallery w:val="placeholder"/>
        </w:category>
        <w:types>
          <w:type w:val="bbPlcHdr"/>
        </w:types>
        <w:behaviors>
          <w:behavior w:val="content"/>
        </w:behaviors>
        <w:guid w:val="{72A5F776-A160-4212-BC8D-549DE2807240}"/>
      </w:docPartPr>
      <w:docPartBody>
        <w:p w:rsidR="00000000" w:rsidRDefault="005B18A1" w:rsidP="005B18A1">
          <w:pPr>
            <w:pStyle w:val="5BF8CF54A33C45EEAE47F8DDB6EDC073"/>
          </w:pPr>
          <w:r w:rsidRPr="00A30DD1">
            <w:rPr>
              <w:rStyle w:val="PlaceholderText"/>
            </w:rPr>
            <w:t>Click here to enter a date.</w:t>
          </w:r>
        </w:p>
      </w:docPartBody>
    </w:docPart>
    <w:docPart>
      <w:docPartPr>
        <w:name w:val="BE2729432F9C4B5F8139B1B441A544EC"/>
        <w:category>
          <w:name w:val="General"/>
          <w:gallery w:val="placeholder"/>
        </w:category>
        <w:types>
          <w:type w:val="bbPlcHdr"/>
        </w:types>
        <w:behaviors>
          <w:behavior w:val="content"/>
        </w:behaviors>
        <w:guid w:val="{18ABD43F-10AD-45C6-B068-A080A1276064}"/>
      </w:docPartPr>
      <w:docPartBody>
        <w:p w:rsidR="00000000" w:rsidRDefault="005A1889"/>
      </w:docPartBody>
    </w:docPart>
    <w:docPart>
      <w:docPartPr>
        <w:name w:val="751EE708DB1E4510AE458280DEE94322"/>
        <w:category>
          <w:name w:val="General"/>
          <w:gallery w:val="placeholder"/>
        </w:category>
        <w:types>
          <w:type w:val="bbPlcHdr"/>
        </w:types>
        <w:behaviors>
          <w:behavior w:val="content"/>
        </w:behaviors>
        <w:guid w:val="{CDC1D429-4EFD-48F2-9AB2-3E087FC25B21}"/>
      </w:docPartPr>
      <w:docPartBody>
        <w:p w:rsidR="00000000" w:rsidRDefault="005A1889"/>
      </w:docPartBody>
    </w:docPart>
    <w:docPart>
      <w:docPartPr>
        <w:name w:val="A0AE4A4DA29D40A2AFD1D371E3454F40"/>
        <w:category>
          <w:name w:val="General"/>
          <w:gallery w:val="placeholder"/>
        </w:category>
        <w:types>
          <w:type w:val="bbPlcHdr"/>
        </w:types>
        <w:behaviors>
          <w:behavior w:val="content"/>
        </w:behaviors>
        <w:guid w:val="{65C9E2A7-C6E1-46E3-AC25-51EA99D42299}"/>
      </w:docPartPr>
      <w:docPartBody>
        <w:p w:rsidR="00000000" w:rsidRDefault="005B18A1" w:rsidP="005B18A1">
          <w:pPr>
            <w:pStyle w:val="A0AE4A4DA29D40A2AFD1D371E3454F40"/>
          </w:pPr>
          <w:r>
            <w:rPr>
              <w:rFonts w:eastAsia="Times New Roman" w:cs="Times New Roman"/>
              <w:bCs/>
              <w:szCs w:val="24"/>
            </w:rPr>
            <w:t xml:space="preserve"> </w:t>
          </w:r>
        </w:p>
      </w:docPartBody>
    </w:docPart>
    <w:docPart>
      <w:docPartPr>
        <w:name w:val="76C0C20E27394DC69B314151C2DCBAFB"/>
        <w:category>
          <w:name w:val="General"/>
          <w:gallery w:val="placeholder"/>
        </w:category>
        <w:types>
          <w:type w:val="bbPlcHdr"/>
        </w:types>
        <w:behaviors>
          <w:behavior w:val="content"/>
        </w:behaviors>
        <w:guid w:val="{55E8DB32-8A3D-45F5-A508-127E0F34D2F9}"/>
      </w:docPartPr>
      <w:docPartBody>
        <w:p w:rsidR="00000000" w:rsidRDefault="005A1889"/>
      </w:docPartBody>
    </w:docPart>
    <w:docPart>
      <w:docPartPr>
        <w:name w:val="14C1A21C0C0C411586045E22064B4A63"/>
        <w:category>
          <w:name w:val="General"/>
          <w:gallery w:val="placeholder"/>
        </w:category>
        <w:types>
          <w:type w:val="bbPlcHdr"/>
        </w:types>
        <w:behaviors>
          <w:behavior w:val="content"/>
        </w:behaviors>
        <w:guid w:val="{1362F15E-FC13-47B0-8C76-702E76DEBE46}"/>
      </w:docPartPr>
      <w:docPartBody>
        <w:p w:rsidR="00000000" w:rsidRDefault="005A18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A1889"/>
    <w:rsid w:val="005B18A1"/>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18A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B18A1"/>
    <w:rPr>
      <w:rFonts w:ascii="Times New Roman" w:hAnsi="Times New Roman"/>
      <w:sz w:val="24"/>
    </w:rPr>
  </w:style>
  <w:style w:type="paragraph" w:customStyle="1" w:styleId="487D89B4F8B34DB4967D41FE18F7F88D7">
    <w:name w:val="487D89B4F8B34DB4967D41FE18F7F88D7"/>
    <w:rsid w:val="005B18A1"/>
    <w:rPr>
      <w:rFonts w:ascii="Times New Roman" w:hAnsi="Times New Roman"/>
      <w:sz w:val="24"/>
    </w:rPr>
  </w:style>
  <w:style w:type="paragraph" w:customStyle="1" w:styleId="AE2570ED5D764CD7AF9686706F550F4620">
    <w:name w:val="AE2570ED5D764CD7AF9686706F550F4620"/>
    <w:rsid w:val="005B18A1"/>
    <w:pPr>
      <w:tabs>
        <w:tab w:val="center" w:pos="4680"/>
        <w:tab w:val="right" w:pos="9360"/>
      </w:tabs>
      <w:spacing w:after="0" w:line="240" w:lineRule="auto"/>
    </w:pPr>
    <w:rPr>
      <w:rFonts w:ascii="Times New Roman" w:hAnsi="Times New Roman"/>
      <w:sz w:val="24"/>
    </w:rPr>
  </w:style>
  <w:style w:type="paragraph" w:customStyle="1" w:styleId="5BF8CF54A33C45EEAE47F8DDB6EDC073">
    <w:name w:val="5BF8CF54A33C45EEAE47F8DDB6EDC073"/>
    <w:rsid w:val="005B18A1"/>
  </w:style>
  <w:style w:type="paragraph" w:customStyle="1" w:styleId="A0AE4A4DA29D40A2AFD1D371E3454F40">
    <w:name w:val="A0AE4A4DA29D40A2AFD1D371E3454F40"/>
    <w:rsid w:val="005B18A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18A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B18A1"/>
    <w:rPr>
      <w:rFonts w:ascii="Times New Roman" w:hAnsi="Times New Roman"/>
      <w:sz w:val="24"/>
    </w:rPr>
  </w:style>
  <w:style w:type="paragraph" w:customStyle="1" w:styleId="487D89B4F8B34DB4967D41FE18F7F88D7">
    <w:name w:val="487D89B4F8B34DB4967D41FE18F7F88D7"/>
    <w:rsid w:val="005B18A1"/>
    <w:rPr>
      <w:rFonts w:ascii="Times New Roman" w:hAnsi="Times New Roman"/>
      <w:sz w:val="24"/>
    </w:rPr>
  </w:style>
  <w:style w:type="paragraph" w:customStyle="1" w:styleId="AE2570ED5D764CD7AF9686706F550F4620">
    <w:name w:val="AE2570ED5D764CD7AF9686706F550F4620"/>
    <w:rsid w:val="005B18A1"/>
    <w:pPr>
      <w:tabs>
        <w:tab w:val="center" w:pos="4680"/>
        <w:tab w:val="right" w:pos="9360"/>
      </w:tabs>
      <w:spacing w:after="0" w:line="240" w:lineRule="auto"/>
    </w:pPr>
    <w:rPr>
      <w:rFonts w:ascii="Times New Roman" w:hAnsi="Times New Roman"/>
      <w:sz w:val="24"/>
    </w:rPr>
  </w:style>
  <w:style w:type="paragraph" w:customStyle="1" w:styleId="5BF8CF54A33C45EEAE47F8DDB6EDC073">
    <w:name w:val="5BF8CF54A33C45EEAE47F8DDB6EDC073"/>
    <w:rsid w:val="005B18A1"/>
  </w:style>
  <w:style w:type="paragraph" w:customStyle="1" w:styleId="A0AE4A4DA29D40A2AFD1D371E3454F40">
    <w:name w:val="A0AE4A4DA29D40A2AFD1D371E3454F40"/>
    <w:rsid w:val="005B18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9C2C1AE-0350-4DB1-988F-B56E1624B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624</Words>
  <Characters>3560</Characters>
  <Application>Microsoft Office Word</Application>
  <DocSecurity>0</DocSecurity>
  <Lines>29</Lines>
  <Paragraphs>8</Paragraphs>
  <ScaleCrop>false</ScaleCrop>
  <Company>Texas Legislative Council</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2017-04-19T15:59:00Z</cp:lastPrinted>
  <dcterms:created xsi:type="dcterms:W3CDTF">2015-05-29T14:24:00Z</dcterms:created>
  <dcterms:modified xsi:type="dcterms:W3CDTF">2017-04-19T15:59:00Z</dcterms:modified>
</cp:coreProperties>
</file>

<file path=docProps/custom.xml><?xml version="1.0" encoding="utf-8"?>
<op:Properties xmlns:vt="http://schemas.openxmlformats.org/officeDocument/2006/docPropsVTypes" xmlns:op="http://schemas.openxmlformats.org/officeDocument/2006/custom-properties"/>
</file>