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2D" w:rsidRDefault="000215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06C31F02014FA5A4C18C1DD7F623DD"/>
          </w:placeholder>
        </w:sdtPr>
        <w:sdtContent>
          <w:r w:rsidRPr="005C2A78">
            <w:rPr>
              <w:rFonts w:cs="Times New Roman"/>
              <w:b/>
              <w:szCs w:val="24"/>
              <w:u w:val="single"/>
            </w:rPr>
            <w:t>BILL ANALYSIS</w:t>
          </w:r>
        </w:sdtContent>
      </w:sdt>
    </w:p>
    <w:p w:rsidR="0002152D" w:rsidRPr="00585C31" w:rsidRDefault="0002152D" w:rsidP="000F1DF9">
      <w:pPr>
        <w:spacing w:after="0" w:line="240" w:lineRule="auto"/>
        <w:rPr>
          <w:rFonts w:cs="Times New Roman"/>
          <w:szCs w:val="24"/>
        </w:rPr>
      </w:pPr>
    </w:p>
    <w:p w:rsidR="0002152D" w:rsidRPr="00585C31" w:rsidRDefault="000215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52D" w:rsidTr="000F1DF9">
        <w:tc>
          <w:tcPr>
            <w:tcW w:w="2718" w:type="dxa"/>
          </w:tcPr>
          <w:p w:rsidR="0002152D" w:rsidRPr="005C2A78" w:rsidRDefault="0002152D" w:rsidP="006D756B">
            <w:pPr>
              <w:rPr>
                <w:rFonts w:cs="Times New Roman"/>
                <w:szCs w:val="24"/>
              </w:rPr>
            </w:pPr>
            <w:sdt>
              <w:sdtPr>
                <w:rPr>
                  <w:rFonts w:cs="Times New Roman"/>
                  <w:szCs w:val="24"/>
                </w:rPr>
                <w:alias w:val="Agency Title"/>
                <w:tag w:val="AgencyTitleContentControl"/>
                <w:id w:val="1920747753"/>
                <w:lock w:val="sdtContentLocked"/>
                <w:placeholder>
                  <w:docPart w:val="4F47CB832B2241E483882694A7B5EDCD"/>
                </w:placeholder>
              </w:sdtPr>
              <w:sdtEndPr>
                <w:rPr>
                  <w:rFonts w:cstheme="minorBidi"/>
                  <w:szCs w:val="22"/>
                </w:rPr>
              </w:sdtEndPr>
              <w:sdtContent>
                <w:r>
                  <w:rPr>
                    <w:rFonts w:cs="Times New Roman"/>
                    <w:szCs w:val="24"/>
                  </w:rPr>
                  <w:t>Senate Research Center</w:t>
                </w:r>
              </w:sdtContent>
            </w:sdt>
          </w:p>
        </w:tc>
        <w:tc>
          <w:tcPr>
            <w:tcW w:w="6858" w:type="dxa"/>
          </w:tcPr>
          <w:p w:rsidR="0002152D" w:rsidRPr="00FF6471" w:rsidRDefault="0002152D" w:rsidP="000F1DF9">
            <w:pPr>
              <w:jc w:val="right"/>
              <w:rPr>
                <w:rFonts w:cs="Times New Roman"/>
                <w:szCs w:val="24"/>
              </w:rPr>
            </w:pPr>
            <w:sdt>
              <w:sdtPr>
                <w:rPr>
                  <w:rFonts w:cs="Times New Roman"/>
                  <w:szCs w:val="24"/>
                </w:rPr>
                <w:alias w:val="Bill Number"/>
                <w:tag w:val="BillNumberOne"/>
                <w:id w:val="-410784069"/>
                <w:lock w:val="sdtContentLocked"/>
                <w:placeholder>
                  <w:docPart w:val="F58267B8682B46F69F4DB36E63429916"/>
                </w:placeholder>
              </w:sdtPr>
              <w:sdtContent>
                <w:r>
                  <w:rPr>
                    <w:rFonts w:cs="Times New Roman"/>
                    <w:szCs w:val="24"/>
                  </w:rPr>
                  <w:t>C.S.S.B. 1854</w:t>
                </w:r>
              </w:sdtContent>
            </w:sdt>
          </w:p>
        </w:tc>
      </w:tr>
      <w:tr w:rsidR="0002152D" w:rsidTr="000F1DF9">
        <w:sdt>
          <w:sdtPr>
            <w:rPr>
              <w:rFonts w:cs="Times New Roman"/>
              <w:szCs w:val="24"/>
            </w:rPr>
            <w:alias w:val="TLCNumber"/>
            <w:tag w:val="TLCNumber"/>
            <w:id w:val="-542600604"/>
            <w:lock w:val="sdtLocked"/>
            <w:placeholder>
              <w:docPart w:val="EBDE3D71DB294B2484FBF7B38133DC64"/>
            </w:placeholder>
          </w:sdtPr>
          <w:sdtContent>
            <w:tc>
              <w:tcPr>
                <w:tcW w:w="2718" w:type="dxa"/>
              </w:tcPr>
              <w:p w:rsidR="0002152D" w:rsidRPr="000F1DF9" w:rsidRDefault="0002152D" w:rsidP="00CB18E2">
                <w:pPr>
                  <w:rPr>
                    <w:rFonts w:cs="Times New Roman"/>
                    <w:szCs w:val="24"/>
                  </w:rPr>
                </w:pPr>
                <w:r>
                  <w:rPr>
                    <w:rFonts w:cs="Times New Roman"/>
                    <w:szCs w:val="24"/>
                  </w:rPr>
                  <w:t>85R22877 PAM-D</w:t>
                </w:r>
              </w:p>
            </w:tc>
          </w:sdtContent>
        </w:sdt>
        <w:tc>
          <w:tcPr>
            <w:tcW w:w="6858" w:type="dxa"/>
          </w:tcPr>
          <w:p w:rsidR="0002152D" w:rsidRPr="005C2A78" w:rsidRDefault="0002152D" w:rsidP="006D756B">
            <w:pPr>
              <w:jc w:val="right"/>
              <w:rPr>
                <w:rFonts w:cs="Times New Roman"/>
                <w:szCs w:val="24"/>
              </w:rPr>
            </w:pPr>
            <w:sdt>
              <w:sdtPr>
                <w:rPr>
                  <w:rFonts w:cs="Times New Roman"/>
                  <w:szCs w:val="24"/>
                </w:rPr>
                <w:alias w:val="Author Label"/>
                <w:tag w:val="By"/>
                <w:id w:val="72399597"/>
                <w:lock w:val="sdtLocked"/>
                <w:placeholder>
                  <w:docPart w:val="60D6E163491248B484E2BCBF4268CF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DD4B6234B84C4BB0A4D7C5E14A5629"/>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81912F8B7DA45508E2AEB60E7AA3516"/>
                </w:placeholder>
                <w:showingPlcHdr/>
              </w:sdtPr>
              <w:sdtContent/>
            </w:sdt>
          </w:p>
        </w:tc>
      </w:tr>
      <w:tr w:rsidR="0002152D" w:rsidTr="000F1DF9">
        <w:tc>
          <w:tcPr>
            <w:tcW w:w="2718" w:type="dxa"/>
          </w:tcPr>
          <w:p w:rsidR="0002152D" w:rsidRPr="00BC7495" w:rsidRDefault="0002152D" w:rsidP="000F1DF9">
            <w:pPr>
              <w:rPr>
                <w:rFonts w:cs="Times New Roman"/>
                <w:szCs w:val="24"/>
              </w:rPr>
            </w:pPr>
          </w:p>
        </w:tc>
        <w:sdt>
          <w:sdtPr>
            <w:rPr>
              <w:rFonts w:cs="Times New Roman"/>
              <w:szCs w:val="24"/>
            </w:rPr>
            <w:alias w:val="Committee"/>
            <w:tag w:val="Committee"/>
            <w:id w:val="1914272295"/>
            <w:lock w:val="sdtContentLocked"/>
            <w:placeholder>
              <w:docPart w:val="D5032AAB6F4547C3B967C5E7B2C30AFA"/>
            </w:placeholder>
          </w:sdtPr>
          <w:sdtContent>
            <w:tc>
              <w:tcPr>
                <w:tcW w:w="6858" w:type="dxa"/>
              </w:tcPr>
              <w:p w:rsidR="0002152D" w:rsidRPr="00FF6471" w:rsidRDefault="0002152D" w:rsidP="000F1DF9">
                <w:pPr>
                  <w:jc w:val="right"/>
                  <w:rPr>
                    <w:rFonts w:cs="Times New Roman"/>
                    <w:szCs w:val="24"/>
                  </w:rPr>
                </w:pPr>
                <w:r>
                  <w:rPr>
                    <w:rFonts w:cs="Times New Roman"/>
                    <w:szCs w:val="24"/>
                  </w:rPr>
                  <w:t>Education</w:t>
                </w:r>
              </w:p>
            </w:tc>
          </w:sdtContent>
        </w:sdt>
      </w:tr>
      <w:tr w:rsidR="0002152D" w:rsidTr="000F1DF9">
        <w:tc>
          <w:tcPr>
            <w:tcW w:w="2718" w:type="dxa"/>
          </w:tcPr>
          <w:p w:rsidR="0002152D" w:rsidRPr="00BC7495" w:rsidRDefault="0002152D" w:rsidP="000F1DF9">
            <w:pPr>
              <w:rPr>
                <w:rFonts w:cs="Times New Roman"/>
                <w:szCs w:val="24"/>
              </w:rPr>
            </w:pPr>
          </w:p>
        </w:tc>
        <w:sdt>
          <w:sdtPr>
            <w:rPr>
              <w:rFonts w:cs="Times New Roman"/>
              <w:szCs w:val="24"/>
            </w:rPr>
            <w:alias w:val="Date"/>
            <w:tag w:val="DateContentControl"/>
            <w:id w:val="1178081906"/>
            <w:lock w:val="sdtLocked"/>
            <w:placeholder>
              <w:docPart w:val="1C5BD3D42EE841C48B64C1ABABDB5CEA"/>
            </w:placeholder>
            <w:date w:fullDate="2017-04-21T00:00:00Z">
              <w:dateFormat w:val="M/d/yyyy"/>
              <w:lid w:val="en-US"/>
              <w:storeMappedDataAs w:val="dateTime"/>
              <w:calendar w:val="gregorian"/>
            </w:date>
          </w:sdtPr>
          <w:sdtContent>
            <w:tc>
              <w:tcPr>
                <w:tcW w:w="6858" w:type="dxa"/>
              </w:tcPr>
              <w:p w:rsidR="0002152D" w:rsidRPr="00FF6471" w:rsidRDefault="0002152D" w:rsidP="00CB18E2">
                <w:pPr>
                  <w:jc w:val="right"/>
                  <w:rPr>
                    <w:rFonts w:cs="Times New Roman"/>
                    <w:szCs w:val="24"/>
                  </w:rPr>
                </w:pPr>
                <w:r>
                  <w:rPr>
                    <w:rFonts w:cs="Times New Roman"/>
                    <w:szCs w:val="24"/>
                  </w:rPr>
                  <w:t>4/21/2017</w:t>
                </w:r>
              </w:p>
            </w:tc>
          </w:sdtContent>
        </w:sdt>
      </w:tr>
      <w:tr w:rsidR="0002152D" w:rsidTr="000F1DF9">
        <w:tc>
          <w:tcPr>
            <w:tcW w:w="2718" w:type="dxa"/>
          </w:tcPr>
          <w:p w:rsidR="0002152D" w:rsidRPr="00BC7495" w:rsidRDefault="0002152D" w:rsidP="000F1DF9">
            <w:pPr>
              <w:rPr>
                <w:rFonts w:cs="Times New Roman"/>
                <w:szCs w:val="24"/>
              </w:rPr>
            </w:pPr>
          </w:p>
        </w:tc>
        <w:sdt>
          <w:sdtPr>
            <w:rPr>
              <w:rFonts w:cs="Times New Roman"/>
              <w:szCs w:val="24"/>
            </w:rPr>
            <w:alias w:val="BA Version"/>
            <w:tag w:val="BAVersion"/>
            <w:id w:val="-1685590809"/>
            <w:lock w:val="sdtContentLocked"/>
            <w:placeholder>
              <w:docPart w:val="B46AD12DE79D489EA63F427F60698E09"/>
            </w:placeholder>
          </w:sdtPr>
          <w:sdtContent>
            <w:tc>
              <w:tcPr>
                <w:tcW w:w="6858" w:type="dxa"/>
              </w:tcPr>
              <w:p w:rsidR="0002152D" w:rsidRPr="00FF6471" w:rsidRDefault="0002152D" w:rsidP="000F1DF9">
                <w:pPr>
                  <w:jc w:val="right"/>
                  <w:rPr>
                    <w:rFonts w:cs="Times New Roman"/>
                    <w:szCs w:val="24"/>
                  </w:rPr>
                </w:pPr>
                <w:r>
                  <w:rPr>
                    <w:rFonts w:cs="Times New Roman"/>
                    <w:szCs w:val="24"/>
                  </w:rPr>
                  <w:t>Committee Report (Substituted)</w:t>
                </w:r>
              </w:p>
            </w:tc>
          </w:sdtContent>
        </w:sdt>
      </w:tr>
    </w:tbl>
    <w:p w:rsidR="0002152D" w:rsidRPr="00FF6471" w:rsidRDefault="0002152D" w:rsidP="000F1DF9">
      <w:pPr>
        <w:spacing w:after="0" w:line="240" w:lineRule="auto"/>
        <w:rPr>
          <w:rFonts w:cs="Times New Roman"/>
          <w:szCs w:val="24"/>
        </w:rPr>
      </w:pPr>
    </w:p>
    <w:p w:rsidR="0002152D" w:rsidRPr="00FF6471" w:rsidRDefault="0002152D" w:rsidP="000F1DF9">
      <w:pPr>
        <w:spacing w:after="0" w:line="240" w:lineRule="auto"/>
        <w:rPr>
          <w:rFonts w:cs="Times New Roman"/>
          <w:szCs w:val="24"/>
        </w:rPr>
      </w:pPr>
    </w:p>
    <w:p w:rsidR="0002152D" w:rsidRPr="00FF6471" w:rsidRDefault="000215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F05126A844DAE956C42A907BDDBB2"/>
        </w:placeholder>
      </w:sdtPr>
      <w:sdtContent>
        <w:p w:rsidR="0002152D" w:rsidRDefault="000215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1A3C41DB0F425E8F707827057323A4"/>
        </w:placeholder>
      </w:sdtPr>
      <w:sdtContent>
        <w:p w:rsidR="0002152D" w:rsidRDefault="0002152D" w:rsidP="0002152D">
          <w:pPr>
            <w:pStyle w:val="NormalWeb"/>
            <w:spacing w:before="0" w:beforeAutospacing="0" w:after="0" w:afterAutospacing="0"/>
            <w:jc w:val="both"/>
            <w:divId w:val="1660498198"/>
            <w:rPr>
              <w:rFonts w:eastAsia="Times New Roman" w:cstheme="minorBidi"/>
              <w:bCs/>
              <w:szCs w:val="22"/>
            </w:rPr>
          </w:pPr>
        </w:p>
        <w:p w:rsidR="0002152D" w:rsidRDefault="0002152D" w:rsidP="0002152D">
          <w:pPr>
            <w:pStyle w:val="NormalWeb"/>
            <w:spacing w:before="0" w:beforeAutospacing="0" w:after="0" w:afterAutospacing="0"/>
            <w:jc w:val="both"/>
            <w:divId w:val="1660498198"/>
            <w:rPr>
              <w:color w:val="000000"/>
            </w:rPr>
          </w:pPr>
          <w:r w:rsidRPr="00A267A7">
            <w:rPr>
              <w:color w:val="000000"/>
            </w:rPr>
            <w:t>Teachers</w:t>
          </w:r>
          <w:r>
            <w:rPr>
              <w:color w:val="000000"/>
            </w:rPr>
            <w:t xml:space="preserve"> are the drivers of our state'</w:t>
          </w:r>
          <w:r w:rsidRPr="00A267A7">
            <w:rPr>
              <w:color w:val="000000"/>
            </w:rPr>
            <w:t xml:space="preserve">s public education system, and their daily tasks include curriculum building, teaching, tutoring, building relationships with students and parents, attending trainings to improve their professional skills and more. Currently, teachers are being asked to allocate time to complete duplicative paperwork every school year. </w:t>
          </w:r>
        </w:p>
        <w:p w:rsidR="0002152D" w:rsidRPr="00A267A7" w:rsidRDefault="0002152D" w:rsidP="0002152D">
          <w:pPr>
            <w:pStyle w:val="NormalWeb"/>
            <w:spacing w:before="0" w:beforeAutospacing="0" w:after="0" w:afterAutospacing="0"/>
            <w:jc w:val="both"/>
            <w:divId w:val="1660498198"/>
            <w:rPr>
              <w:color w:val="000000"/>
            </w:rPr>
          </w:pPr>
        </w:p>
        <w:p w:rsidR="0002152D" w:rsidRDefault="0002152D" w:rsidP="0002152D">
          <w:pPr>
            <w:pStyle w:val="NormalWeb"/>
            <w:spacing w:before="0" w:beforeAutospacing="0" w:after="0" w:afterAutospacing="0"/>
            <w:jc w:val="both"/>
            <w:divId w:val="1660498198"/>
            <w:rPr>
              <w:color w:val="000000"/>
            </w:rPr>
          </w:pPr>
          <w:r w:rsidRPr="00A267A7">
            <w:rPr>
              <w:color w:val="000000"/>
            </w:rPr>
            <w:t>This time spent completing paperwork takes away time from tasks that are more pertinent to providing Texas children with a quality education. Districts need to review what paperwork they are requiring of teachers, in order to ensure that no requirements are duplicative or not necessary at the time. The state recognizes that teachers should not have to fill out unneeded paperwork throughout the school year, and current law requires school boards to review paperwork requirements imposed on classroom teachers and transfer to existing non-instructional staff a reporting task that can reasonably be accomplished by that staff.</w:t>
          </w:r>
        </w:p>
        <w:p w:rsidR="0002152D" w:rsidRPr="00A267A7" w:rsidRDefault="0002152D" w:rsidP="0002152D">
          <w:pPr>
            <w:pStyle w:val="NormalWeb"/>
            <w:spacing w:before="0" w:beforeAutospacing="0" w:after="0" w:afterAutospacing="0"/>
            <w:jc w:val="both"/>
            <w:divId w:val="1660498198"/>
            <w:rPr>
              <w:color w:val="000000"/>
            </w:rPr>
          </w:pPr>
        </w:p>
        <w:p w:rsidR="0002152D" w:rsidRDefault="0002152D" w:rsidP="0002152D">
          <w:pPr>
            <w:pStyle w:val="NormalWeb"/>
            <w:spacing w:before="0" w:beforeAutospacing="0" w:after="0" w:afterAutospacing="0"/>
            <w:jc w:val="both"/>
            <w:divId w:val="1660498198"/>
            <w:rPr>
              <w:color w:val="000000"/>
            </w:rPr>
          </w:pPr>
          <w:r w:rsidRPr="00A267A7">
            <w:rPr>
              <w:color w:val="000000"/>
            </w:rPr>
            <w:t>C</w:t>
          </w:r>
          <w:r>
            <w:rPr>
              <w:color w:val="000000"/>
            </w:rPr>
            <w:t>.</w:t>
          </w:r>
          <w:r w:rsidRPr="00A267A7">
            <w:rPr>
              <w:color w:val="000000"/>
            </w:rPr>
            <w:t>S</w:t>
          </w:r>
          <w:r>
            <w:rPr>
              <w:color w:val="000000"/>
            </w:rPr>
            <w:t>.</w:t>
          </w:r>
          <w:r w:rsidRPr="00A267A7">
            <w:rPr>
              <w:color w:val="000000"/>
            </w:rPr>
            <w:t>S</w:t>
          </w:r>
          <w:r>
            <w:rPr>
              <w:color w:val="000000"/>
            </w:rPr>
            <w:t>.</w:t>
          </w:r>
          <w:r w:rsidRPr="00A267A7">
            <w:rPr>
              <w:color w:val="000000"/>
            </w:rPr>
            <w:t>B</w:t>
          </w:r>
          <w:r>
            <w:rPr>
              <w:color w:val="000000"/>
            </w:rPr>
            <w:t xml:space="preserve">. </w:t>
          </w:r>
          <w:r w:rsidRPr="00A267A7">
            <w:rPr>
              <w:color w:val="000000"/>
            </w:rPr>
            <w:t>1854 requires each district-level committee e</w:t>
          </w:r>
          <w:r>
            <w:rPr>
              <w:color w:val="000000"/>
            </w:rPr>
            <w:t xml:space="preserve">stablished under Section 11.251, </w:t>
          </w:r>
          <w:r w:rsidRPr="00A267A7">
            <w:rPr>
              <w:color w:val="000000"/>
            </w:rPr>
            <w:t>Education Code</w:t>
          </w:r>
          <w:r>
            <w:rPr>
              <w:color w:val="000000"/>
            </w:rPr>
            <w:t>,</w:t>
          </w:r>
          <w:r w:rsidRPr="00A267A7">
            <w:rPr>
              <w:color w:val="000000"/>
            </w:rPr>
            <w:t xml:space="preserve"> to review paperwork requirements and requests imposed on teachers every six months. As part of the review process, the committees must make recommendat</w:t>
          </w:r>
          <w:r>
            <w:rPr>
              <w:color w:val="000000"/>
            </w:rPr>
            <w:t>ions to their school district'</w:t>
          </w:r>
          <w:r w:rsidRPr="00A267A7">
            <w:rPr>
              <w:color w:val="000000"/>
            </w:rPr>
            <w:t>s board of trustees regarding the transfer of paperwork tasks to existing non-instructional staff when reasonable to do so to help guide the school board</w:t>
          </w:r>
          <w:r>
            <w:rPr>
              <w:color w:val="000000"/>
            </w:rPr>
            <w:t>, which</w:t>
          </w:r>
          <w:r w:rsidRPr="00A267A7">
            <w:rPr>
              <w:color w:val="000000"/>
            </w:rPr>
            <w:t xml:space="preserve"> makes the ultimate decision.</w:t>
          </w:r>
        </w:p>
        <w:p w:rsidR="0002152D" w:rsidRPr="00A267A7" w:rsidRDefault="0002152D" w:rsidP="0002152D">
          <w:pPr>
            <w:pStyle w:val="NormalWeb"/>
            <w:spacing w:before="0" w:beforeAutospacing="0" w:after="0" w:afterAutospacing="0"/>
            <w:jc w:val="both"/>
            <w:divId w:val="1660498198"/>
            <w:rPr>
              <w:color w:val="000000"/>
            </w:rPr>
          </w:pPr>
        </w:p>
        <w:p w:rsidR="0002152D" w:rsidRPr="00A267A7" w:rsidRDefault="0002152D" w:rsidP="0002152D">
          <w:pPr>
            <w:pStyle w:val="NormalWeb"/>
            <w:spacing w:before="0" w:beforeAutospacing="0" w:after="0" w:afterAutospacing="0"/>
            <w:jc w:val="both"/>
            <w:divId w:val="1660498198"/>
            <w:rPr>
              <w:color w:val="000000"/>
            </w:rPr>
          </w:pPr>
          <w:r w:rsidRPr="00A267A7">
            <w:rPr>
              <w:color w:val="000000"/>
            </w:rPr>
            <w:t>District-level committees are involved in the planning, operation, and</w:t>
          </w:r>
          <w:r>
            <w:rPr>
              <w:color w:val="000000"/>
            </w:rPr>
            <w:t xml:space="preserve"> evaluation of their district'</w:t>
          </w:r>
          <w:r w:rsidRPr="00A267A7">
            <w:rPr>
              <w:color w:val="000000"/>
            </w:rPr>
            <w:t xml:space="preserve">s educational program, so this opportunity would complement their existing efforts. </w:t>
          </w:r>
        </w:p>
        <w:p w:rsidR="0002152D" w:rsidRPr="00D70925" w:rsidRDefault="0002152D" w:rsidP="0002152D">
          <w:pPr>
            <w:spacing w:after="0" w:line="240" w:lineRule="auto"/>
            <w:jc w:val="both"/>
            <w:rPr>
              <w:rFonts w:eastAsia="Times New Roman" w:cs="Times New Roman"/>
              <w:bCs/>
              <w:szCs w:val="24"/>
            </w:rPr>
          </w:pPr>
        </w:p>
      </w:sdtContent>
    </w:sdt>
    <w:p w:rsidR="0002152D" w:rsidRDefault="000215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1854 </w:t>
      </w:r>
      <w:bookmarkStart w:id="1" w:name="AmendsCurrentLaw"/>
      <w:bookmarkEnd w:id="1"/>
      <w:r>
        <w:rPr>
          <w:rFonts w:cs="Times New Roman"/>
          <w:szCs w:val="24"/>
        </w:rPr>
        <w:t>amends current law relating to requiring the review of public school district  paperwork to limit paperwork requirements.</w:t>
      </w:r>
    </w:p>
    <w:p w:rsidR="0002152D" w:rsidRPr="00A21E31" w:rsidRDefault="0002152D" w:rsidP="000F1DF9">
      <w:pPr>
        <w:spacing w:after="0" w:line="240" w:lineRule="auto"/>
        <w:jc w:val="both"/>
        <w:rPr>
          <w:rFonts w:eastAsia="Times New Roman" w:cs="Times New Roman"/>
          <w:szCs w:val="24"/>
        </w:rPr>
      </w:pPr>
    </w:p>
    <w:p w:rsidR="0002152D" w:rsidRPr="005C2A78" w:rsidRDefault="000215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4052998DA94FE39D4F227B93ADDA3C"/>
          </w:placeholder>
        </w:sdtPr>
        <w:sdtContent>
          <w:r>
            <w:rPr>
              <w:rFonts w:eastAsia="Times New Roman" w:cs="Times New Roman"/>
              <w:b/>
              <w:szCs w:val="24"/>
              <w:u w:val="single"/>
            </w:rPr>
            <w:t>RULEMAKING AUTHORITY</w:t>
          </w:r>
        </w:sdtContent>
      </w:sdt>
    </w:p>
    <w:p w:rsidR="0002152D" w:rsidRPr="006529C4" w:rsidRDefault="0002152D" w:rsidP="00774EC7">
      <w:pPr>
        <w:spacing w:after="0" w:line="240" w:lineRule="auto"/>
        <w:jc w:val="both"/>
        <w:rPr>
          <w:rFonts w:cs="Times New Roman"/>
          <w:szCs w:val="24"/>
        </w:rPr>
      </w:pPr>
    </w:p>
    <w:p w:rsidR="0002152D" w:rsidRPr="006529C4" w:rsidRDefault="000215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152D" w:rsidRPr="006529C4" w:rsidRDefault="0002152D" w:rsidP="00774EC7">
      <w:pPr>
        <w:spacing w:after="0" w:line="240" w:lineRule="auto"/>
        <w:jc w:val="both"/>
        <w:rPr>
          <w:rFonts w:cs="Times New Roman"/>
          <w:szCs w:val="24"/>
        </w:rPr>
      </w:pPr>
    </w:p>
    <w:p w:rsidR="0002152D" w:rsidRPr="005C2A78" w:rsidRDefault="000215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196F2F59A34A8789BB02D4B16824BA"/>
          </w:placeholder>
        </w:sdtPr>
        <w:sdtContent>
          <w:r>
            <w:rPr>
              <w:rFonts w:eastAsia="Times New Roman" w:cs="Times New Roman"/>
              <w:b/>
              <w:szCs w:val="24"/>
              <w:u w:val="single"/>
            </w:rPr>
            <w:t>SECTION BY SECTION ANALYSIS</w:t>
          </w:r>
        </w:sdtContent>
      </w:sdt>
    </w:p>
    <w:p w:rsidR="0002152D" w:rsidRPr="005C2A78" w:rsidRDefault="0002152D" w:rsidP="000F1DF9">
      <w:pPr>
        <w:spacing w:after="0" w:line="240" w:lineRule="auto"/>
        <w:jc w:val="both"/>
        <w:rPr>
          <w:rFonts w:eastAsia="Times New Roman" w:cs="Times New Roman"/>
          <w:szCs w:val="24"/>
        </w:rPr>
      </w:pPr>
    </w:p>
    <w:p w:rsidR="0002152D" w:rsidRDefault="000215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11.164, Education Code, by adding Subsection (b-1), as follows:</w:t>
      </w:r>
    </w:p>
    <w:p w:rsidR="0002152D" w:rsidRDefault="0002152D" w:rsidP="000F1DF9">
      <w:pPr>
        <w:spacing w:after="0" w:line="240" w:lineRule="auto"/>
        <w:jc w:val="both"/>
        <w:rPr>
          <w:rFonts w:eastAsia="Times New Roman" w:cs="Times New Roman"/>
          <w:szCs w:val="24"/>
        </w:rPr>
      </w:pPr>
    </w:p>
    <w:p w:rsidR="0002152D" w:rsidRPr="005C2A78" w:rsidRDefault="0002152D" w:rsidP="00A21E31">
      <w:pPr>
        <w:spacing w:after="0" w:line="240" w:lineRule="auto"/>
        <w:ind w:left="720"/>
        <w:jc w:val="both"/>
        <w:rPr>
          <w:rFonts w:eastAsia="Times New Roman" w:cs="Times New Roman"/>
          <w:szCs w:val="24"/>
        </w:rPr>
      </w:pPr>
      <w:r>
        <w:rPr>
          <w:rFonts w:eastAsia="Times New Roman" w:cs="Times New Roman"/>
          <w:szCs w:val="24"/>
        </w:rPr>
        <w:t xml:space="preserve">(b-1) Requires </w:t>
      </w:r>
      <w:r w:rsidRPr="00A21E31">
        <w:rPr>
          <w:rFonts w:eastAsia="Times New Roman" w:cs="Times New Roman"/>
          <w:szCs w:val="24"/>
        </w:rPr>
        <w:t xml:space="preserve">each </w:t>
      </w:r>
      <w:r>
        <w:rPr>
          <w:rFonts w:eastAsia="Times New Roman" w:cs="Times New Roman"/>
          <w:szCs w:val="24"/>
        </w:rPr>
        <w:t>district</w:t>
      </w:r>
      <w:r w:rsidRPr="00A21E31">
        <w:rPr>
          <w:rFonts w:eastAsia="Times New Roman" w:cs="Times New Roman"/>
          <w:szCs w:val="24"/>
        </w:rPr>
        <w:t xml:space="preserve">-level committee </w:t>
      </w:r>
      <w:r>
        <w:rPr>
          <w:rFonts w:eastAsia="Times New Roman" w:cs="Times New Roman"/>
          <w:szCs w:val="24"/>
        </w:rPr>
        <w:t>established under Section 11.251</w:t>
      </w:r>
      <w:r w:rsidRPr="00A21E31">
        <w:rPr>
          <w:rFonts w:eastAsia="Times New Roman" w:cs="Times New Roman"/>
          <w:szCs w:val="24"/>
        </w:rPr>
        <w:t xml:space="preserve"> </w:t>
      </w:r>
      <w:r>
        <w:rPr>
          <w:rFonts w:eastAsia="Times New Roman" w:cs="Times New Roman"/>
          <w:szCs w:val="24"/>
        </w:rPr>
        <w:t>(Planning and Decision-Making Process) to, n</w:t>
      </w:r>
      <w:r w:rsidRPr="00A21E31">
        <w:rPr>
          <w:rFonts w:eastAsia="Times New Roman" w:cs="Times New Roman"/>
          <w:szCs w:val="24"/>
        </w:rPr>
        <w:t>ot l</w:t>
      </w:r>
      <w:r>
        <w:rPr>
          <w:rFonts w:eastAsia="Times New Roman" w:cs="Times New Roman"/>
          <w:szCs w:val="24"/>
        </w:rPr>
        <w:t>ess than once every six months,</w:t>
      </w:r>
      <w:r w:rsidRPr="00A21E31">
        <w:rPr>
          <w:rFonts w:eastAsia="Times New Roman" w:cs="Times New Roman"/>
          <w:szCs w:val="24"/>
        </w:rPr>
        <w:t xml:space="preserve"> review paperwork requirements im</w:t>
      </w:r>
      <w:r>
        <w:rPr>
          <w:rFonts w:eastAsia="Times New Roman" w:cs="Times New Roman"/>
          <w:szCs w:val="24"/>
        </w:rPr>
        <w:t xml:space="preserve">posed on classroom teachers and </w:t>
      </w:r>
      <w:r w:rsidRPr="00A21E31">
        <w:rPr>
          <w:rFonts w:eastAsia="Times New Roman" w:cs="Times New Roman"/>
          <w:szCs w:val="24"/>
        </w:rPr>
        <w:t>make recommendations to the board of trustees of the school district regarding the transfer to existing noninstructional staff of a reporting task that can reasonably be accomplished by that staff as authorized by Subsection (b).</w:t>
      </w:r>
    </w:p>
    <w:p w:rsidR="0002152D" w:rsidRPr="005C2A78" w:rsidRDefault="0002152D" w:rsidP="000F1DF9">
      <w:pPr>
        <w:spacing w:after="0" w:line="240" w:lineRule="auto"/>
        <w:jc w:val="both"/>
        <w:rPr>
          <w:rFonts w:eastAsia="Times New Roman" w:cs="Times New Roman"/>
          <w:szCs w:val="24"/>
        </w:rPr>
      </w:pPr>
    </w:p>
    <w:p w:rsidR="0002152D" w:rsidRPr="005C2A78" w:rsidRDefault="000215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02152D" w:rsidRPr="005C2A78" w:rsidRDefault="0002152D"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02152D" w:rsidRPr="006529C4" w:rsidRDefault="0002152D" w:rsidP="00774EC7">
      <w:pPr>
        <w:spacing w:after="0" w:line="240" w:lineRule="auto"/>
        <w:jc w:val="both"/>
        <w:rPr>
          <w:rFonts w:cs="Times New Roman"/>
          <w:szCs w:val="24"/>
        </w:rPr>
      </w:pPr>
    </w:p>
    <w:p w:rsidR="0002152D" w:rsidRPr="006529C4" w:rsidRDefault="0002152D" w:rsidP="00774EC7">
      <w:pPr>
        <w:spacing w:after="0" w:line="240" w:lineRule="auto"/>
        <w:jc w:val="both"/>
      </w:pPr>
    </w:p>
    <w:sectPr w:rsidR="0002152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36" w:rsidRDefault="00533036" w:rsidP="000F1DF9">
      <w:pPr>
        <w:spacing w:after="0" w:line="240" w:lineRule="auto"/>
      </w:pPr>
      <w:r>
        <w:separator/>
      </w:r>
    </w:p>
  </w:endnote>
  <w:endnote w:type="continuationSeparator" w:id="0">
    <w:p w:rsidR="00533036" w:rsidRDefault="005330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0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52D">
                <w:rPr>
                  <w:sz w:val="20"/>
                  <w:szCs w:val="20"/>
                </w:rPr>
                <w:t>LLM, 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152D">
                <w:rPr>
                  <w:sz w:val="20"/>
                  <w:szCs w:val="20"/>
                </w:rPr>
                <w:t>C.S.S.B. 1854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15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0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5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5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36" w:rsidRDefault="00533036" w:rsidP="000F1DF9">
      <w:pPr>
        <w:spacing w:after="0" w:line="240" w:lineRule="auto"/>
      </w:pPr>
      <w:r>
        <w:separator/>
      </w:r>
    </w:p>
  </w:footnote>
  <w:footnote w:type="continuationSeparator" w:id="0">
    <w:p w:rsidR="00533036" w:rsidRDefault="005330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52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036"/>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5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5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753E" w:rsidP="009275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06C31F02014FA5A4C18C1DD7F623DD"/>
        <w:category>
          <w:name w:val="General"/>
          <w:gallery w:val="placeholder"/>
        </w:category>
        <w:types>
          <w:type w:val="bbPlcHdr"/>
        </w:types>
        <w:behaviors>
          <w:behavior w:val="content"/>
        </w:behaviors>
        <w:guid w:val="{016DAD19-F048-47DA-81B5-C0AACD8CC24B}"/>
      </w:docPartPr>
      <w:docPartBody>
        <w:p w:rsidR="00000000" w:rsidRDefault="00B720DD"/>
      </w:docPartBody>
    </w:docPart>
    <w:docPart>
      <w:docPartPr>
        <w:name w:val="4F47CB832B2241E483882694A7B5EDCD"/>
        <w:category>
          <w:name w:val="General"/>
          <w:gallery w:val="placeholder"/>
        </w:category>
        <w:types>
          <w:type w:val="bbPlcHdr"/>
        </w:types>
        <w:behaviors>
          <w:behavior w:val="content"/>
        </w:behaviors>
        <w:guid w:val="{8CC2DBFF-CEE1-4650-AAA4-3688FF03C258}"/>
      </w:docPartPr>
      <w:docPartBody>
        <w:p w:rsidR="00000000" w:rsidRDefault="00B720DD"/>
      </w:docPartBody>
    </w:docPart>
    <w:docPart>
      <w:docPartPr>
        <w:name w:val="F58267B8682B46F69F4DB36E63429916"/>
        <w:category>
          <w:name w:val="General"/>
          <w:gallery w:val="placeholder"/>
        </w:category>
        <w:types>
          <w:type w:val="bbPlcHdr"/>
        </w:types>
        <w:behaviors>
          <w:behavior w:val="content"/>
        </w:behaviors>
        <w:guid w:val="{9D65E1A1-D4D1-4C45-8794-779EB0066295}"/>
      </w:docPartPr>
      <w:docPartBody>
        <w:p w:rsidR="00000000" w:rsidRDefault="00B720DD"/>
      </w:docPartBody>
    </w:docPart>
    <w:docPart>
      <w:docPartPr>
        <w:name w:val="EBDE3D71DB294B2484FBF7B38133DC64"/>
        <w:category>
          <w:name w:val="General"/>
          <w:gallery w:val="placeholder"/>
        </w:category>
        <w:types>
          <w:type w:val="bbPlcHdr"/>
        </w:types>
        <w:behaviors>
          <w:behavior w:val="content"/>
        </w:behaviors>
        <w:guid w:val="{717645A8-71F8-4375-AB5C-AA5CF186F81A}"/>
      </w:docPartPr>
      <w:docPartBody>
        <w:p w:rsidR="00000000" w:rsidRDefault="00B720DD"/>
      </w:docPartBody>
    </w:docPart>
    <w:docPart>
      <w:docPartPr>
        <w:name w:val="60D6E163491248B484E2BCBF4268CF73"/>
        <w:category>
          <w:name w:val="General"/>
          <w:gallery w:val="placeholder"/>
        </w:category>
        <w:types>
          <w:type w:val="bbPlcHdr"/>
        </w:types>
        <w:behaviors>
          <w:behavior w:val="content"/>
        </w:behaviors>
        <w:guid w:val="{8934FAA3-FC85-42B7-8E18-389BF5E6F8FB}"/>
      </w:docPartPr>
      <w:docPartBody>
        <w:p w:rsidR="00000000" w:rsidRDefault="00B720DD"/>
      </w:docPartBody>
    </w:docPart>
    <w:docPart>
      <w:docPartPr>
        <w:name w:val="ADDD4B6234B84C4BB0A4D7C5E14A5629"/>
        <w:category>
          <w:name w:val="General"/>
          <w:gallery w:val="placeholder"/>
        </w:category>
        <w:types>
          <w:type w:val="bbPlcHdr"/>
        </w:types>
        <w:behaviors>
          <w:behavior w:val="content"/>
        </w:behaviors>
        <w:guid w:val="{4651E094-8AAA-4622-A48A-C339D3FF987B}"/>
      </w:docPartPr>
      <w:docPartBody>
        <w:p w:rsidR="00000000" w:rsidRDefault="00B720DD"/>
      </w:docPartBody>
    </w:docPart>
    <w:docPart>
      <w:docPartPr>
        <w:name w:val="A81912F8B7DA45508E2AEB60E7AA3516"/>
        <w:category>
          <w:name w:val="General"/>
          <w:gallery w:val="placeholder"/>
        </w:category>
        <w:types>
          <w:type w:val="bbPlcHdr"/>
        </w:types>
        <w:behaviors>
          <w:behavior w:val="content"/>
        </w:behaviors>
        <w:guid w:val="{3FB0ADE6-B0DB-40F7-A670-D087491E0EF1}"/>
      </w:docPartPr>
      <w:docPartBody>
        <w:p w:rsidR="00000000" w:rsidRDefault="00B720DD"/>
      </w:docPartBody>
    </w:docPart>
    <w:docPart>
      <w:docPartPr>
        <w:name w:val="D5032AAB6F4547C3B967C5E7B2C30AFA"/>
        <w:category>
          <w:name w:val="General"/>
          <w:gallery w:val="placeholder"/>
        </w:category>
        <w:types>
          <w:type w:val="bbPlcHdr"/>
        </w:types>
        <w:behaviors>
          <w:behavior w:val="content"/>
        </w:behaviors>
        <w:guid w:val="{61A5470A-0B8F-4F2F-BF49-4C453D362B25}"/>
      </w:docPartPr>
      <w:docPartBody>
        <w:p w:rsidR="00000000" w:rsidRDefault="00B720DD"/>
      </w:docPartBody>
    </w:docPart>
    <w:docPart>
      <w:docPartPr>
        <w:name w:val="1C5BD3D42EE841C48B64C1ABABDB5CEA"/>
        <w:category>
          <w:name w:val="General"/>
          <w:gallery w:val="placeholder"/>
        </w:category>
        <w:types>
          <w:type w:val="bbPlcHdr"/>
        </w:types>
        <w:behaviors>
          <w:behavior w:val="content"/>
        </w:behaviors>
        <w:guid w:val="{2AD5DA20-F844-4B81-95AF-3BE398A73F40}"/>
      </w:docPartPr>
      <w:docPartBody>
        <w:p w:rsidR="00000000" w:rsidRDefault="0092753E" w:rsidP="0092753E">
          <w:pPr>
            <w:pStyle w:val="1C5BD3D42EE841C48B64C1ABABDB5CEA"/>
          </w:pPr>
          <w:r w:rsidRPr="00A30DD1">
            <w:rPr>
              <w:rStyle w:val="PlaceholderText"/>
            </w:rPr>
            <w:t>Click here to enter a date.</w:t>
          </w:r>
        </w:p>
      </w:docPartBody>
    </w:docPart>
    <w:docPart>
      <w:docPartPr>
        <w:name w:val="B46AD12DE79D489EA63F427F60698E09"/>
        <w:category>
          <w:name w:val="General"/>
          <w:gallery w:val="placeholder"/>
        </w:category>
        <w:types>
          <w:type w:val="bbPlcHdr"/>
        </w:types>
        <w:behaviors>
          <w:behavior w:val="content"/>
        </w:behaviors>
        <w:guid w:val="{3E92113C-E18C-4B4C-9B42-32E6AD24C5D3}"/>
      </w:docPartPr>
      <w:docPartBody>
        <w:p w:rsidR="00000000" w:rsidRDefault="00B720DD"/>
      </w:docPartBody>
    </w:docPart>
    <w:docPart>
      <w:docPartPr>
        <w:name w:val="959F05126A844DAE956C42A907BDDBB2"/>
        <w:category>
          <w:name w:val="General"/>
          <w:gallery w:val="placeholder"/>
        </w:category>
        <w:types>
          <w:type w:val="bbPlcHdr"/>
        </w:types>
        <w:behaviors>
          <w:behavior w:val="content"/>
        </w:behaviors>
        <w:guid w:val="{5F83EB33-359C-4A60-BCFD-2479FE909F17}"/>
      </w:docPartPr>
      <w:docPartBody>
        <w:p w:rsidR="00000000" w:rsidRDefault="00B720DD"/>
      </w:docPartBody>
    </w:docPart>
    <w:docPart>
      <w:docPartPr>
        <w:name w:val="2C1A3C41DB0F425E8F707827057323A4"/>
        <w:category>
          <w:name w:val="General"/>
          <w:gallery w:val="placeholder"/>
        </w:category>
        <w:types>
          <w:type w:val="bbPlcHdr"/>
        </w:types>
        <w:behaviors>
          <w:behavior w:val="content"/>
        </w:behaviors>
        <w:guid w:val="{AF478676-15D8-4C35-829C-414C47A70CEF}"/>
      </w:docPartPr>
      <w:docPartBody>
        <w:p w:rsidR="00000000" w:rsidRDefault="0092753E" w:rsidP="0092753E">
          <w:pPr>
            <w:pStyle w:val="2C1A3C41DB0F425E8F707827057323A4"/>
          </w:pPr>
          <w:r>
            <w:rPr>
              <w:rFonts w:eastAsia="Times New Roman" w:cs="Times New Roman"/>
              <w:bCs/>
              <w:szCs w:val="24"/>
            </w:rPr>
            <w:t xml:space="preserve"> </w:t>
          </w:r>
        </w:p>
      </w:docPartBody>
    </w:docPart>
    <w:docPart>
      <w:docPartPr>
        <w:name w:val="8A4052998DA94FE39D4F227B93ADDA3C"/>
        <w:category>
          <w:name w:val="General"/>
          <w:gallery w:val="placeholder"/>
        </w:category>
        <w:types>
          <w:type w:val="bbPlcHdr"/>
        </w:types>
        <w:behaviors>
          <w:behavior w:val="content"/>
        </w:behaviors>
        <w:guid w:val="{4DBAD48B-37EC-4B9C-B7EF-874BA989F983}"/>
      </w:docPartPr>
      <w:docPartBody>
        <w:p w:rsidR="00000000" w:rsidRDefault="00B720DD"/>
      </w:docPartBody>
    </w:docPart>
    <w:docPart>
      <w:docPartPr>
        <w:name w:val="98196F2F59A34A8789BB02D4B16824BA"/>
        <w:category>
          <w:name w:val="General"/>
          <w:gallery w:val="placeholder"/>
        </w:category>
        <w:types>
          <w:type w:val="bbPlcHdr"/>
        </w:types>
        <w:behaviors>
          <w:behavior w:val="content"/>
        </w:behaviors>
        <w:guid w:val="{D311D155-0B2E-4DBB-8B2E-416F965CB05B}"/>
      </w:docPartPr>
      <w:docPartBody>
        <w:p w:rsidR="00000000" w:rsidRDefault="00B72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753E"/>
    <w:rsid w:val="00984D6C"/>
    <w:rsid w:val="00A54AD6"/>
    <w:rsid w:val="00A57564"/>
    <w:rsid w:val="00B252A4"/>
    <w:rsid w:val="00B5530B"/>
    <w:rsid w:val="00B720D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753E"/>
    <w:rPr>
      <w:rFonts w:ascii="Times New Roman" w:hAnsi="Times New Roman"/>
      <w:sz w:val="24"/>
    </w:rPr>
  </w:style>
  <w:style w:type="paragraph" w:customStyle="1" w:styleId="487D89B4F8B34DB4967D41FE18F7F88D7">
    <w:name w:val="487D89B4F8B34DB4967D41FE18F7F88D7"/>
    <w:rsid w:val="0092753E"/>
    <w:rPr>
      <w:rFonts w:ascii="Times New Roman" w:hAnsi="Times New Roman"/>
      <w:sz w:val="24"/>
    </w:rPr>
  </w:style>
  <w:style w:type="paragraph" w:customStyle="1" w:styleId="AE2570ED5D764CD7AF9686706F550F4620">
    <w:name w:val="AE2570ED5D764CD7AF9686706F550F4620"/>
    <w:rsid w:val="0092753E"/>
    <w:pPr>
      <w:tabs>
        <w:tab w:val="center" w:pos="4680"/>
        <w:tab w:val="right" w:pos="9360"/>
      </w:tabs>
      <w:spacing w:after="0" w:line="240" w:lineRule="auto"/>
    </w:pPr>
    <w:rPr>
      <w:rFonts w:ascii="Times New Roman" w:hAnsi="Times New Roman"/>
      <w:sz w:val="24"/>
    </w:rPr>
  </w:style>
  <w:style w:type="paragraph" w:customStyle="1" w:styleId="1C5BD3D42EE841C48B64C1ABABDB5CEA">
    <w:name w:val="1C5BD3D42EE841C48B64C1ABABDB5CEA"/>
    <w:rsid w:val="0092753E"/>
  </w:style>
  <w:style w:type="paragraph" w:customStyle="1" w:styleId="2C1A3C41DB0F425E8F707827057323A4">
    <w:name w:val="2C1A3C41DB0F425E8F707827057323A4"/>
    <w:rsid w:val="009275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753E"/>
    <w:rPr>
      <w:rFonts w:ascii="Times New Roman" w:hAnsi="Times New Roman"/>
      <w:sz w:val="24"/>
    </w:rPr>
  </w:style>
  <w:style w:type="paragraph" w:customStyle="1" w:styleId="487D89B4F8B34DB4967D41FE18F7F88D7">
    <w:name w:val="487D89B4F8B34DB4967D41FE18F7F88D7"/>
    <w:rsid w:val="0092753E"/>
    <w:rPr>
      <w:rFonts w:ascii="Times New Roman" w:hAnsi="Times New Roman"/>
      <w:sz w:val="24"/>
    </w:rPr>
  </w:style>
  <w:style w:type="paragraph" w:customStyle="1" w:styleId="AE2570ED5D764CD7AF9686706F550F4620">
    <w:name w:val="AE2570ED5D764CD7AF9686706F550F4620"/>
    <w:rsid w:val="0092753E"/>
    <w:pPr>
      <w:tabs>
        <w:tab w:val="center" w:pos="4680"/>
        <w:tab w:val="right" w:pos="9360"/>
      </w:tabs>
      <w:spacing w:after="0" w:line="240" w:lineRule="auto"/>
    </w:pPr>
    <w:rPr>
      <w:rFonts w:ascii="Times New Roman" w:hAnsi="Times New Roman"/>
      <w:sz w:val="24"/>
    </w:rPr>
  </w:style>
  <w:style w:type="paragraph" w:customStyle="1" w:styleId="1C5BD3D42EE841C48B64C1ABABDB5CEA">
    <w:name w:val="1C5BD3D42EE841C48B64C1ABABDB5CEA"/>
    <w:rsid w:val="0092753E"/>
  </w:style>
  <w:style w:type="paragraph" w:customStyle="1" w:styleId="2C1A3C41DB0F425E8F707827057323A4">
    <w:name w:val="2C1A3C41DB0F425E8F707827057323A4"/>
    <w:rsid w:val="00927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E51A3B-FB0F-4CEA-850E-D48F937D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414</Words>
  <Characters>2364</Characters>
  <Application>Microsoft Office Word</Application>
  <DocSecurity>0</DocSecurity>
  <Lines>19</Lines>
  <Paragraphs>5</Paragraphs>
  <ScaleCrop>false</ScaleCrop>
  <Company>Texas Legislative Council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2017-04-21T21:02:00Z</cp:lastPrinted>
  <dcterms:created xsi:type="dcterms:W3CDTF">2015-05-29T14:24:00Z</dcterms:created>
  <dcterms:modified xsi:type="dcterms:W3CDTF">2017-04-21T21:09:00Z</dcterms:modified>
</cp:coreProperties>
</file>

<file path=docProps/custom.xml><?xml version="1.0" encoding="utf-8"?>
<op:Properties xmlns:vt="http://schemas.openxmlformats.org/officeDocument/2006/docPropsVTypes" xmlns:op="http://schemas.openxmlformats.org/officeDocument/2006/custom-properties"/>
</file>