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0195" w:rsidTr="00345119">
        <w:tc>
          <w:tcPr>
            <w:tcW w:w="9576" w:type="dxa"/>
            <w:noWrap/>
          </w:tcPr>
          <w:p w:rsidR="008423E4" w:rsidRPr="0022177D" w:rsidRDefault="008458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58A2" w:rsidP="008423E4">
      <w:pPr>
        <w:jc w:val="center"/>
      </w:pPr>
    </w:p>
    <w:p w:rsidR="008423E4" w:rsidRPr="00B31F0E" w:rsidRDefault="008458A2" w:rsidP="008423E4"/>
    <w:p w:rsidR="008423E4" w:rsidRPr="00742794" w:rsidRDefault="008458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0195" w:rsidTr="00345119">
        <w:tc>
          <w:tcPr>
            <w:tcW w:w="9576" w:type="dxa"/>
          </w:tcPr>
          <w:p w:rsidR="008423E4" w:rsidRPr="00861995" w:rsidRDefault="008458A2" w:rsidP="00345119">
            <w:pPr>
              <w:jc w:val="right"/>
            </w:pPr>
            <w:r>
              <w:t>S.B. 1878</w:t>
            </w:r>
          </w:p>
        </w:tc>
      </w:tr>
      <w:tr w:rsidR="00430195" w:rsidTr="00345119">
        <w:tc>
          <w:tcPr>
            <w:tcW w:w="9576" w:type="dxa"/>
          </w:tcPr>
          <w:p w:rsidR="008423E4" w:rsidRPr="00861995" w:rsidRDefault="008458A2" w:rsidP="006908CF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430195" w:rsidTr="00345119">
        <w:tc>
          <w:tcPr>
            <w:tcW w:w="9576" w:type="dxa"/>
          </w:tcPr>
          <w:p w:rsidR="008423E4" w:rsidRPr="00861995" w:rsidRDefault="008458A2" w:rsidP="00345119">
            <w:pPr>
              <w:jc w:val="right"/>
            </w:pPr>
            <w:r>
              <w:t>Land &amp; Resource Management</w:t>
            </w:r>
          </w:p>
        </w:tc>
      </w:tr>
      <w:tr w:rsidR="00430195" w:rsidTr="00345119">
        <w:tc>
          <w:tcPr>
            <w:tcW w:w="9576" w:type="dxa"/>
          </w:tcPr>
          <w:p w:rsidR="008423E4" w:rsidRDefault="008458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58A2" w:rsidP="008423E4">
      <w:pPr>
        <w:tabs>
          <w:tab w:val="right" w:pos="9360"/>
        </w:tabs>
      </w:pPr>
    </w:p>
    <w:p w:rsidR="008423E4" w:rsidRDefault="008458A2" w:rsidP="008423E4"/>
    <w:p w:rsidR="008423E4" w:rsidRDefault="008458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0195" w:rsidTr="00345119">
        <w:tc>
          <w:tcPr>
            <w:tcW w:w="9576" w:type="dxa"/>
          </w:tcPr>
          <w:p w:rsidR="008423E4" w:rsidRPr="00A8133F" w:rsidRDefault="008458A2" w:rsidP="002E5F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58A2" w:rsidP="002E5FE8"/>
          <w:p w:rsidR="008423E4" w:rsidRDefault="008458A2" w:rsidP="002E5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it is important that certain areas annexed by a municipality receive the same level of </w:t>
            </w:r>
            <w:r>
              <w:t>emergency fire response as is provided in the corporate boundaries of the municipality.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 xml:space="preserve">1878 </w:t>
            </w:r>
            <w:r>
              <w:t xml:space="preserve">seeks to address this issue by </w:t>
            </w:r>
            <w:r>
              <w:t>chan</w:t>
            </w:r>
            <w:r>
              <w:t>g</w:t>
            </w:r>
            <w:r>
              <w:t>ing</w:t>
            </w:r>
            <w:r>
              <w:t xml:space="preserve"> the </w:t>
            </w:r>
            <w:r>
              <w:t xml:space="preserve">population bracket triggering the </w:t>
            </w:r>
            <w:r>
              <w:t xml:space="preserve">applicability of </w:t>
            </w:r>
            <w:r>
              <w:t xml:space="preserve">provisions relating to the provision of </w:t>
            </w:r>
            <w:r>
              <w:t xml:space="preserve">certain fire </w:t>
            </w:r>
            <w:r>
              <w:t>services t</w:t>
            </w:r>
            <w:r>
              <w:t>o an annexed area.</w:t>
            </w:r>
          </w:p>
          <w:p w:rsidR="008423E4" w:rsidRPr="00E26B13" w:rsidRDefault="008458A2" w:rsidP="002E5FE8">
            <w:pPr>
              <w:rPr>
                <w:b/>
              </w:rPr>
            </w:pPr>
          </w:p>
        </w:tc>
      </w:tr>
      <w:tr w:rsidR="00430195" w:rsidTr="00345119">
        <w:tc>
          <w:tcPr>
            <w:tcW w:w="9576" w:type="dxa"/>
          </w:tcPr>
          <w:p w:rsidR="0017725B" w:rsidRDefault="008458A2" w:rsidP="002E5F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58A2" w:rsidP="002E5FE8">
            <w:pPr>
              <w:rPr>
                <w:b/>
                <w:u w:val="single"/>
              </w:rPr>
            </w:pPr>
          </w:p>
          <w:p w:rsidR="006C47E7" w:rsidRPr="006C47E7" w:rsidRDefault="008458A2" w:rsidP="002E5FE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8458A2" w:rsidP="002E5FE8">
            <w:pPr>
              <w:rPr>
                <w:b/>
                <w:u w:val="single"/>
              </w:rPr>
            </w:pPr>
          </w:p>
        </w:tc>
      </w:tr>
      <w:tr w:rsidR="00430195" w:rsidTr="00345119">
        <w:tc>
          <w:tcPr>
            <w:tcW w:w="9576" w:type="dxa"/>
          </w:tcPr>
          <w:p w:rsidR="008423E4" w:rsidRPr="00A8133F" w:rsidRDefault="008458A2" w:rsidP="002E5F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58A2" w:rsidP="002E5FE8"/>
          <w:p w:rsidR="006C47E7" w:rsidRDefault="008458A2" w:rsidP="002E5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458A2" w:rsidP="002E5FE8">
            <w:pPr>
              <w:rPr>
                <w:b/>
              </w:rPr>
            </w:pPr>
          </w:p>
        </w:tc>
      </w:tr>
      <w:tr w:rsidR="00430195" w:rsidTr="00345119">
        <w:tc>
          <w:tcPr>
            <w:tcW w:w="9576" w:type="dxa"/>
          </w:tcPr>
          <w:p w:rsidR="008423E4" w:rsidRPr="00A8133F" w:rsidRDefault="008458A2" w:rsidP="002E5F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58A2" w:rsidP="002E5FE8"/>
          <w:p w:rsidR="008423E4" w:rsidRDefault="008458A2" w:rsidP="002E5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1878 </w:t>
            </w:r>
            <w:r>
              <w:t>amends the Local Government Code</w:t>
            </w:r>
            <w:r>
              <w:t>, for purposes</w:t>
            </w:r>
            <w:r>
              <w:t xml:space="preserve"> of</w:t>
            </w:r>
            <w:r>
              <w:t xml:space="preserve"> the applicability of</w:t>
            </w:r>
            <w:r>
              <w:t xml:space="preserve"> </w:t>
            </w:r>
            <w:r>
              <w:t xml:space="preserve">statutory </w:t>
            </w:r>
            <w:r>
              <w:t>provision</w:t>
            </w:r>
            <w:r>
              <w:t>s</w:t>
            </w:r>
            <w:r>
              <w:t xml:space="preserve"> imposing certain</w:t>
            </w:r>
            <w:r>
              <w:t xml:space="preserve"> additional conditions on the</w:t>
            </w:r>
            <w:r>
              <w:t xml:space="preserve"> service plan</w:t>
            </w:r>
            <w:r>
              <w:t xml:space="preserve"> of a municipality that has adopted the firefighters' and police officers' civil serv</w:t>
            </w:r>
            <w:r>
              <w:t>ice law</w:t>
            </w:r>
            <w:r>
              <w:t>,</w:t>
            </w:r>
            <w:r>
              <w:t xml:space="preserve"> directly employs firefighters</w:t>
            </w:r>
            <w:r>
              <w:t>, and is proposing the annexation of</w:t>
            </w:r>
            <w:r>
              <w:t xml:space="preserve"> an area located in the territory of an emergency services district, </w:t>
            </w:r>
            <w:r>
              <w:t xml:space="preserve">to </w:t>
            </w:r>
            <w:r>
              <w:t>change</w:t>
            </w:r>
            <w:r>
              <w:t xml:space="preserve"> the population range of the county the municipality must be in from </w:t>
            </w:r>
            <w:r w:rsidRPr="00CF480E">
              <w:t>a population of more than one milli</w:t>
            </w:r>
            <w:r w:rsidRPr="00CF480E">
              <w:t>on and less than 1.5 million</w:t>
            </w:r>
            <w:r>
              <w:t xml:space="preserve"> to </w:t>
            </w:r>
            <w:r w:rsidRPr="00CF480E">
              <w:t>a population of more than one million and less than 1.75 million</w:t>
            </w:r>
            <w:r>
              <w:t>.</w:t>
            </w:r>
          </w:p>
          <w:p w:rsidR="008423E4" w:rsidRPr="00835628" w:rsidRDefault="008458A2" w:rsidP="002E5FE8">
            <w:pPr>
              <w:rPr>
                <w:b/>
              </w:rPr>
            </w:pPr>
          </w:p>
        </w:tc>
      </w:tr>
      <w:tr w:rsidR="00430195" w:rsidTr="00345119">
        <w:tc>
          <w:tcPr>
            <w:tcW w:w="9576" w:type="dxa"/>
          </w:tcPr>
          <w:p w:rsidR="008423E4" w:rsidRPr="00A8133F" w:rsidRDefault="008458A2" w:rsidP="002E5F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58A2" w:rsidP="002E5FE8"/>
          <w:p w:rsidR="008423E4" w:rsidRPr="003624F2" w:rsidRDefault="008458A2" w:rsidP="002E5F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458A2" w:rsidP="002E5FE8">
            <w:pPr>
              <w:rPr>
                <w:b/>
              </w:rPr>
            </w:pPr>
          </w:p>
        </w:tc>
      </w:tr>
    </w:tbl>
    <w:p w:rsidR="008423E4" w:rsidRPr="00BE0E75" w:rsidRDefault="008458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58A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8A2">
      <w:r>
        <w:separator/>
      </w:r>
    </w:p>
  </w:endnote>
  <w:endnote w:type="continuationSeparator" w:id="0">
    <w:p w:rsidR="00000000" w:rsidRDefault="008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0195" w:rsidTr="009C1E9A">
      <w:trPr>
        <w:cantSplit/>
      </w:trPr>
      <w:tc>
        <w:tcPr>
          <w:tcW w:w="0" w:type="pct"/>
        </w:tcPr>
        <w:p w:rsidR="00137D90" w:rsidRDefault="0084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5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58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195" w:rsidTr="009C1E9A">
      <w:trPr>
        <w:cantSplit/>
      </w:trPr>
      <w:tc>
        <w:tcPr>
          <w:tcW w:w="0" w:type="pct"/>
        </w:tcPr>
        <w:p w:rsidR="00EC379B" w:rsidRDefault="008458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58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31240</w:t>
          </w:r>
        </w:p>
      </w:tc>
      <w:tc>
        <w:tcPr>
          <w:tcW w:w="2453" w:type="pct"/>
        </w:tcPr>
        <w:p w:rsidR="00EC379B" w:rsidRDefault="0084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17.136.199</w:t>
          </w:r>
          <w:r>
            <w:fldChar w:fldCharType="end"/>
          </w:r>
        </w:p>
      </w:tc>
    </w:tr>
    <w:tr w:rsidR="00430195" w:rsidTr="009C1E9A">
      <w:trPr>
        <w:cantSplit/>
      </w:trPr>
      <w:tc>
        <w:tcPr>
          <w:tcW w:w="0" w:type="pct"/>
        </w:tcPr>
        <w:p w:rsidR="00EC379B" w:rsidRDefault="00845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58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58A2" w:rsidP="006D504F">
          <w:pPr>
            <w:pStyle w:val="Footer"/>
            <w:rPr>
              <w:rStyle w:val="PageNumber"/>
            </w:rPr>
          </w:pPr>
        </w:p>
        <w:p w:rsidR="00EC379B" w:rsidRDefault="008458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01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58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58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58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8A2">
      <w:r>
        <w:separator/>
      </w:r>
    </w:p>
  </w:footnote>
  <w:footnote w:type="continuationSeparator" w:id="0">
    <w:p w:rsidR="00000000" w:rsidRDefault="0084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5"/>
    <w:rsid w:val="00430195"/>
    <w:rsid w:val="008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47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7E7"/>
  </w:style>
  <w:style w:type="paragraph" w:styleId="CommentSubject">
    <w:name w:val="annotation subject"/>
    <w:basedOn w:val="CommentText"/>
    <w:next w:val="CommentText"/>
    <w:link w:val="CommentSubjectChar"/>
    <w:rsid w:val="006C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4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C47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7E7"/>
  </w:style>
  <w:style w:type="paragraph" w:styleId="CommentSubject">
    <w:name w:val="annotation subject"/>
    <w:basedOn w:val="CommentText"/>
    <w:next w:val="CommentText"/>
    <w:link w:val="CommentSubjectChar"/>
    <w:rsid w:val="006C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4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1382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HB03214 (Committee Report (Unamended))</vt:lpstr>
    </vt:vector>
  </TitlesOfParts>
  <Company>State of Texas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31240</dc:subject>
  <dc:creator>State of Texas</dc:creator>
  <dc:description>SB 1878 by Menéndez-(H)Land &amp; Resource Management</dc:description>
  <cp:lastModifiedBy>Brianna Weis</cp:lastModifiedBy>
  <cp:revision>2</cp:revision>
  <cp:lastPrinted>2017-04-02T18:34:00Z</cp:lastPrinted>
  <dcterms:created xsi:type="dcterms:W3CDTF">2017-05-16T21:37:00Z</dcterms:created>
  <dcterms:modified xsi:type="dcterms:W3CDTF">2017-05-16T21:37:00Z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17.136.199</vt:lpwstr>
  </property>
</Properties>
</file>