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53" w:rsidRDefault="00B923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8FA8EFB400412FAEAF4AB40620CB45"/>
          </w:placeholder>
        </w:sdtPr>
        <w:sdtContent>
          <w:r w:rsidRPr="005C2A78">
            <w:rPr>
              <w:rFonts w:cs="Times New Roman"/>
              <w:b/>
              <w:szCs w:val="24"/>
              <w:u w:val="single"/>
            </w:rPr>
            <w:t>BILL ANALYSIS</w:t>
          </w:r>
        </w:sdtContent>
      </w:sdt>
    </w:p>
    <w:p w:rsidR="00B92353" w:rsidRPr="00585C31" w:rsidRDefault="00B92353" w:rsidP="000F1DF9">
      <w:pPr>
        <w:spacing w:after="0" w:line="240" w:lineRule="auto"/>
        <w:rPr>
          <w:rFonts w:cs="Times New Roman"/>
          <w:szCs w:val="24"/>
        </w:rPr>
      </w:pPr>
    </w:p>
    <w:p w:rsidR="00B92353" w:rsidRPr="00585C31" w:rsidRDefault="00B923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2353" w:rsidTr="000F1DF9">
        <w:tc>
          <w:tcPr>
            <w:tcW w:w="2718" w:type="dxa"/>
          </w:tcPr>
          <w:p w:rsidR="00B92353" w:rsidRPr="005C2A78" w:rsidRDefault="00B92353" w:rsidP="006D756B">
            <w:pPr>
              <w:rPr>
                <w:rFonts w:cs="Times New Roman"/>
                <w:szCs w:val="24"/>
              </w:rPr>
            </w:pPr>
            <w:sdt>
              <w:sdtPr>
                <w:rPr>
                  <w:rFonts w:cs="Times New Roman"/>
                  <w:szCs w:val="24"/>
                </w:rPr>
                <w:alias w:val="Agency Title"/>
                <w:tag w:val="AgencyTitleContentControl"/>
                <w:id w:val="1920747753"/>
                <w:lock w:val="sdtContentLocked"/>
                <w:placeholder>
                  <w:docPart w:val="BFFE36425D0D49FCA33C1170481AD38B"/>
                </w:placeholder>
              </w:sdtPr>
              <w:sdtEndPr>
                <w:rPr>
                  <w:rFonts w:cstheme="minorBidi"/>
                  <w:szCs w:val="22"/>
                </w:rPr>
              </w:sdtEndPr>
              <w:sdtContent>
                <w:r>
                  <w:rPr>
                    <w:rFonts w:cs="Times New Roman"/>
                    <w:szCs w:val="24"/>
                  </w:rPr>
                  <w:t>Senate Research Center</w:t>
                </w:r>
              </w:sdtContent>
            </w:sdt>
          </w:p>
        </w:tc>
        <w:tc>
          <w:tcPr>
            <w:tcW w:w="6858" w:type="dxa"/>
          </w:tcPr>
          <w:p w:rsidR="00B92353" w:rsidRPr="00FF6471" w:rsidRDefault="00B92353" w:rsidP="000F1DF9">
            <w:pPr>
              <w:jc w:val="right"/>
              <w:rPr>
                <w:rFonts w:cs="Times New Roman"/>
                <w:szCs w:val="24"/>
              </w:rPr>
            </w:pPr>
            <w:sdt>
              <w:sdtPr>
                <w:rPr>
                  <w:rFonts w:cs="Times New Roman"/>
                  <w:szCs w:val="24"/>
                </w:rPr>
                <w:alias w:val="Bill Number"/>
                <w:tag w:val="BillNumberOne"/>
                <w:id w:val="-410784069"/>
                <w:lock w:val="sdtContentLocked"/>
                <w:placeholder>
                  <w:docPart w:val="DBFE9D9B448C4E988C8AC2E60E27449A"/>
                </w:placeholder>
              </w:sdtPr>
              <w:sdtContent>
                <w:r>
                  <w:rPr>
                    <w:rFonts w:cs="Times New Roman"/>
                    <w:szCs w:val="24"/>
                  </w:rPr>
                  <w:t>S.B. 1923</w:t>
                </w:r>
              </w:sdtContent>
            </w:sdt>
          </w:p>
        </w:tc>
      </w:tr>
      <w:tr w:rsidR="00B92353" w:rsidTr="000F1DF9">
        <w:sdt>
          <w:sdtPr>
            <w:rPr>
              <w:rFonts w:cs="Times New Roman"/>
              <w:szCs w:val="24"/>
            </w:rPr>
            <w:alias w:val="TLCNumber"/>
            <w:tag w:val="TLCNumber"/>
            <w:id w:val="-542600604"/>
            <w:lock w:val="sdtLocked"/>
            <w:placeholder>
              <w:docPart w:val="93F0D6CFD46640ECA41DAC1D58854313"/>
            </w:placeholder>
            <w:showingPlcHdr/>
          </w:sdtPr>
          <w:sdtContent>
            <w:tc>
              <w:tcPr>
                <w:tcW w:w="2718" w:type="dxa"/>
              </w:tcPr>
              <w:p w:rsidR="00B92353" w:rsidRPr="000F1DF9" w:rsidRDefault="00B92353" w:rsidP="009025C6">
                <w:pPr>
                  <w:rPr>
                    <w:rFonts w:cs="Times New Roman"/>
                    <w:szCs w:val="24"/>
                  </w:rPr>
                </w:pPr>
              </w:p>
            </w:tc>
          </w:sdtContent>
        </w:sdt>
        <w:tc>
          <w:tcPr>
            <w:tcW w:w="6858" w:type="dxa"/>
          </w:tcPr>
          <w:p w:rsidR="00B92353" w:rsidRPr="005C2A78" w:rsidRDefault="00B92353" w:rsidP="006D756B">
            <w:pPr>
              <w:jc w:val="right"/>
              <w:rPr>
                <w:rFonts w:cs="Times New Roman"/>
                <w:szCs w:val="24"/>
              </w:rPr>
            </w:pPr>
            <w:sdt>
              <w:sdtPr>
                <w:rPr>
                  <w:rFonts w:cs="Times New Roman"/>
                  <w:szCs w:val="24"/>
                </w:rPr>
                <w:alias w:val="Author Label"/>
                <w:tag w:val="By"/>
                <w:id w:val="72399597"/>
                <w:lock w:val="sdtLocked"/>
                <w:placeholder>
                  <w:docPart w:val="2AFB494668C34834B7D9AC4749A6B3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0C4C89B5DC497EB3F583D52DB9EC7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C2C76414BDA467EB4D493A8A9507A34"/>
                </w:placeholder>
                <w:showingPlcHdr/>
              </w:sdtPr>
              <w:sdtContent/>
            </w:sdt>
          </w:p>
        </w:tc>
      </w:tr>
      <w:tr w:rsidR="00B92353" w:rsidTr="000F1DF9">
        <w:tc>
          <w:tcPr>
            <w:tcW w:w="2718" w:type="dxa"/>
          </w:tcPr>
          <w:p w:rsidR="00B92353" w:rsidRPr="00BC7495" w:rsidRDefault="00B92353" w:rsidP="000F1DF9">
            <w:pPr>
              <w:rPr>
                <w:rFonts w:cs="Times New Roman"/>
                <w:szCs w:val="24"/>
              </w:rPr>
            </w:pPr>
          </w:p>
        </w:tc>
        <w:sdt>
          <w:sdtPr>
            <w:rPr>
              <w:rFonts w:cs="Times New Roman"/>
              <w:szCs w:val="24"/>
            </w:rPr>
            <w:alias w:val="Committee"/>
            <w:tag w:val="Committee"/>
            <w:id w:val="1914272295"/>
            <w:lock w:val="sdtContentLocked"/>
            <w:placeholder>
              <w:docPart w:val="895F5619FBD749D5851C2B20C9AE631F"/>
            </w:placeholder>
          </w:sdtPr>
          <w:sdtContent>
            <w:tc>
              <w:tcPr>
                <w:tcW w:w="6858" w:type="dxa"/>
              </w:tcPr>
              <w:p w:rsidR="00B92353" w:rsidRPr="00FF6471" w:rsidRDefault="00B92353" w:rsidP="000F1DF9">
                <w:pPr>
                  <w:jc w:val="right"/>
                  <w:rPr>
                    <w:rFonts w:cs="Times New Roman"/>
                    <w:szCs w:val="24"/>
                  </w:rPr>
                </w:pPr>
                <w:r>
                  <w:rPr>
                    <w:rFonts w:cs="Times New Roman"/>
                    <w:szCs w:val="24"/>
                  </w:rPr>
                  <w:t>Finance</w:t>
                </w:r>
              </w:p>
            </w:tc>
          </w:sdtContent>
        </w:sdt>
      </w:tr>
      <w:tr w:rsidR="00B92353" w:rsidTr="000F1DF9">
        <w:tc>
          <w:tcPr>
            <w:tcW w:w="2718" w:type="dxa"/>
          </w:tcPr>
          <w:p w:rsidR="00B92353" w:rsidRPr="00BC7495" w:rsidRDefault="00B92353" w:rsidP="000F1DF9">
            <w:pPr>
              <w:rPr>
                <w:rFonts w:cs="Times New Roman"/>
                <w:szCs w:val="24"/>
              </w:rPr>
            </w:pPr>
          </w:p>
        </w:tc>
        <w:sdt>
          <w:sdtPr>
            <w:rPr>
              <w:rFonts w:cs="Times New Roman"/>
              <w:szCs w:val="24"/>
            </w:rPr>
            <w:alias w:val="Date"/>
            <w:tag w:val="DateContentControl"/>
            <w:id w:val="1178081906"/>
            <w:lock w:val="sdtLocked"/>
            <w:placeholder>
              <w:docPart w:val="624F009696EB40C19450D0263EA84A1D"/>
            </w:placeholder>
            <w:date w:fullDate="2017-03-30T00:00:00Z">
              <w:dateFormat w:val="M/d/yyyy"/>
              <w:lid w:val="en-US"/>
              <w:storeMappedDataAs w:val="dateTime"/>
              <w:calendar w:val="gregorian"/>
            </w:date>
          </w:sdtPr>
          <w:sdtContent>
            <w:tc>
              <w:tcPr>
                <w:tcW w:w="6858" w:type="dxa"/>
              </w:tcPr>
              <w:p w:rsidR="00B92353" w:rsidRPr="00FF6471" w:rsidRDefault="00B92353" w:rsidP="000F1DF9">
                <w:pPr>
                  <w:jc w:val="right"/>
                  <w:rPr>
                    <w:rFonts w:cs="Times New Roman"/>
                    <w:szCs w:val="24"/>
                  </w:rPr>
                </w:pPr>
                <w:r>
                  <w:rPr>
                    <w:rFonts w:cs="Times New Roman"/>
                    <w:szCs w:val="24"/>
                  </w:rPr>
                  <w:t>3/30/2017</w:t>
                </w:r>
              </w:p>
            </w:tc>
          </w:sdtContent>
        </w:sdt>
      </w:tr>
      <w:tr w:rsidR="00B92353" w:rsidTr="000F1DF9">
        <w:tc>
          <w:tcPr>
            <w:tcW w:w="2718" w:type="dxa"/>
          </w:tcPr>
          <w:p w:rsidR="00B92353" w:rsidRPr="00BC7495" w:rsidRDefault="00B92353" w:rsidP="000F1DF9">
            <w:pPr>
              <w:rPr>
                <w:rFonts w:cs="Times New Roman"/>
                <w:szCs w:val="24"/>
              </w:rPr>
            </w:pPr>
          </w:p>
        </w:tc>
        <w:sdt>
          <w:sdtPr>
            <w:rPr>
              <w:rFonts w:cs="Times New Roman"/>
              <w:szCs w:val="24"/>
            </w:rPr>
            <w:alias w:val="BA Version"/>
            <w:tag w:val="BAVersion"/>
            <w:id w:val="-1685590809"/>
            <w:lock w:val="sdtContentLocked"/>
            <w:placeholder>
              <w:docPart w:val="A2815DB613274B5BA3602DDA4B099D0B"/>
            </w:placeholder>
          </w:sdtPr>
          <w:sdtContent>
            <w:tc>
              <w:tcPr>
                <w:tcW w:w="6858" w:type="dxa"/>
              </w:tcPr>
              <w:p w:rsidR="00B92353" w:rsidRPr="00FF6471" w:rsidRDefault="00B92353" w:rsidP="000F1DF9">
                <w:pPr>
                  <w:jc w:val="right"/>
                  <w:rPr>
                    <w:rFonts w:cs="Times New Roman"/>
                    <w:szCs w:val="24"/>
                  </w:rPr>
                </w:pPr>
                <w:r>
                  <w:rPr>
                    <w:rFonts w:cs="Times New Roman"/>
                    <w:szCs w:val="24"/>
                  </w:rPr>
                  <w:t>As Filed</w:t>
                </w:r>
              </w:p>
            </w:tc>
          </w:sdtContent>
        </w:sdt>
      </w:tr>
    </w:tbl>
    <w:p w:rsidR="00B92353" w:rsidRPr="00FF6471" w:rsidRDefault="00B92353" w:rsidP="000F1DF9">
      <w:pPr>
        <w:spacing w:after="0" w:line="240" w:lineRule="auto"/>
        <w:rPr>
          <w:rFonts w:cs="Times New Roman"/>
          <w:szCs w:val="24"/>
        </w:rPr>
      </w:pPr>
    </w:p>
    <w:p w:rsidR="00B92353" w:rsidRPr="00FF6471" w:rsidRDefault="00B92353" w:rsidP="000F1DF9">
      <w:pPr>
        <w:spacing w:after="0" w:line="240" w:lineRule="auto"/>
        <w:rPr>
          <w:rFonts w:cs="Times New Roman"/>
          <w:szCs w:val="24"/>
        </w:rPr>
      </w:pPr>
    </w:p>
    <w:p w:rsidR="00B92353" w:rsidRPr="00FF6471" w:rsidRDefault="00B923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3A47D23D4B4EDCBE25F91B6BABD757"/>
        </w:placeholder>
      </w:sdtPr>
      <w:sdtContent>
        <w:p w:rsidR="00B92353" w:rsidRDefault="00B923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CB0760A8045412D8F32BA409A117CBE"/>
        </w:placeholder>
      </w:sdtPr>
      <w:sdtContent>
        <w:p w:rsidR="00B92353" w:rsidRDefault="00B92353" w:rsidP="00B92353">
          <w:pPr>
            <w:pStyle w:val="NormalWeb"/>
            <w:spacing w:before="0" w:beforeAutospacing="0" w:after="0" w:afterAutospacing="0"/>
            <w:jc w:val="both"/>
            <w:divId w:val="361901307"/>
            <w:rPr>
              <w:rFonts w:eastAsia="Times New Roman"/>
              <w:bCs/>
            </w:rPr>
          </w:pPr>
        </w:p>
        <w:p w:rsidR="00B92353" w:rsidRDefault="00B92353" w:rsidP="00B92353">
          <w:pPr>
            <w:pStyle w:val="NormalWeb"/>
            <w:spacing w:before="0" w:beforeAutospacing="0" w:after="0" w:afterAutospacing="0"/>
            <w:jc w:val="both"/>
            <w:divId w:val="361901307"/>
            <w:rPr>
              <w:color w:val="000000"/>
            </w:rPr>
          </w:pPr>
          <w:r w:rsidRPr="00AE0C0B">
            <w:rPr>
              <w:color w:val="000000"/>
            </w:rPr>
            <w:t xml:space="preserve">The rundown and dilapidated condition of many state mental hospitals presents </w:t>
          </w:r>
          <w:r>
            <w:rPr>
              <w:color w:val="000000"/>
            </w:rPr>
            <w:t>a substantial challenge to the S</w:t>
          </w:r>
          <w:r w:rsidRPr="00AE0C0B">
            <w:rPr>
              <w:color w:val="000000"/>
            </w:rPr>
            <w:t>tat</w:t>
          </w:r>
          <w:r>
            <w:rPr>
              <w:color w:val="000000"/>
            </w:rPr>
            <w:t>e of Texas with regard to how to</w:t>
          </w:r>
          <w:r w:rsidRPr="00AE0C0B">
            <w:rPr>
              <w:color w:val="000000"/>
            </w:rPr>
            <w:t xml:space="preserve"> approach the treatment of mental illness. In total, the campuses of the state hospital system include over 500 buildings with construction dates ranging from 1857 to 1996. In 2014, the state contracted with CannonDesign to develop a comprehensive plan to address critical infrastructure needs in the state hospital system. This plan estimated that it would cost nearly $1 billion to make the necessary repairs and renovations to the state hospital system, and with eve</w:t>
          </w:r>
          <w:r>
            <w:rPr>
              <w:color w:val="000000"/>
            </w:rPr>
            <w:t>ry year that passes, these cost</w:t>
          </w:r>
          <w:r w:rsidRPr="00AE0C0B">
            <w:rPr>
              <w:color w:val="000000"/>
            </w:rPr>
            <w:t xml:space="preserve"> estimates continue to grow.</w:t>
          </w:r>
        </w:p>
        <w:p w:rsidR="00B92353" w:rsidRPr="00AE0C0B" w:rsidRDefault="00B92353" w:rsidP="00B92353">
          <w:pPr>
            <w:pStyle w:val="NormalWeb"/>
            <w:spacing w:before="0" w:beforeAutospacing="0" w:after="0" w:afterAutospacing="0"/>
            <w:jc w:val="both"/>
            <w:divId w:val="361901307"/>
            <w:rPr>
              <w:color w:val="000000"/>
            </w:rPr>
          </w:pPr>
          <w:r w:rsidRPr="00AE0C0B">
            <w:rPr>
              <w:color w:val="000000"/>
            </w:rPr>
            <w:t xml:space="preserve"> </w:t>
          </w:r>
        </w:p>
        <w:p w:rsidR="00B92353" w:rsidRDefault="00B92353" w:rsidP="00B92353">
          <w:pPr>
            <w:pStyle w:val="NormalWeb"/>
            <w:spacing w:before="0" w:beforeAutospacing="0" w:after="0" w:afterAutospacing="0"/>
            <w:jc w:val="both"/>
            <w:divId w:val="361901307"/>
            <w:rPr>
              <w:color w:val="000000"/>
            </w:rPr>
          </w:pPr>
          <w:r w:rsidRPr="00AE0C0B">
            <w:rPr>
              <w:color w:val="000000"/>
            </w:rPr>
            <w:t>Inadequate infrastructure has led to the closure of entire buildings on the campuses of several state hospitals, the loss of critical inpatient capacity, and a legal finding by the Centers for Medicare and Medicaid Services (CMS) that could lead to the closure of entire hospitals. The failure to adequately address the critical infrastructure needs of these facilities has had a profoundly negative impact on state mental health efforts, as well as the justice system, law enforcement resources, and hospital emergency rooms across the state.</w:t>
          </w:r>
        </w:p>
        <w:p w:rsidR="00B92353" w:rsidRPr="00AE0C0B" w:rsidRDefault="00B92353" w:rsidP="00B92353">
          <w:pPr>
            <w:pStyle w:val="NormalWeb"/>
            <w:spacing w:before="0" w:beforeAutospacing="0" w:after="0" w:afterAutospacing="0"/>
            <w:jc w:val="both"/>
            <w:divId w:val="361901307"/>
            <w:rPr>
              <w:color w:val="000000"/>
            </w:rPr>
          </w:pPr>
        </w:p>
        <w:p w:rsidR="00B92353" w:rsidRDefault="00B92353" w:rsidP="00B92353">
          <w:pPr>
            <w:pStyle w:val="NormalWeb"/>
            <w:spacing w:before="0" w:beforeAutospacing="0" w:after="0" w:afterAutospacing="0"/>
            <w:jc w:val="both"/>
            <w:divId w:val="361901307"/>
            <w:rPr>
              <w:color w:val="000000"/>
            </w:rPr>
          </w:pPr>
          <w:r>
            <w:rPr>
              <w:color w:val="000000"/>
            </w:rPr>
            <w:t>S.B. 1923 creates a state hospital f</w:t>
          </w:r>
          <w:r w:rsidRPr="00AE0C0B">
            <w:rPr>
              <w:color w:val="000000"/>
            </w:rPr>
            <w:t>und</w:t>
          </w:r>
          <w:r>
            <w:rPr>
              <w:color w:val="000000"/>
            </w:rPr>
            <w:t xml:space="preserve"> (SHF)</w:t>
          </w:r>
          <w:r w:rsidRPr="00AE0C0B">
            <w:rPr>
              <w:color w:val="000000"/>
            </w:rPr>
            <w:t xml:space="preserve"> for the purpose of funding infrastructure needs in the state's system of inpatient mental hospitals. Money in the </w:t>
          </w:r>
          <w:r>
            <w:rPr>
              <w:color w:val="000000"/>
            </w:rPr>
            <w:t xml:space="preserve">SHF </w:t>
          </w:r>
          <w:r w:rsidRPr="00AE0C0B">
            <w:rPr>
              <w:color w:val="000000"/>
            </w:rPr>
            <w:t>can be spent to ensure:</w:t>
          </w:r>
        </w:p>
        <w:p w:rsidR="00B92353" w:rsidRPr="00AE0C0B" w:rsidRDefault="00B92353" w:rsidP="00B92353">
          <w:pPr>
            <w:pStyle w:val="NormalWeb"/>
            <w:spacing w:before="0" w:beforeAutospacing="0" w:after="0" w:afterAutospacing="0"/>
            <w:jc w:val="both"/>
            <w:divId w:val="361901307"/>
            <w:rPr>
              <w:color w:val="000000"/>
            </w:rPr>
          </w:pPr>
        </w:p>
        <w:p w:rsidR="00B92353" w:rsidRPr="00AE0C0B" w:rsidRDefault="00B92353" w:rsidP="00B92353">
          <w:pPr>
            <w:pStyle w:val="NormalWeb"/>
            <w:numPr>
              <w:ilvl w:val="0"/>
              <w:numId w:val="1"/>
            </w:numPr>
            <w:spacing w:before="0" w:beforeAutospacing="0" w:after="0" w:afterAutospacing="0"/>
            <w:jc w:val="both"/>
            <w:divId w:val="361901307"/>
            <w:rPr>
              <w:color w:val="000000"/>
            </w:rPr>
          </w:pPr>
          <w:r>
            <w:rPr>
              <w:color w:val="000000"/>
            </w:rPr>
            <w:t>t</w:t>
          </w:r>
          <w:r w:rsidRPr="00AE0C0B">
            <w:rPr>
              <w:color w:val="000000"/>
            </w:rPr>
            <w:t>he safety and security of patients, system employees, and visitors;</w:t>
          </w:r>
        </w:p>
        <w:p w:rsidR="00B92353" w:rsidRPr="00AE0C0B" w:rsidRDefault="00B92353" w:rsidP="00B92353">
          <w:pPr>
            <w:pStyle w:val="NormalWeb"/>
            <w:numPr>
              <w:ilvl w:val="0"/>
              <w:numId w:val="1"/>
            </w:numPr>
            <w:spacing w:before="0" w:beforeAutospacing="0" w:after="0" w:afterAutospacing="0"/>
            <w:jc w:val="both"/>
            <w:divId w:val="361901307"/>
            <w:rPr>
              <w:color w:val="000000"/>
            </w:rPr>
          </w:pPr>
          <w:r>
            <w:rPr>
              <w:color w:val="000000"/>
            </w:rPr>
            <w:t>t</w:t>
          </w:r>
          <w:r w:rsidRPr="00AE0C0B">
            <w:rPr>
              <w:color w:val="000000"/>
            </w:rPr>
            <w:t>hat care for patients is provided in a setting that represents the standard of mental health care;</w:t>
          </w:r>
        </w:p>
        <w:p w:rsidR="00B92353" w:rsidRDefault="00B92353" w:rsidP="00B92353">
          <w:pPr>
            <w:pStyle w:val="NormalWeb"/>
            <w:numPr>
              <w:ilvl w:val="0"/>
              <w:numId w:val="1"/>
            </w:numPr>
            <w:spacing w:before="0" w:beforeAutospacing="0" w:after="0" w:afterAutospacing="0"/>
            <w:jc w:val="both"/>
            <w:divId w:val="361901307"/>
            <w:rPr>
              <w:color w:val="000000"/>
            </w:rPr>
          </w:pPr>
          <w:r>
            <w:rPr>
              <w:color w:val="000000"/>
            </w:rPr>
            <w:t>c</w:t>
          </w:r>
          <w:r w:rsidRPr="00AE0C0B">
            <w:rPr>
              <w:color w:val="000000"/>
            </w:rPr>
            <w:t>ollaboration with the state's health-related institutions of higher education to educate and expand our mental health workforce; and</w:t>
          </w:r>
        </w:p>
        <w:p w:rsidR="00B92353" w:rsidRPr="00B92353" w:rsidRDefault="00B92353" w:rsidP="00B92353">
          <w:pPr>
            <w:pStyle w:val="NormalWeb"/>
            <w:numPr>
              <w:ilvl w:val="0"/>
              <w:numId w:val="1"/>
            </w:numPr>
            <w:spacing w:before="0" w:beforeAutospacing="0" w:after="0" w:afterAutospacing="0"/>
            <w:jc w:val="both"/>
            <w:divId w:val="361901307"/>
            <w:rPr>
              <w:color w:val="000000"/>
            </w:rPr>
          </w:pPr>
          <w:r>
            <w:rPr>
              <w:color w:val="000000"/>
            </w:rPr>
            <w:t xml:space="preserve">the </w:t>
          </w:r>
          <w:r w:rsidRPr="00B92353">
            <w:rPr>
              <w:color w:val="000000"/>
            </w:rPr>
            <w:t>reduction of recidivism and waiting lists in the state hospital system.</w:t>
          </w:r>
        </w:p>
        <w:p w:rsidR="00B92353" w:rsidRPr="00AE0C0B" w:rsidRDefault="00B92353" w:rsidP="00B92353">
          <w:pPr>
            <w:pStyle w:val="NormalWeb"/>
            <w:spacing w:before="0" w:beforeAutospacing="0" w:after="0" w:afterAutospacing="0"/>
            <w:jc w:val="both"/>
            <w:divId w:val="361901307"/>
            <w:rPr>
              <w:color w:val="000000"/>
            </w:rPr>
          </w:pPr>
        </w:p>
      </w:sdtContent>
    </w:sdt>
    <w:p w:rsidR="00B92353" w:rsidRDefault="00B923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1923 </w:t>
      </w:r>
      <w:bookmarkStart w:id="1" w:name="AmendsCurrentLaw"/>
      <w:bookmarkEnd w:id="1"/>
      <w:r>
        <w:rPr>
          <w:rFonts w:cs="Times New Roman"/>
          <w:szCs w:val="24"/>
        </w:rPr>
        <w:t>amends current law relating to infrastructure funding for state hospital facilities and other state facilities, including the creation of the state hospital fund.</w:t>
      </w:r>
    </w:p>
    <w:p w:rsidR="00B92353" w:rsidRPr="00AE0C0B" w:rsidRDefault="00B92353" w:rsidP="000F1DF9">
      <w:pPr>
        <w:spacing w:after="0" w:line="240" w:lineRule="auto"/>
        <w:jc w:val="both"/>
        <w:rPr>
          <w:rFonts w:eastAsia="Times New Roman" w:cs="Times New Roman"/>
          <w:szCs w:val="24"/>
        </w:rPr>
      </w:pPr>
    </w:p>
    <w:p w:rsidR="00B92353" w:rsidRPr="005C2A78" w:rsidRDefault="00B923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48EA3613094F55A774105FA8446D66"/>
          </w:placeholder>
        </w:sdtPr>
        <w:sdtContent>
          <w:r>
            <w:rPr>
              <w:rFonts w:eastAsia="Times New Roman" w:cs="Times New Roman"/>
              <w:b/>
              <w:szCs w:val="24"/>
              <w:u w:val="single"/>
            </w:rPr>
            <w:t>RULEMAKING AUTHORITY</w:t>
          </w:r>
        </w:sdtContent>
      </w:sdt>
    </w:p>
    <w:p w:rsidR="00B92353" w:rsidRPr="006529C4" w:rsidRDefault="00B92353" w:rsidP="00774EC7">
      <w:pPr>
        <w:spacing w:after="0" w:line="240" w:lineRule="auto"/>
        <w:jc w:val="both"/>
        <w:rPr>
          <w:rFonts w:cs="Times New Roman"/>
          <w:szCs w:val="24"/>
        </w:rPr>
      </w:pPr>
    </w:p>
    <w:p w:rsidR="00B92353" w:rsidRPr="006529C4" w:rsidRDefault="00B923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2353" w:rsidRPr="006529C4" w:rsidRDefault="00B92353" w:rsidP="00774EC7">
      <w:pPr>
        <w:spacing w:after="0" w:line="240" w:lineRule="auto"/>
        <w:jc w:val="both"/>
        <w:rPr>
          <w:rFonts w:cs="Times New Roman"/>
          <w:szCs w:val="24"/>
        </w:rPr>
      </w:pPr>
    </w:p>
    <w:p w:rsidR="00B92353" w:rsidRPr="005C2A78" w:rsidRDefault="00B923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1DE149ADD4474DBBCCD9710C8BEF24"/>
          </w:placeholder>
        </w:sdtPr>
        <w:sdtContent>
          <w:r>
            <w:rPr>
              <w:rFonts w:eastAsia="Times New Roman" w:cs="Times New Roman"/>
              <w:b/>
              <w:szCs w:val="24"/>
              <w:u w:val="single"/>
            </w:rPr>
            <w:t>SECTION BY SECTION ANALYSIS</w:t>
          </w:r>
        </w:sdtContent>
      </w:sdt>
    </w:p>
    <w:p w:rsidR="00B92353" w:rsidRPr="005C2A78" w:rsidRDefault="00B92353" w:rsidP="000F1DF9">
      <w:pPr>
        <w:spacing w:after="0" w:line="240" w:lineRule="auto"/>
        <w:jc w:val="both"/>
        <w:rPr>
          <w:rFonts w:eastAsia="Times New Roman" w:cs="Times New Roman"/>
          <w:szCs w:val="24"/>
        </w:rPr>
      </w:pPr>
    </w:p>
    <w:p w:rsidR="00B92353" w:rsidRDefault="00B923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552 (State Hospitals), Health and Safety Code, by adding Subchapter E, as follows:</w:t>
      </w:r>
    </w:p>
    <w:p w:rsidR="00B92353" w:rsidRDefault="00B92353" w:rsidP="000F1DF9">
      <w:pPr>
        <w:spacing w:after="0" w:line="240" w:lineRule="auto"/>
        <w:jc w:val="both"/>
        <w:rPr>
          <w:rFonts w:eastAsia="Times New Roman" w:cs="Times New Roman"/>
          <w:szCs w:val="24"/>
        </w:rPr>
      </w:pPr>
    </w:p>
    <w:p w:rsidR="00B92353" w:rsidRDefault="00B92353" w:rsidP="00AE0C0B">
      <w:pPr>
        <w:spacing w:after="0" w:line="240" w:lineRule="auto"/>
        <w:jc w:val="center"/>
        <w:rPr>
          <w:rFonts w:eastAsia="Times New Roman" w:cs="Times New Roman"/>
          <w:szCs w:val="24"/>
        </w:rPr>
      </w:pPr>
      <w:r>
        <w:rPr>
          <w:rFonts w:eastAsia="Times New Roman" w:cs="Times New Roman"/>
          <w:szCs w:val="24"/>
        </w:rPr>
        <w:t>SUBCHAPTER E. STATE HOSPITAL FUND</w:t>
      </w:r>
    </w:p>
    <w:p w:rsidR="00B92353" w:rsidRDefault="00B92353" w:rsidP="00AE0C0B">
      <w:pPr>
        <w:spacing w:after="0" w:line="240" w:lineRule="auto"/>
        <w:jc w:val="center"/>
        <w:rPr>
          <w:rFonts w:eastAsia="Times New Roman" w:cs="Times New Roman"/>
          <w:szCs w:val="24"/>
        </w:rPr>
      </w:pPr>
    </w:p>
    <w:p w:rsidR="00B92353" w:rsidRDefault="00B92353" w:rsidP="00AE0C0B">
      <w:pPr>
        <w:spacing w:after="0" w:line="240" w:lineRule="auto"/>
        <w:ind w:left="720"/>
        <w:jc w:val="both"/>
      </w:pPr>
      <w:r>
        <w:rPr>
          <w:rFonts w:eastAsia="Times New Roman" w:cs="Times New Roman"/>
          <w:szCs w:val="24"/>
        </w:rPr>
        <w:t xml:space="preserve">Sec. 552.201. PURPOSE; INTENT. (a) Provides that the </w:t>
      </w:r>
      <w:r w:rsidRPr="00AE0C0B">
        <w:t xml:space="preserve">legislature recognizes the importance of providing funding for this state's infrastructure needs at state hospitals </w:t>
      </w:r>
      <w:r>
        <w:t xml:space="preserve">and other state facilities. Provides that the </w:t>
      </w:r>
      <w:r w:rsidRPr="00AE0C0B">
        <w:t>purpose of this Act is to ensure:</w:t>
      </w:r>
    </w:p>
    <w:p w:rsidR="00B92353" w:rsidRDefault="00B92353" w:rsidP="00AE0C0B">
      <w:pPr>
        <w:spacing w:after="0" w:line="240" w:lineRule="auto"/>
        <w:ind w:left="720"/>
        <w:jc w:val="both"/>
      </w:pPr>
    </w:p>
    <w:p w:rsidR="00B92353" w:rsidRDefault="00B92353" w:rsidP="00AE0C0B">
      <w:pPr>
        <w:spacing w:after="0" w:line="240" w:lineRule="auto"/>
        <w:ind w:left="2160"/>
        <w:jc w:val="both"/>
      </w:pPr>
      <w:r>
        <w:t>(1)</w:t>
      </w:r>
      <w:r w:rsidRPr="00AE0C0B">
        <w:t xml:space="preserve"> the safety and security of patients, system employees, and visitors;</w:t>
      </w:r>
    </w:p>
    <w:p w:rsidR="00B92353" w:rsidRDefault="00B92353" w:rsidP="00AE0C0B">
      <w:pPr>
        <w:spacing w:after="0" w:line="240" w:lineRule="auto"/>
        <w:ind w:left="2160"/>
        <w:jc w:val="both"/>
      </w:pPr>
    </w:p>
    <w:p w:rsidR="00B92353" w:rsidRDefault="00B92353" w:rsidP="00AE0C0B">
      <w:pPr>
        <w:spacing w:after="0" w:line="240" w:lineRule="auto"/>
        <w:ind w:left="2160"/>
        <w:jc w:val="both"/>
      </w:pPr>
      <w:r>
        <w:t xml:space="preserve">(2) </w:t>
      </w:r>
      <w:r w:rsidRPr="00AE0C0B">
        <w:t>that care for patients is provided in a setting that represents the standard of mental health care;</w:t>
      </w:r>
    </w:p>
    <w:p w:rsidR="00B92353" w:rsidRDefault="00B92353" w:rsidP="00AE0C0B">
      <w:pPr>
        <w:spacing w:after="0" w:line="240" w:lineRule="auto"/>
        <w:ind w:left="2160"/>
        <w:jc w:val="both"/>
      </w:pPr>
    </w:p>
    <w:p w:rsidR="00B92353" w:rsidRDefault="00B92353" w:rsidP="00AE0C0B">
      <w:pPr>
        <w:spacing w:after="0" w:line="240" w:lineRule="auto"/>
        <w:ind w:left="2160"/>
        <w:jc w:val="both"/>
      </w:pPr>
      <w:r>
        <w:t xml:space="preserve">(3) collaboration </w:t>
      </w:r>
      <w:r w:rsidRPr="00AE0C0B">
        <w:t>with the state's health-related institutions of higher education to educate and expand our mental health workforce; and</w:t>
      </w:r>
    </w:p>
    <w:p w:rsidR="00B92353" w:rsidRDefault="00B92353" w:rsidP="00AE0C0B">
      <w:pPr>
        <w:spacing w:after="0" w:line="240" w:lineRule="auto"/>
        <w:ind w:left="2160"/>
        <w:jc w:val="both"/>
      </w:pPr>
    </w:p>
    <w:p w:rsidR="00B92353" w:rsidRPr="00AE0C0B" w:rsidRDefault="00B92353" w:rsidP="00AE0C0B">
      <w:pPr>
        <w:spacing w:after="0" w:line="240" w:lineRule="auto"/>
        <w:ind w:left="2160"/>
        <w:jc w:val="both"/>
      </w:pPr>
      <w:r>
        <w:t xml:space="preserve">(4) </w:t>
      </w:r>
      <w:r w:rsidRPr="00AE0C0B">
        <w:t>the reduction of recidivism and waiting lists in the state hospital system.</w:t>
      </w:r>
    </w:p>
    <w:p w:rsidR="00B92353" w:rsidRDefault="00B92353" w:rsidP="00AE0C0B">
      <w:pPr>
        <w:spacing w:after="0" w:line="240" w:lineRule="auto"/>
        <w:ind w:left="720"/>
        <w:jc w:val="both"/>
        <w:rPr>
          <w:rFonts w:eastAsia="Times New Roman" w:cs="Times New Roman"/>
          <w:szCs w:val="24"/>
        </w:rPr>
      </w:pPr>
    </w:p>
    <w:p w:rsidR="00B92353" w:rsidRDefault="00B92353" w:rsidP="00AE0C0B">
      <w:pPr>
        <w:spacing w:after="0" w:line="240" w:lineRule="auto"/>
        <w:ind w:left="1440"/>
        <w:jc w:val="both"/>
        <w:rPr>
          <w:rFonts w:eastAsia="Times New Roman" w:cs="Times New Roman"/>
          <w:szCs w:val="24"/>
        </w:rPr>
      </w:pPr>
      <w:r>
        <w:rPr>
          <w:rFonts w:eastAsia="Times New Roman" w:cs="Times New Roman"/>
          <w:szCs w:val="24"/>
        </w:rPr>
        <w:t xml:space="preserve">(b) Provides that, to </w:t>
      </w:r>
      <w:r w:rsidRPr="00AE0C0B">
        <w:t>accomplish this purpose, this Act creates the state hospital fund.</w:t>
      </w:r>
    </w:p>
    <w:p w:rsidR="00B92353" w:rsidRDefault="00B92353" w:rsidP="00AE0C0B">
      <w:pPr>
        <w:spacing w:after="0" w:line="240" w:lineRule="auto"/>
        <w:ind w:left="1440"/>
        <w:jc w:val="both"/>
        <w:rPr>
          <w:rFonts w:eastAsia="Times New Roman" w:cs="Times New Roman"/>
          <w:szCs w:val="24"/>
        </w:rPr>
      </w:pPr>
    </w:p>
    <w:p w:rsidR="00B92353" w:rsidRDefault="00B92353" w:rsidP="00AE0C0B">
      <w:pPr>
        <w:spacing w:after="0" w:line="240" w:lineRule="auto"/>
        <w:ind w:left="720"/>
        <w:jc w:val="both"/>
        <w:rPr>
          <w:rFonts w:eastAsia="Times New Roman" w:cs="Times New Roman"/>
          <w:szCs w:val="24"/>
        </w:rPr>
      </w:pPr>
      <w:r>
        <w:rPr>
          <w:rFonts w:eastAsia="Times New Roman" w:cs="Times New Roman"/>
          <w:szCs w:val="24"/>
        </w:rPr>
        <w:t>Sec. 552.202. FUND. (a) Provides that the state hospital fund is in an account in the state treasury.</w:t>
      </w:r>
    </w:p>
    <w:p w:rsidR="00B92353" w:rsidRDefault="00B92353" w:rsidP="00AE0C0B">
      <w:pPr>
        <w:spacing w:after="0" w:line="240" w:lineRule="auto"/>
        <w:ind w:left="720"/>
        <w:jc w:val="both"/>
        <w:rPr>
          <w:rFonts w:eastAsia="Times New Roman" w:cs="Times New Roman"/>
          <w:szCs w:val="24"/>
        </w:rPr>
      </w:pPr>
    </w:p>
    <w:p w:rsidR="00B92353" w:rsidRDefault="00B92353" w:rsidP="00AE0C0B">
      <w:pPr>
        <w:spacing w:after="0" w:line="240" w:lineRule="auto"/>
        <w:ind w:left="1440"/>
        <w:jc w:val="both"/>
        <w:rPr>
          <w:rFonts w:eastAsia="Times New Roman" w:cs="Times New Roman"/>
          <w:szCs w:val="24"/>
        </w:rPr>
      </w:pPr>
      <w:r>
        <w:rPr>
          <w:rFonts w:eastAsia="Times New Roman" w:cs="Times New Roman"/>
          <w:szCs w:val="24"/>
        </w:rPr>
        <w:t>(b) Provides that the fund consists of</w:t>
      </w:r>
      <w:r w:rsidRPr="00AE0C0B">
        <w:t xml:space="preserve"> any amount deposited, paid, or </w:t>
      </w:r>
      <w:r>
        <w:t>appropriated by the legislature,</w:t>
      </w:r>
      <w:r w:rsidRPr="00AE0C0B">
        <w:t xml:space="preserve"> all amounts paid lawfully into</w:t>
      </w:r>
      <w:r>
        <w:t xml:space="preserve"> the fund from any other source,</w:t>
      </w:r>
      <w:r w:rsidRPr="00AE0C0B">
        <w:t xml:space="preserve"> and all interest or other earnings on money credited to the fund.</w:t>
      </w:r>
    </w:p>
    <w:p w:rsidR="00B92353" w:rsidRDefault="00B92353" w:rsidP="00AE0C0B">
      <w:pPr>
        <w:spacing w:after="0" w:line="240" w:lineRule="auto"/>
        <w:ind w:left="2160"/>
        <w:jc w:val="both"/>
        <w:rPr>
          <w:rFonts w:eastAsia="Times New Roman" w:cs="Times New Roman"/>
          <w:szCs w:val="24"/>
        </w:rPr>
      </w:pPr>
    </w:p>
    <w:p w:rsidR="00B92353" w:rsidRDefault="00B92353" w:rsidP="00AE0C0B">
      <w:pPr>
        <w:spacing w:after="0" w:line="240" w:lineRule="auto"/>
        <w:ind w:left="1440"/>
        <w:jc w:val="both"/>
        <w:rPr>
          <w:rFonts w:eastAsia="Times New Roman" w:cs="Times New Roman"/>
          <w:szCs w:val="24"/>
        </w:rPr>
      </w:pPr>
      <w:r>
        <w:rPr>
          <w:rFonts w:eastAsia="Times New Roman" w:cs="Times New Roman"/>
          <w:szCs w:val="24"/>
        </w:rPr>
        <w:t xml:space="preserve">(c) Authorizes money </w:t>
      </w:r>
      <w:r w:rsidRPr="00AE0C0B">
        <w:t>deposit</w:t>
      </w:r>
      <w:r>
        <w:t>ed to the credit of the fund to</w:t>
      </w:r>
      <w:r w:rsidRPr="00AE0C0B">
        <w:t xml:space="preserve"> be used only as provided by this subchapter</w:t>
      </w:r>
      <w:r>
        <w:t>.</w:t>
      </w:r>
    </w:p>
    <w:p w:rsidR="00B92353" w:rsidRDefault="00B92353" w:rsidP="00AE0C0B">
      <w:pPr>
        <w:spacing w:after="0" w:line="240" w:lineRule="auto"/>
        <w:ind w:left="1440"/>
        <w:jc w:val="both"/>
        <w:rPr>
          <w:rFonts w:eastAsia="Times New Roman" w:cs="Times New Roman"/>
          <w:szCs w:val="24"/>
        </w:rPr>
      </w:pPr>
    </w:p>
    <w:p w:rsidR="00B92353" w:rsidRPr="005C2A78" w:rsidRDefault="00B92353" w:rsidP="00AE0C0B">
      <w:pPr>
        <w:spacing w:after="0" w:line="240" w:lineRule="auto"/>
        <w:ind w:left="720"/>
        <w:jc w:val="both"/>
        <w:rPr>
          <w:rFonts w:eastAsia="Times New Roman" w:cs="Times New Roman"/>
          <w:szCs w:val="24"/>
        </w:rPr>
      </w:pPr>
      <w:r>
        <w:rPr>
          <w:rFonts w:eastAsia="Times New Roman" w:cs="Times New Roman"/>
          <w:szCs w:val="24"/>
        </w:rPr>
        <w:t xml:space="preserve">Sec. 552.203. USE OF FUND. Requires that money </w:t>
      </w:r>
      <w:r w:rsidRPr="00AE0C0B">
        <w:t xml:space="preserve">appropriated </w:t>
      </w:r>
      <w:r>
        <w:t xml:space="preserve">from the state hospital fund </w:t>
      </w:r>
      <w:r w:rsidRPr="00AE0C0B">
        <w:t>be used for the purposes described by Section</w:t>
      </w:r>
      <w:r>
        <w:t xml:space="preserve"> 552.201.</w:t>
      </w:r>
    </w:p>
    <w:p w:rsidR="00B92353" w:rsidRPr="005C2A78" w:rsidRDefault="00B92353" w:rsidP="000F1DF9">
      <w:pPr>
        <w:spacing w:after="0" w:line="240" w:lineRule="auto"/>
        <w:jc w:val="both"/>
        <w:rPr>
          <w:rFonts w:eastAsia="Times New Roman" w:cs="Times New Roman"/>
          <w:szCs w:val="24"/>
        </w:rPr>
      </w:pPr>
    </w:p>
    <w:p w:rsidR="00B92353" w:rsidRPr="005C2A78" w:rsidRDefault="00B923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B92353" w:rsidRPr="005C2A78" w:rsidRDefault="00B92353"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B92353" w:rsidRPr="006529C4" w:rsidRDefault="00B92353" w:rsidP="00774EC7">
      <w:pPr>
        <w:spacing w:after="0" w:line="240" w:lineRule="auto"/>
        <w:jc w:val="both"/>
        <w:rPr>
          <w:rFonts w:cs="Times New Roman"/>
          <w:szCs w:val="24"/>
        </w:rPr>
      </w:pPr>
    </w:p>
    <w:p w:rsidR="00B92353" w:rsidRPr="006529C4" w:rsidRDefault="00B92353" w:rsidP="00774EC7">
      <w:pPr>
        <w:spacing w:after="0" w:line="240" w:lineRule="auto"/>
        <w:jc w:val="both"/>
      </w:pPr>
    </w:p>
    <w:p w:rsidR="00B92353" w:rsidRPr="009025C6" w:rsidRDefault="00B92353" w:rsidP="009025C6"/>
    <w:p w:rsidR="00986E9F" w:rsidRPr="00B92353" w:rsidRDefault="00986E9F" w:rsidP="00B92353"/>
    <w:sectPr w:rsidR="00986E9F" w:rsidRPr="00B9235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B6" w:rsidRDefault="00240AB6" w:rsidP="000F1DF9">
      <w:pPr>
        <w:spacing w:after="0" w:line="240" w:lineRule="auto"/>
      </w:pPr>
      <w:r>
        <w:separator/>
      </w:r>
    </w:p>
  </w:endnote>
  <w:endnote w:type="continuationSeparator" w:id="0">
    <w:p w:rsidR="00240AB6" w:rsidRDefault="00240A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0A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235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2353">
                <w:rPr>
                  <w:sz w:val="20"/>
                  <w:szCs w:val="20"/>
                </w:rPr>
                <w:t>S.B. 1923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23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0A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23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23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B6" w:rsidRDefault="00240AB6" w:rsidP="000F1DF9">
      <w:pPr>
        <w:spacing w:after="0" w:line="240" w:lineRule="auto"/>
      </w:pPr>
      <w:r>
        <w:separator/>
      </w:r>
    </w:p>
  </w:footnote>
  <w:footnote w:type="continuationSeparator" w:id="0">
    <w:p w:rsidR="00240AB6" w:rsidRDefault="00240AB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2459"/>
    <w:multiLevelType w:val="hybridMultilevel"/>
    <w:tmpl w:val="618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AB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2353"/>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23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23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1345" w:rsidP="005313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8FA8EFB400412FAEAF4AB40620CB45"/>
        <w:category>
          <w:name w:val="General"/>
          <w:gallery w:val="placeholder"/>
        </w:category>
        <w:types>
          <w:type w:val="bbPlcHdr"/>
        </w:types>
        <w:behaviors>
          <w:behavior w:val="content"/>
        </w:behaviors>
        <w:guid w:val="{E5A8E4D7-C272-479E-964F-E9789433EC0A}"/>
      </w:docPartPr>
      <w:docPartBody>
        <w:p w:rsidR="00000000" w:rsidRDefault="007B04FC"/>
      </w:docPartBody>
    </w:docPart>
    <w:docPart>
      <w:docPartPr>
        <w:name w:val="BFFE36425D0D49FCA33C1170481AD38B"/>
        <w:category>
          <w:name w:val="General"/>
          <w:gallery w:val="placeholder"/>
        </w:category>
        <w:types>
          <w:type w:val="bbPlcHdr"/>
        </w:types>
        <w:behaviors>
          <w:behavior w:val="content"/>
        </w:behaviors>
        <w:guid w:val="{19781D0E-FF3B-4542-80CA-4237DCE7F6B0}"/>
      </w:docPartPr>
      <w:docPartBody>
        <w:p w:rsidR="00000000" w:rsidRDefault="007B04FC"/>
      </w:docPartBody>
    </w:docPart>
    <w:docPart>
      <w:docPartPr>
        <w:name w:val="DBFE9D9B448C4E988C8AC2E60E27449A"/>
        <w:category>
          <w:name w:val="General"/>
          <w:gallery w:val="placeholder"/>
        </w:category>
        <w:types>
          <w:type w:val="bbPlcHdr"/>
        </w:types>
        <w:behaviors>
          <w:behavior w:val="content"/>
        </w:behaviors>
        <w:guid w:val="{FD9BA891-FB02-4456-A78F-33D0F2121C46}"/>
      </w:docPartPr>
      <w:docPartBody>
        <w:p w:rsidR="00000000" w:rsidRDefault="007B04FC"/>
      </w:docPartBody>
    </w:docPart>
    <w:docPart>
      <w:docPartPr>
        <w:name w:val="93F0D6CFD46640ECA41DAC1D58854313"/>
        <w:category>
          <w:name w:val="General"/>
          <w:gallery w:val="placeholder"/>
        </w:category>
        <w:types>
          <w:type w:val="bbPlcHdr"/>
        </w:types>
        <w:behaviors>
          <w:behavior w:val="content"/>
        </w:behaviors>
        <w:guid w:val="{668CC657-46F9-4796-9747-AD9E19E253F4}"/>
      </w:docPartPr>
      <w:docPartBody>
        <w:p w:rsidR="00000000" w:rsidRDefault="007B04FC"/>
      </w:docPartBody>
    </w:docPart>
    <w:docPart>
      <w:docPartPr>
        <w:name w:val="2AFB494668C34834B7D9AC4749A6B373"/>
        <w:category>
          <w:name w:val="General"/>
          <w:gallery w:val="placeholder"/>
        </w:category>
        <w:types>
          <w:type w:val="bbPlcHdr"/>
        </w:types>
        <w:behaviors>
          <w:behavior w:val="content"/>
        </w:behaviors>
        <w:guid w:val="{09991D2C-7778-4D81-977E-1A1DC321B592}"/>
      </w:docPartPr>
      <w:docPartBody>
        <w:p w:rsidR="00000000" w:rsidRDefault="007B04FC"/>
      </w:docPartBody>
    </w:docPart>
    <w:docPart>
      <w:docPartPr>
        <w:name w:val="610C4C89B5DC497EB3F583D52DB9EC7C"/>
        <w:category>
          <w:name w:val="General"/>
          <w:gallery w:val="placeholder"/>
        </w:category>
        <w:types>
          <w:type w:val="bbPlcHdr"/>
        </w:types>
        <w:behaviors>
          <w:behavior w:val="content"/>
        </w:behaviors>
        <w:guid w:val="{897F28AD-F27E-469F-B5D3-C0302D259D0E}"/>
      </w:docPartPr>
      <w:docPartBody>
        <w:p w:rsidR="00000000" w:rsidRDefault="007B04FC"/>
      </w:docPartBody>
    </w:docPart>
    <w:docPart>
      <w:docPartPr>
        <w:name w:val="EC2C76414BDA467EB4D493A8A9507A34"/>
        <w:category>
          <w:name w:val="General"/>
          <w:gallery w:val="placeholder"/>
        </w:category>
        <w:types>
          <w:type w:val="bbPlcHdr"/>
        </w:types>
        <w:behaviors>
          <w:behavior w:val="content"/>
        </w:behaviors>
        <w:guid w:val="{28EEB137-68A9-4ACF-9093-CE580CB87815}"/>
      </w:docPartPr>
      <w:docPartBody>
        <w:p w:rsidR="00000000" w:rsidRDefault="007B04FC"/>
      </w:docPartBody>
    </w:docPart>
    <w:docPart>
      <w:docPartPr>
        <w:name w:val="895F5619FBD749D5851C2B20C9AE631F"/>
        <w:category>
          <w:name w:val="General"/>
          <w:gallery w:val="placeholder"/>
        </w:category>
        <w:types>
          <w:type w:val="bbPlcHdr"/>
        </w:types>
        <w:behaviors>
          <w:behavior w:val="content"/>
        </w:behaviors>
        <w:guid w:val="{76393239-88EB-499E-833A-A245F93AF065}"/>
      </w:docPartPr>
      <w:docPartBody>
        <w:p w:rsidR="00000000" w:rsidRDefault="007B04FC"/>
      </w:docPartBody>
    </w:docPart>
    <w:docPart>
      <w:docPartPr>
        <w:name w:val="624F009696EB40C19450D0263EA84A1D"/>
        <w:category>
          <w:name w:val="General"/>
          <w:gallery w:val="placeholder"/>
        </w:category>
        <w:types>
          <w:type w:val="bbPlcHdr"/>
        </w:types>
        <w:behaviors>
          <w:behavior w:val="content"/>
        </w:behaviors>
        <w:guid w:val="{1D83AC31-9C83-42D7-A572-69BE0D6C0A47}"/>
      </w:docPartPr>
      <w:docPartBody>
        <w:p w:rsidR="00000000" w:rsidRDefault="00531345" w:rsidP="00531345">
          <w:pPr>
            <w:pStyle w:val="624F009696EB40C19450D0263EA84A1D"/>
          </w:pPr>
          <w:r w:rsidRPr="00A30DD1">
            <w:rPr>
              <w:rStyle w:val="PlaceholderText"/>
            </w:rPr>
            <w:t>Click here to enter a date.</w:t>
          </w:r>
        </w:p>
      </w:docPartBody>
    </w:docPart>
    <w:docPart>
      <w:docPartPr>
        <w:name w:val="A2815DB613274B5BA3602DDA4B099D0B"/>
        <w:category>
          <w:name w:val="General"/>
          <w:gallery w:val="placeholder"/>
        </w:category>
        <w:types>
          <w:type w:val="bbPlcHdr"/>
        </w:types>
        <w:behaviors>
          <w:behavior w:val="content"/>
        </w:behaviors>
        <w:guid w:val="{7AF394D2-A606-4817-945B-4347EE999A30}"/>
      </w:docPartPr>
      <w:docPartBody>
        <w:p w:rsidR="00000000" w:rsidRDefault="007B04FC"/>
      </w:docPartBody>
    </w:docPart>
    <w:docPart>
      <w:docPartPr>
        <w:name w:val="DE3A47D23D4B4EDCBE25F91B6BABD757"/>
        <w:category>
          <w:name w:val="General"/>
          <w:gallery w:val="placeholder"/>
        </w:category>
        <w:types>
          <w:type w:val="bbPlcHdr"/>
        </w:types>
        <w:behaviors>
          <w:behavior w:val="content"/>
        </w:behaviors>
        <w:guid w:val="{4AE43A44-4CC7-472B-BA3E-165923061851}"/>
      </w:docPartPr>
      <w:docPartBody>
        <w:p w:rsidR="00000000" w:rsidRDefault="007B04FC"/>
      </w:docPartBody>
    </w:docPart>
    <w:docPart>
      <w:docPartPr>
        <w:name w:val="7CB0760A8045412D8F32BA409A117CBE"/>
        <w:category>
          <w:name w:val="General"/>
          <w:gallery w:val="placeholder"/>
        </w:category>
        <w:types>
          <w:type w:val="bbPlcHdr"/>
        </w:types>
        <w:behaviors>
          <w:behavior w:val="content"/>
        </w:behaviors>
        <w:guid w:val="{FF413631-C2C2-49E3-BF7A-662FF40C17B4}"/>
      </w:docPartPr>
      <w:docPartBody>
        <w:p w:rsidR="00000000" w:rsidRDefault="00531345" w:rsidP="00531345">
          <w:pPr>
            <w:pStyle w:val="7CB0760A8045412D8F32BA409A117CBE"/>
          </w:pPr>
          <w:r>
            <w:rPr>
              <w:rFonts w:eastAsia="Times New Roman" w:cs="Times New Roman"/>
              <w:bCs/>
              <w:szCs w:val="24"/>
            </w:rPr>
            <w:t xml:space="preserve"> </w:t>
          </w:r>
        </w:p>
      </w:docPartBody>
    </w:docPart>
    <w:docPart>
      <w:docPartPr>
        <w:name w:val="E048EA3613094F55A774105FA8446D66"/>
        <w:category>
          <w:name w:val="General"/>
          <w:gallery w:val="placeholder"/>
        </w:category>
        <w:types>
          <w:type w:val="bbPlcHdr"/>
        </w:types>
        <w:behaviors>
          <w:behavior w:val="content"/>
        </w:behaviors>
        <w:guid w:val="{0B423983-EBC4-41A1-966A-F4B0E9C259D8}"/>
      </w:docPartPr>
      <w:docPartBody>
        <w:p w:rsidR="00000000" w:rsidRDefault="007B04FC"/>
      </w:docPartBody>
    </w:docPart>
    <w:docPart>
      <w:docPartPr>
        <w:name w:val="091DE149ADD4474DBBCCD9710C8BEF24"/>
        <w:category>
          <w:name w:val="General"/>
          <w:gallery w:val="placeholder"/>
        </w:category>
        <w:types>
          <w:type w:val="bbPlcHdr"/>
        </w:types>
        <w:behaviors>
          <w:behavior w:val="content"/>
        </w:behaviors>
        <w:guid w:val="{230DB364-3BB9-4891-8199-C32A76736975}"/>
      </w:docPartPr>
      <w:docPartBody>
        <w:p w:rsidR="00000000" w:rsidRDefault="007B04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345"/>
    <w:rsid w:val="00576003"/>
    <w:rsid w:val="005B408E"/>
    <w:rsid w:val="005D31F2"/>
    <w:rsid w:val="00635291"/>
    <w:rsid w:val="006959CC"/>
    <w:rsid w:val="00696675"/>
    <w:rsid w:val="006B0016"/>
    <w:rsid w:val="007B04F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3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1345"/>
    <w:rPr>
      <w:rFonts w:ascii="Times New Roman" w:hAnsi="Times New Roman"/>
      <w:sz w:val="24"/>
    </w:rPr>
  </w:style>
  <w:style w:type="paragraph" w:customStyle="1" w:styleId="487D89B4F8B34DB4967D41FE18F7F88D7">
    <w:name w:val="487D89B4F8B34DB4967D41FE18F7F88D7"/>
    <w:rsid w:val="00531345"/>
    <w:rPr>
      <w:rFonts w:ascii="Times New Roman" w:hAnsi="Times New Roman"/>
      <w:sz w:val="24"/>
    </w:rPr>
  </w:style>
  <w:style w:type="paragraph" w:customStyle="1" w:styleId="AE2570ED5D764CD7AF9686706F550F4620">
    <w:name w:val="AE2570ED5D764CD7AF9686706F550F4620"/>
    <w:rsid w:val="00531345"/>
    <w:pPr>
      <w:tabs>
        <w:tab w:val="center" w:pos="4680"/>
        <w:tab w:val="right" w:pos="9360"/>
      </w:tabs>
      <w:spacing w:after="0" w:line="240" w:lineRule="auto"/>
    </w:pPr>
    <w:rPr>
      <w:rFonts w:ascii="Times New Roman" w:hAnsi="Times New Roman"/>
      <w:sz w:val="24"/>
    </w:rPr>
  </w:style>
  <w:style w:type="paragraph" w:customStyle="1" w:styleId="624F009696EB40C19450D0263EA84A1D">
    <w:name w:val="624F009696EB40C19450D0263EA84A1D"/>
    <w:rsid w:val="00531345"/>
  </w:style>
  <w:style w:type="paragraph" w:customStyle="1" w:styleId="7CB0760A8045412D8F32BA409A117CBE">
    <w:name w:val="7CB0760A8045412D8F32BA409A117CBE"/>
    <w:rsid w:val="00531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3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1345"/>
    <w:rPr>
      <w:rFonts w:ascii="Times New Roman" w:hAnsi="Times New Roman"/>
      <w:sz w:val="24"/>
    </w:rPr>
  </w:style>
  <w:style w:type="paragraph" w:customStyle="1" w:styleId="487D89B4F8B34DB4967D41FE18F7F88D7">
    <w:name w:val="487D89B4F8B34DB4967D41FE18F7F88D7"/>
    <w:rsid w:val="00531345"/>
    <w:rPr>
      <w:rFonts w:ascii="Times New Roman" w:hAnsi="Times New Roman"/>
      <w:sz w:val="24"/>
    </w:rPr>
  </w:style>
  <w:style w:type="paragraph" w:customStyle="1" w:styleId="AE2570ED5D764CD7AF9686706F550F4620">
    <w:name w:val="AE2570ED5D764CD7AF9686706F550F4620"/>
    <w:rsid w:val="00531345"/>
    <w:pPr>
      <w:tabs>
        <w:tab w:val="center" w:pos="4680"/>
        <w:tab w:val="right" w:pos="9360"/>
      </w:tabs>
      <w:spacing w:after="0" w:line="240" w:lineRule="auto"/>
    </w:pPr>
    <w:rPr>
      <w:rFonts w:ascii="Times New Roman" w:hAnsi="Times New Roman"/>
      <w:sz w:val="24"/>
    </w:rPr>
  </w:style>
  <w:style w:type="paragraph" w:customStyle="1" w:styleId="624F009696EB40C19450D0263EA84A1D">
    <w:name w:val="624F009696EB40C19450D0263EA84A1D"/>
    <w:rsid w:val="00531345"/>
  </w:style>
  <w:style w:type="paragraph" w:customStyle="1" w:styleId="7CB0760A8045412D8F32BA409A117CBE">
    <w:name w:val="7CB0760A8045412D8F32BA409A117CBE"/>
    <w:rsid w:val="0053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84989D-F2AF-4E74-967E-EF695E9C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573</Words>
  <Characters>3267</Characters>
  <Application>Microsoft Office Word</Application>
  <DocSecurity>0</DocSecurity>
  <Lines>27</Lines>
  <Paragraphs>7</Paragraphs>
  <ScaleCrop>false</ScaleCrop>
  <Company>Texas Legislative Council</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2017-03-30T17:11:00Z</cp:lastPrinted>
  <dcterms:created xsi:type="dcterms:W3CDTF">2015-05-29T14:24:00Z</dcterms:created>
  <dcterms:modified xsi:type="dcterms:W3CDTF">2017-03-30T17:11:00Z</dcterms:modified>
</cp:coreProperties>
</file>

<file path=docProps/custom.xml><?xml version="1.0" encoding="utf-8"?>
<op:Properties xmlns:vt="http://schemas.openxmlformats.org/officeDocument/2006/docPropsVTypes" xmlns:op="http://schemas.openxmlformats.org/officeDocument/2006/custom-properties"/>
</file>