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50C3" w:rsidTr="00345119">
        <w:tc>
          <w:tcPr>
            <w:tcW w:w="9576" w:type="dxa"/>
            <w:noWrap/>
          </w:tcPr>
          <w:p w:rsidR="008423E4" w:rsidRPr="0022177D" w:rsidRDefault="008E3B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3BF5" w:rsidP="008423E4">
      <w:pPr>
        <w:jc w:val="center"/>
      </w:pPr>
    </w:p>
    <w:p w:rsidR="008423E4" w:rsidRPr="00B31F0E" w:rsidRDefault="008E3BF5" w:rsidP="008423E4"/>
    <w:p w:rsidR="008423E4" w:rsidRPr="00742794" w:rsidRDefault="008E3BF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50C3" w:rsidTr="00345119">
        <w:tc>
          <w:tcPr>
            <w:tcW w:w="9576" w:type="dxa"/>
          </w:tcPr>
          <w:p w:rsidR="008423E4" w:rsidRPr="00861995" w:rsidRDefault="008E3BF5" w:rsidP="00345119">
            <w:pPr>
              <w:jc w:val="right"/>
            </w:pPr>
            <w:r>
              <w:t>S.B. 1932</w:t>
            </w:r>
          </w:p>
        </w:tc>
      </w:tr>
      <w:tr w:rsidR="006A50C3" w:rsidTr="00345119">
        <w:tc>
          <w:tcPr>
            <w:tcW w:w="9576" w:type="dxa"/>
          </w:tcPr>
          <w:p w:rsidR="008423E4" w:rsidRPr="00861995" w:rsidRDefault="008E3BF5" w:rsidP="00DB64A0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6A50C3" w:rsidTr="00345119">
        <w:tc>
          <w:tcPr>
            <w:tcW w:w="9576" w:type="dxa"/>
          </w:tcPr>
          <w:p w:rsidR="008423E4" w:rsidRPr="00861995" w:rsidRDefault="008E3BF5" w:rsidP="00345119">
            <w:pPr>
              <w:jc w:val="right"/>
            </w:pPr>
            <w:r>
              <w:t>Licensing &amp; Administrative Procedures</w:t>
            </w:r>
          </w:p>
        </w:tc>
      </w:tr>
      <w:tr w:rsidR="006A50C3" w:rsidTr="00345119">
        <w:tc>
          <w:tcPr>
            <w:tcW w:w="9576" w:type="dxa"/>
          </w:tcPr>
          <w:p w:rsidR="008423E4" w:rsidRDefault="008E3BF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E3BF5" w:rsidP="008423E4">
      <w:pPr>
        <w:tabs>
          <w:tab w:val="right" w:pos="9360"/>
        </w:tabs>
      </w:pPr>
    </w:p>
    <w:p w:rsidR="008423E4" w:rsidRDefault="008E3BF5" w:rsidP="008423E4"/>
    <w:p w:rsidR="008423E4" w:rsidRDefault="008E3BF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50C3" w:rsidTr="00345119">
        <w:tc>
          <w:tcPr>
            <w:tcW w:w="9576" w:type="dxa"/>
          </w:tcPr>
          <w:p w:rsidR="008423E4" w:rsidRPr="00A8133F" w:rsidRDefault="008E3BF5" w:rsidP="001951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3BF5" w:rsidP="001951D3"/>
          <w:p w:rsidR="008423E4" w:rsidRDefault="008E3BF5" w:rsidP="001951D3">
            <w:pPr>
              <w:pStyle w:val="Header"/>
              <w:jc w:val="both"/>
            </w:pPr>
            <w:r>
              <w:t xml:space="preserve">Interested parties contend that </w:t>
            </w:r>
            <w:r>
              <w:t>certain</w:t>
            </w:r>
            <w:r>
              <w:t xml:space="preserve"> state examination requirements inadvertently </w:t>
            </w:r>
            <w:r>
              <w:t>prohibit otherwise eligible Texans</w:t>
            </w:r>
            <w:r>
              <w:t xml:space="preserve"> from</w:t>
            </w:r>
            <w:r>
              <w:t xml:space="preserve"> applying for an interior designer </w:t>
            </w:r>
            <w:r>
              <w:t>certificate of registration</w:t>
            </w:r>
            <w:r>
              <w:t>.</w:t>
            </w:r>
            <w:r>
              <w:t xml:space="preserve"> </w:t>
            </w:r>
            <w:r>
              <w:br/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1932 seeks to</w:t>
            </w:r>
            <w:r>
              <w:t xml:space="preserve"> address this issue by</w:t>
            </w:r>
            <w:r>
              <w:t xml:space="preserve"> revising application requirements for the registration examination</w:t>
            </w:r>
            <w:r>
              <w:t>.</w:t>
            </w:r>
          </w:p>
          <w:p w:rsidR="008423E4" w:rsidRPr="00E26B13" w:rsidRDefault="008E3BF5" w:rsidP="001951D3">
            <w:pPr>
              <w:rPr>
                <w:b/>
              </w:rPr>
            </w:pPr>
          </w:p>
        </w:tc>
      </w:tr>
      <w:tr w:rsidR="006A50C3" w:rsidTr="00345119">
        <w:tc>
          <w:tcPr>
            <w:tcW w:w="9576" w:type="dxa"/>
          </w:tcPr>
          <w:p w:rsidR="0017725B" w:rsidRDefault="008E3BF5" w:rsidP="001951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3BF5" w:rsidP="001951D3">
            <w:pPr>
              <w:rPr>
                <w:b/>
                <w:u w:val="single"/>
              </w:rPr>
            </w:pPr>
          </w:p>
          <w:p w:rsidR="003E69F7" w:rsidRPr="003E69F7" w:rsidRDefault="008E3BF5" w:rsidP="001951D3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E3BF5" w:rsidP="001951D3">
            <w:pPr>
              <w:rPr>
                <w:b/>
                <w:u w:val="single"/>
              </w:rPr>
            </w:pPr>
          </w:p>
        </w:tc>
      </w:tr>
      <w:tr w:rsidR="006A50C3" w:rsidTr="00345119">
        <w:tc>
          <w:tcPr>
            <w:tcW w:w="9576" w:type="dxa"/>
          </w:tcPr>
          <w:p w:rsidR="008423E4" w:rsidRPr="00A8133F" w:rsidRDefault="008E3BF5" w:rsidP="001951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E3BF5" w:rsidP="001951D3"/>
          <w:p w:rsidR="003E69F7" w:rsidRDefault="008E3BF5" w:rsidP="001951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:rsidR="008423E4" w:rsidRPr="00E21FDC" w:rsidRDefault="008E3BF5" w:rsidP="001951D3">
            <w:pPr>
              <w:rPr>
                <w:b/>
              </w:rPr>
            </w:pPr>
          </w:p>
        </w:tc>
      </w:tr>
      <w:tr w:rsidR="006A50C3" w:rsidTr="00345119">
        <w:tc>
          <w:tcPr>
            <w:tcW w:w="9576" w:type="dxa"/>
          </w:tcPr>
          <w:p w:rsidR="008423E4" w:rsidRPr="00A8133F" w:rsidRDefault="008E3BF5" w:rsidP="001951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E3BF5" w:rsidP="001951D3"/>
          <w:p w:rsidR="008423E4" w:rsidRDefault="008E3BF5" w:rsidP="001951D3">
            <w:pPr>
              <w:pStyle w:val="Header"/>
              <w:jc w:val="both"/>
            </w:pPr>
            <w:r>
              <w:t>S.B. 1932</w:t>
            </w:r>
            <w:r>
              <w:t xml:space="preserve"> amends the Occupations Code to replace the requirement that an application for a</w:t>
            </w:r>
            <w:r>
              <w:t xml:space="preserve">dmission to the </w:t>
            </w:r>
            <w:r>
              <w:t xml:space="preserve">registration </w:t>
            </w:r>
            <w:r>
              <w:t xml:space="preserve">examination for </w:t>
            </w:r>
            <w:r>
              <w:t>a</w:t>
            </w:r>
            <w:r>
              <w:t>n interior designer</w:t>
            </w:r>
            <w:r>
              <w:t xml:space="preserve"> certificate of </w:t>
            </w:r>
            <w:r>
              <w:t xml:space="preserve">registration be accompanied by evidence satisfactory to the </w:t>
            </w:r>
            <w:r w:rsidRPr="003E69F7">
              <w:t>Texas Board of Architectural Examiners</w:t>
            </w:r>
            <w:r>
              <w:t xml:space="preserve"> that the applicant has graduated from an interior design educational program</w:t>
            </w:r>
            <w:r>
              <w:t xml:space="preserve"> recognized and approved by the board with the requirement that such an application be accompanied by evidence</w:t>
            </w:r>
            <w:r>
              <w:t xml:space="preserve"> satisfactory to the board</w:t>
            </w:r>
            <w:r>
              <w:t xml:space="preserve"> that the applicant has satisfied the educational and experience eligibility requirements for taking the examination of </w:t>
            </w:r>
            <w:r>
              <w:t>the National Council for Interior Design Qualification or a comparable examination.</w:t>
            </w:r>
          </w:p>
          <w:p w:rsidR="008423E4" w:rsidRPr="00835628" w:rsidRDefault="008E3BF5" w:rsidP="001951D3">
            <w:pPr>
              <w:rPr>
                <w:b/>
              </w:rPr>
            </w:pPr>
          </w:p>
        </w:tc>
      </w:tr>
      <w:tr w:rsidR="006A50C3" w:rsidTr="00345119">
        <w:tc>
          <w:tcPr>
            <w:tcW w:w="9576" w:type="dxa"/>
          </w:tcPr>
          <w:p w:rsidR="008423E4" w:rsidRPr="00A8133F" w:rsidRDefault="008E3BF5" w:rsidP="001951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3BF5" w:rsidP="001951D3"/>
          <w:p w:rsidR="008423E4" w:rsidRPr="00103658" w:rsidRDefault="008E3BF5" w:rsidP="001951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8E3BF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3BF5">
      <w:r>
        <w:separator/>
      </w:r>
    </w:p>
  </w:endnote>
  <w:endnote w:type="continuationSeparator" w:id="0">
    <w:p w:rsidR="00000000" w:rsidRDefault="008E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E3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50C3" w:rsidTr="009C1E9A">
      <w:trPr>
        <w:cantSplit/>
      </w:trPr>
      <w:tc>
        <w:tcPr>
          <w:tcW w:w="0" w:type="pct"/>
        </w:tcPr>
        <w:p w:rsidR="00137D90" w:rsidRDefault="008E3B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3B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3B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3B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3B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50C3" w:rsidTr="009C1E9A">
      <w:trPr>
        <w:cantSplit/>
      </w:trPr>
      <w:tc>
        <w:tcPr>
          <w:tcW w:w="0" w:type="pct"/>
        </w:tcPr>
        <w:p w:rsidR="00EC379B" w:rsidRDefault="008E3B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3B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30220</w:t>
          </w:r>
        </w:p>
      </w:tc>
      <w:tc>
        <w:tcPr>
          <w:tcW w:w="2453" w:type="pct"/>
        </w:tcPr>
        <w:p w:rsidR="00EC379B" w:rsidRDefault="008E3B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17.130.1020</w:t>
          </w:r>
          <w:r>
            <w:fldChar w:fldCharType="end"/>
          </w:r>
        </w:p>
      </w:tc>
    </w:tr>
    <w:tr w:rsidR="006A50C3" w:rsidTr="009C1E9A">
      <w:trPr>
        <w:cantSplit/>
      </w:trPr>
      <w:tc>
        <w:tcPr>
          <w:tcW w:w="0" w:type="pct"/>
        </w:tcPr>
        <w:p w:rsidR="00EC379B" w:rsidRDefault="008E3B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3B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E3BF5" w:rsidP="006D504F">
          <w:pPr>
            <w:pStyle w:val="Footer"/>
            <w:rPr>
              <w:rStyle w:val="PageNumber"/>
            </w:rPr>
          </w:pPr>
        </w:p>
        <w:p w:rsidR="00EC379B" w:rsidRDefault="008E3B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50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3B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3BF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3BF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E3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3BF5">
      <w:r>
        <w:separator/>
      </w:r>
    </w:p>
  </w:footnote>
  <w:footnote w:type="continuationSeparator" w:id="0">
    <w:p w:rsidR="00000000" w:rsidRDefault="008E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E3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E3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E3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C3"/>
    <w:rsid w:val="006A50C3"/>
    <w:rsid w:val="008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E69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69F7"/>
  </w:style>
  <w:style w:type="paragraph" w:styleId="CommentSubject">
    <w:name w:val="annotation subject"/>
    <w:basedOn w:val="CommentText"/>
    <w:next w:val="CommentText"/>
    <w:link w:val="CommentSubjectChar"/>
    <w:rsid w:val="003E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6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E69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69F7"/>
  </w:style>
  <w:style w:type="paragraph" w:styleId="CommentSubject">
    <w:name w:val="annotation subject"/>
    <w:basedOn w:val="CommentText"/>
    <w:next w:val="CommentText"/>
    <w:link w:val="CommentSubjectChar"/>
    <w:rsid w:val="003E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6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1402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SB01932 (Committee Report (Unamended))</vt:lpstr>
    </vt:vector>
  </TitlesOfParts>
  <Company>State of Texas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30220</dc:subject>
  <dc:creator>State of Texas</dc:creator>
  <dc:description>SB 1932 by West-(H)Licensing &amp; Administrative Procedures</dc:description>
  <cp:lastModifiedBy>Brianna Weis</cp:lastModifiedBy>
  <cp:revision>2</cp:revision>
  <cp:lastPrinted>2003-11-26T17:21:00Z</cp:lastPrinted>
  <dcterms:created xsi:type="dcterms:W3CDTF">2017-05-12T16:50:00Z</dcterms:created>
  <dcterms:modified xsi:type="dcterms:W3CDTF">2017-05-12T16:50:00Z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17.130.1020</vt:lpwstr>
  </property>
</Properties>
</file>