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102E" w:rsidTr="00345119">
        <w:tc>
          <w:tcPr>
            <w:tcW w:w="9576" w:type="dxa"/>
            <w:noWrap/>
          </w:tcPr>
          <w:p w:rsidR="008423E4" w:rsidRPr="0022177D" w:rsidRDefault="00191E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1E31" w:rsidP="008423E4">
      <w:pPr>
        <w:jc w:val="center"/>
      </w:pPr>
    </w:p>
    <w:p w:rsidR="008423E4" w:rsidRPr="00B31F0E" w:rsidRDefault="00191E31" w:rsidP="008423E4"/>
    <w:p w:rsidR="008423E4" w:rsidRPr="00742794" w:rsidRDefault="00191E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102E" w:rsidTr="00345119">
        <w:tc>
          <w:tcPr>
            <w:tcW w:w="9576" w:type="dxa"/>
          </w:tcPr>
          <w:p w:rsidR="008423E4" w:rsidRPr="00861995" w:rsidRDefault="00191E31" w:rsidP="00345119">
            <w:pPr>
              <w:jc w:val="right"/>
            </w:pPr>
            <w:r>
              <w:t>S.B. 1976</w:t>
            </w:r>
          </w:p>
        </w:tc>
      </w:tr>
      <w:tr w:rsidR="001C102E" w:rsidTr="00345119">
        <w:tc>
          <w:tcPr>
            <w:tcW w:w="9576" w:type="dxa"/>
          </w:tcPr>
          <w:p w:rsidR="008423E4" w:rsidRPr="00861995" w:rsidRDefault="00191E31" w:rsidP="006478D6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1C102E" w:rsidTr="00345119">
        <w:tc>
          <w:tcPr>
            <w:tcW w:w="9576" w:type="dxa"/>
          </w:tcPr>
          <w:p w:rsidR="008423E4" w:rsidRPr="00861995" w:rsidRDefault="00191E31" w:rsidP="00345119">
            <w:pPr>
              <w:jc w:val="right"/>
            </w:pPr>
            <w:r>
              <w:t>State Affairs</w:t>
            </w:r>
          </w:p>
        </w:tc>
      </w:tr>
      <w:tr w:rsidR="001C102E" w:rsidTr="00345119">
        <w:tc>
          <w:tcPr>
            <w:tcW w:w="9576" w:type="dxa"/>
          </w:tcPr>
          <w:p w:rsidR="008423E4" w:rsidRDefault="00191E31" w:rsidP="006478D6">
            <w:pPr>
              <w:jc w:val="right"/>
            </w:pPr>
            <w:r>
              <w:t>Committee Report (Unamended)</w:t>
            </w:r>
          </w:p>
        </w:tc>
      </w:tr>
    </w:tbl>
    <w:p w:rsidR="008423E4" w:rsidRDefault="00191E31" w:rsidP="008423E4">
      <w:pPr>
        <w:tabs>
          <w:tab w:val="right" w:pos="9360"/>
        </w:tabs>
      </w:pPr>
    </w:p>
    <w:p w:rsidR="008423E4" w:rsidRDefault="00191E31" w:rsidP="008423E4"/>
    <w:p w:rsidR="008423E4" w:rsidRDefault="00191E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102E" w:rsidTr="00345119">
        <w:tc>
          <w:tcPr>
            <w:tcW w:w="9576" w:type="dxa"/>
          </w:tcPr>
          <w:p w:rsidR="008423E4" w:rsidRPr="00A8133F" w:rsidRDefault="00191E31" w:rsidP="007D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1E31" w:rsidP="007D7295"/>
          <w:p w:rsidR="008423E4" w:rsidRDefault="00191E31" w:rsidP="007D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recent legislation </w:t>
            </w:r>
            <w:r>
              <w:t xml:space="preserve">did not provide </w:t>
            </w:r>
            <w:r w:rsidRPr="0021007C">
              <w:t xml:space="preserve">electric providers and certified telecommunications utilities who want </w:t>
            </w:r>
            <w:r w:rsidRPr="0021007C">
              <w:t>to offer assistance</w:t>
            </w:r>
            <w:r>
              <w:t xml:space="preserve"> </w:t>
            </w:r>
            <w:r>
              <w:t xml:space="preserve">to low-income customers </w:t>
            </w:r>
            <w:r>
              <w:t>with</w:t>
            </w:r>
            <w:r>
              <w:t xml:space="preserve"> </w:t>
            </w:r>
            <w:r>
              <w:t>a</w:t>
            </w:r>
            <w:r>
              <w:t xml:space="preserve"> mechanism to verify the income of applicants to the </w:t>
            </w:r>
            <w:r>
              <w:t xml:space="preserve">assistance </w:t>
            </w:r>
            <w:r>
              <w:t xml:space="preserve">programs. </w:t>
            </w:r>
            <w:r>
              <w:t>S.B. 1976</w:t>
            </w:r>
            <w:r>
              <w:t xml:space="preserve"> seeks to </w:t>
            </w:r>
            <w:r>
              <w:t xml:space="preserve">address this issue by </w:t>
            </w:r>
            <w:r>
              <w:t>provid</w:t>
            </w:r>
            <w:r>
              <w:t>ing</w:t>
            </w:r>
            <w:r>
              <w:t xml:space="preserve"> </w:t>
            </w:r>
            <w:r>
              <w:t xml:space="preserve">for the development of an automatic process for the identification of low-income </w:t>
            </w:r>
            <w:r>
              <w:t>customers to retail electric providers and certified telecommunications</w:t>
            </w:r>
            <w:r>
              <w:t xml:space="preserve"> utilities</w:t>
            </w:r>
            <w:r>
              <w:t>.</w:t>
            </w:r>
          </w:p>
          <w:p w:rsidR="008423E4" w:rsidRPr="00E26B13" w:rsidRDefault="00191E31" w:rsidP="007D7295">
            <w:pPr>
              <w:rPr>
                <w:b/>
              </w:rPr>
            </w:pPr>
          </w:p>
        </w:tc>
      </w:tr>
      <w:tr w:rsidR="001C102E" w:rsidTr="00345119">
        <w:tc>
          <w:tcPr>
            <w:tcW w:w="9576" w:type="dxa"/>
          </w:tcPr>
          <w:p w:rsidR="0017725B" w:rsidRDefault="00191E31" w:rsidP="007D72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1E31" w:rsidP="007D7295">
            <w:pPr>
              <w:rPr>
                <w:b/>
                <w:u w:val="single"/>
              </w:rPr>
            </w:pPr>
          </w:p>
          <w:p w:rsidR="00E902EE" w:rsidRPr="00E902EE" w:rsidRDefault="00191E31" w:rsidP="007D7295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191E31" w:rsidP="007D7295">
            <w:pPr>
              <w:rPr>
                <w:b/>
                <w:u w:val="single"/>
              </w:rPr>
            </w:pPr>
          </w:p>
        </w:tc>
      </w:tr>
      <w:tr w:rsidR="001C102E" w:rsidTr="00345119">
        <w:tc>
          <w:tcPr>
            <w:tcW w:w="9576" w:type="dxa"/>
          </w:tcPr>
          <w:p w:rsidR="008423E4" w:rsidRPr="00A8133F" w:rsidRDefault="00191E31" w:rsidP="007D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1E31" w:rsidP="007D7295"/>
          <w:p w:rsidR="00E902EE" w:rsidRDefault="00191E31" w:rsidP="007D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191E31" w:rsidP="007D7295">
            <w:pPr>
              <w:rPr>
                <w:b/>
              </w:rPr>
            </w:pPr>
          </w:p>
        </w:tc>
      </w:tr>
      <w:tr w:rsidR="001C102E" w:rsidTr="00345119">
        <w:tc>
          <w:tcPr>
            <w:tcW w:w="9576" w:type="dxa"/>
          </w:tcPr>
          <w:p w:rsidR="008423E4" w:rsidRPr="00A8133F" w:rsidRDefault="00191E31" w:rsidP="007D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1E31" w:rsidP="007D7295"/>
          <w:p w:rsidR="00C95E04" w:rsidRDefault="00191E31" w:rsidP="007D7295">
            <w:pPr>
              <w:pStyle w:val="Header"/>
              <w:jc w:val="both"/>
            </w:pPr>
            <w:r>
              <w:t>S.B. 1976</w:t>
            </w:r>
            <w:r>
              <w:t xml:space="preserve"> amends </w:t>
            </w:r>
            <w:r>
              <w:t xml:space="preserve">the Utilities Code to remove the requirement </w:t>
            </w:r>
            <w:r>
              <w:t>that</w:t>
            </w:r>
            <w:r>
              <w:t xml:space="preserve"> the Public</w:t>
            </w:r>
            <w:r>
              <w:t xml:space="preserve"> Utility Commission of Texas (PUC) by rule provide for an integrated eligibility process for customer service discounts, including discounts under statutory provisions relating to</w:t>
            </w:r>
            <w:r>
              <w:t xml:space="preserve"> the </w:t>
            </w:r>
            <w:r w:rsidRPr="006F4154">
              <w:t>system benefit fund</w:t>
            </w:r>
            <w:r>
              <w:t xml:space="preserve"> </w:t>
            </w:r>
            <w:r>
              <w:t xml:space="preserve">and </w:t>
            </w:r>
            <w:r>
              <w:t>relating to</w:t>
            </w:r>
            <w:r>
              <w:t xml:space="preserve"> </w:t>
            </w:r>
            <w:r w:rsidRPr="000860A6">
              <w:t>lifeline service</w:t>
            </w:r>
            <w:r>
              <w:t>. The bill instead r</w:t>
            </w:r>
            <w:r>
              <w:t xml:space="preserve">equires </w:t>
            </w:r>
            <w:r>
              <w:t>t</w:t>
            </w:r>
            <w:r w:rsidRPr="00A34F19">
              <w:t>he Health and Human Services Commission</w:t>
            </w:r>
            <w:r>
              <w:t xml:space="preserve"> (HHSC)</w:t>
            </w:r>
            <w:r>
              <w:t xml:space="preserve">, on request of the PUC, to assist in developing an automatic process for </w:t>
            </w:r>
            <w:r w:rsidRPr="00A34F19">
              <w:t>identifying</w:t>
            </w:r>
            <w:r>
              <w:t xml:space="preserve"> low</w:t>
            </w:r>
            <w:r>
              <w:t>-</w:t>
            </w:r>
            <w:r>
              <w:t xml:space="preserve">income customers to retail electric providers and </w:t>
            </w:r>
            <w:r w:rsidRPr="00F8403E">
              <w:t>certificated</w:t>
            </w:r>
            <w:r>
              <w:t xml:space="preserve"> telecommunications utilities to enable those pro</w:t>
            </w:r>
            <w:r>
              <w:t>viders</w:t>
            </w:r>
            <w:r>
              <w:t xml:space="preserve"> </w:t>
            </w:r>
            <w:r w:rsidRPr="00A34F19">
              <w:t>and utilities</w:t>
            </w:r>
            <w:r>
              <w:t xml:space="preserve"> to offer customer service, discounts, bill payment assistance, or other methods of assistance. The bill requires </w:t>
            </w:r>
            <w:r>
              <w:t xml:space="preserve">the </w:t>
            </w:r>
            <w:r>
              <w:t>PUC</w:t>
            </w:r>
            <w:r>
              <w:t xml:space="preserve"> and </w:t>
            </w:r>
            <w:r>
              <w:t>HHSC</w:t>
            </w:r>
            <w:r>
              <w:t xml:space="preserve"> </w:t>
            </w:r>
            <w:r>
              <w:t>to continue the memorandum of understanding</w:t>
            </w:r>
            <w:r>
              <w:t xml:space="preserve"> </w:t>
            </w:r>
            <w:r w:rsidRPr="00A34F19">
              <w:t>entered into by those agencies</w:t>
            </w:r>
            <w:r>
              <w:t xml:space="preserve"> in effect on January 1, 2017, </w:t>
            </w:r>
            <w:r>
              <w:t xml:space="preserve">that establishes the respective duties of </w:t>
            </w:r>
            <w:r w:rsidRPr="00A34F19">
              <w:t>those agencies</w:t>
            </w:r>
            <w:r>
              <w:t xml:space="preserve"> in relation to the automatic process and </w:t>
            </w:r>
            <w:r>
              <w:t xml:space="preserve">authorizes </w:t>
            </w:r>
            <w:r>
              <w:t xml:space="preserve">the PUC and </w:t>
            </w:r>
            <w:r>
              <w:t>HHSC</w:t>
            </w:r>
            <w:r>
              <w:t xml:space="preserve"> to amend the memorandum of understanding as necessary to achieve the goals of the bill. The bill prohibits the PUC from requiring </w:t>
            </w:r>
            <w:r>
              <w:t xml:space="preserve">a retail electric provider or </w:t>
            </w:r>
            <w:r>
              <w:t xml:space="preserve">a </w:t>
            </w:r>
            <w:r w:rsidRPr="00736223">
              <w:t>certificated</w:t>
            </w:r>
            <w:r>
              <w:t xml:space="preserve"> </w:t>
            </w:r>
            <w:r>
              <w:t>telecommunications utility to offer customer service</w:t>
            </w:r>
            <w:r>
              <w:t>,</w:t>
            </w:r>
            <w:r>
              <w:t xml:space="preserve"> discounts, bill payment assistance, </w:t>
            </w:r>
            <w:r w:rsidRPr="007B55D0">
              <w:t xml:space="preserve">targeted bill messaging, </w:t>
            </w:r>
            <w:r>
              <w:t xml:space="preserve">or other benefits for which the provider </w:t>
            </w:r>
            <w:r w:rsidRPr="00E56C7E">
              <w:t xml:space="preserve">or utility </w:t>
            </w:r>
            <w:r>
              <w:t>is not reimbursed.</w:t>
            </w:r>
            <w:r>
              <w:t xml:space="preserve"> The bill prohibits the PUC from submitting a request to HHSC to provide for a process to identify low-income electric customers for a fiscal year unless the PUC receives a request from one or more retail electric providers not later than July 31 of the pr</w:t>
            </w:r>
            <w:r>
              <w:t>evious fiscal year for a list of low-income electric customers to be developed and each retail electric provider that submits such a request to the PUC agrees to reimburse the PUC for the cost of development of the list on terms agreed to by the PUC and th</w:t>
            </w:r>
            <w:r>
              <w:t xml:space="preserve">e provider.   </w:t>
            </w:r>
          </w:p>
          <w:p w:rsidR="008423E4" w:rsidRPr="00835628" w:rsidRDefault="00191E31" w:rsidP="007D7295">
            <w:pPr>
              <w:rPr>
                <w:b/>
              </w:rPr>
            </w:pPr>
          </w:p>
        </w:tc>
      </w:tr>
      <w:tr w:rsidR="001C102E" w:rsidTr="00345119">
        <w:tc>
          <w:tcPr>
            <w:tcW w:w="9576" w:type="dxa"/>
          </w:tcPr>
          <w:p w:rsidR="008423E4" w:rsidRPr="00A8133F" w:rsidRDefault="00191E31" w:rsidP="007D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1E31" w:rsidP="007D7295"/>
          <w:p w:rsidR="008423E4" w:rsidRPr="007D7295" w:rsidRDefault="00191E31" w:rsidP="007D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  <w:r>
              <w:t xml:space="preserve"> </w:t>
            </w:r>
          </w:p>
        </w:tc>
      </w:tr>
    </w:tbl>
    <w:p w:rsidR="004108C3" w:rsidRPr="008423E4" w:rsidRDefault="00191E3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E31">
      <w:r>
        <w:separator/>
      </w:r>
    </w:p>
  </w:endnote>
  <w:endnote w:type="continuationSeparator" w:id="0">
    <w:p w:rsidR="00000000" w:rsidRDefault="0019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102E" w:rsidTr="009C1E9A">
      <w:trPr>
        <w:cantSplit/>
      </w:trPr>
      <w:tc>
        <w:tcPr>
          <w:tcW w:w="0" w:type="pct"/>
        </w:tcPr>
        <w:p w:rsidR="00137D90" w:rsidRDefault="00191E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1E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1E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1E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02E" w:rsidTr="009C1E9A">
      <w:trPr>
        <w:cantSplit/>
      </w:trPr>
      <w:tc>
        <w:tcPr>
          <w:tcW w:w="0" w:type="pct"/>
        </w:tcPr>
        <w:p w:rsidR="00EC379B" w:rsidRDefault="00191E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1E31" w:rsidP="006478D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28449</w:t>
          </w:r>
        </w:p>
      </w:tc>
      <w:tc>
        <w:tcPr>
          <w:tcW w:w="2453" w:type="pct"/>
        </w:tcPr>
        <w:p w:rsidR="00EC379B" w:rsidRDefault="00191E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17.124.592</w:t>
          </w:r>
          <w:r>
            <w:fldChar w:fldCharType="end"/>
          </w:r>
        </w:p>
      </w:tc>
    </w:tr>
    <w:tr w:rsidR="001C102E" w:rsidTr="009C1E9A">
      <w:trPr>
        <w:cantSplit/>
      </w:trPr>
      <w:tc>
        <w:tcPr>
          <w:tcW w:w="0" w:type="pct"/>
        </w:tcPr>
        <w:p w:rsidR="00EC379B" w:rsidRDefault="00191E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1E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1E31" w:rsidP="006D504F">
          <w:pPr>
            <w:pStyle w:val="Footer"/>
            <w:rPr>
              <w:rStyle w:val="PageNumber"/>
            </w:rPr>
          </w:pPr>
        </w:p>
        <w:p w:rsidR="00EC379B" w:rsidRDefault="00191E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0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1E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1E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1E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E31">
      <w:r>
        <w:separator/>
      </w:r>
    </w:p>
  </w:footnote>
  <w:footnote w:type="continuationSeparator" w:id="0">
    <w:p w:rsidR="00000000" w:rsidRDefault="0019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2E"/>
    <w:rsid w:val="00191E31"/>
    <w:rsid w:val="001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6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0A6"/>
  </w:style>
  <w:style w:type="paragraph" w:styleId="CommentSubject">
    <w:name w:val="annotation subject"/>
    <w:basedOn w:val="CommentText"/>
    <w:next w:val="CommentText"/>
    <w:link w:val="CommentSubjectChar"/>
    <w:rsid w:val="0008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0A6"/>
    <w:rPr>
      <w:b/>
      <w:bCs/>
    </w:rPr>
  </w:style>
  <w:style w:type="character" w:styleId="Hyperlink">
    <w:name w:val="Hyperlink"/>
    <w:basedOn w:val="DefaultParagraphFont"/>
    <w:rsid w:val="0008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6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0A6"/>
  </w:style>
  <w:style w:type="paragraph" w:styleId="CommentSubject">
    <w:name w:val="annotation subject"/>
    <w:basedOn w:val="CommentText"/>
    <w:next w:val="CommentText"/>
    <w:link w:val="CommentSubjectChar"/>
    <w:rsid w:val="0008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0A6"/>
    <w:rPr>
      <w:b/>
      <w:bCs/>
    </w:rPr>
  </w:style>
  <w:style w:type="character" w:styleId="Hyperlink">
    <w:name w:val="Hyperlink"/>
    <w:basedOn w:val="DefaultParagraphFont"/>
    <w:rsid w:val="0008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2509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SB01976 (Committee Report (Unamended))</vt:lpstr>
    </vt:vector>
  </TitlesOfParts>
  <Company>State of Texas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28449</dc:subject>
  <dc:creator>State of Texas</dc:creator>
  <dc:description>SB 1976 by Whitmire-(H)State Affairs</dc:description>
  <cp:lastModifiedBy>Damian Duarte</cp:lastModifiedBy>
  <cp:revision>2</cp:revision>
  <cp:lastPrinted>2017-05-05T17:36:00Z</cp:lastPrinted>
  <dcterms:created xsi:type="dcterms:W3CDTF">2017-05-05T18:27:00Z</dcterms:created>
  <dcterms:modified xsi:type="dcterms:W3CDTF">2017-05-05T18:27:00Z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17.124.592</vt:lpwstr>
  </property>
</Properties>
</file>