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15" w:rsidRDefault="007821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45070DD20D4430B85DDD64C1019D61"/>
          </w:placeholder>
        </w:sdtPr>
        <w:sdtContent>
          <w:r w:rsidRPr="005C2A78">
            <w:rPr>
              <w:rFonts w:cs="Times New Roman"/>
              <w:b/>
              <w:szCs w:val="24"/>
              <w:u w:val="single"/>
            </w:rPr>
            <w:t>BILL ANALYSIS</w:t>
          </w:r>
        </w:sdtContent>
      </w:sdt>
    </w:p>
    <w:p w:rsidR="00782115" w:rsidRPr="00585C31" w:rsidRDefault="00782115" w:rsidP="000F1DF9">
      <w:pPr>
        <w:spacing w:after="0" w:line="240" w:lineRule="auto"/>
        <w:rPr>
          <w:rFonts w:cs="Times New Roman"/>
          <w:szCs w:val="24"/>
        </w:rPr>
      </w:pPr>
    </w:p>
    <w:p w:rsidR="00782115" w:rsidRPr="00585C31" w:rsidRDefault="007821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2115" w:rsidTr="000F1DF9">
        <w:tc>
          <w:tcPr>
            <w:tcW w:w="2718" w:type="dxa"/>
          </w:tcPr>
          <w:p w:rsidR="00782115" w:rsidRPr="005C2A78" w:rsidRDefault="00782115" w:rsidP="006D756B">
            <w:pPr>
              <w:rPr>
                <w:rFonts w:cs="Times New Roman"/>
                <w:szCs w:val="24"/>
              </w:rPr>
            </w:pPr>
            <w:sdt>
              <w:sdtPr>
                <w:rPr>
                  <w:rFonts w:cs="Times New Roman"/>
                  <w:szCs w:val="24"/>
                </w:rPr>
                <w:alias w:val="Agency Title"/>
                <w:tag w:val="AgencyTitleContentControl"/>
                <w:id w:val="1920747753"/>
                <w:lock w:val="sdtContentLocked"/>
                <w:placeholder>
                  <w:docPart w:val="E7DC681BBEA94F5AA278E734FA2BAC46"/>
                </w:placeholder>
              </w:sdtPr>
              <w:sdtEndPr>
                <w:rPr>
                  <w:rFonts w:cstheme="minorBidi"/>
                  <w:szCs w:val="22"/>
                </w:rPr>
              </w:sdtEndPr>
              <w:sdtContent>
                <w:r>
                  <w:rPr>
                    <w:rFonts w:cs="Times New Roman"/>
                    <w:szCs w:val="24"/>
                  </w:rPr>
                  <w:t>Senate Research Center</w:t>
                </w:r>
              </w:sdtContent>
            </w:sdt>
          </w:p>
        </w:tc>
        <w:tc>
          <w:tcPr>
            <w:tcW w:w="6858" w:type="dxa"/>
          </w:tcPr>
          <w:p w:rsidR="00782115" w:rsidRPr="00FF6471" w:rsidRDefault="00782115" w:rsidP="000F1DF9">
            <w:pPr>
              <w:jc w:val="right"/>
              <w:rPr>
                <w:rFonts w:cs="Times New Roman"/>
                <w:szCs w:val="24"/>
              </w:rPr>
            </w:pPr>
            <w:sdt>
              <w:sdtPr>
                <w:rPr>
                  <w:rFonts w:cs="Times New Roman"/>
                  <w:szCs w:val="24"/>
                </w:rPr>
                <w:alias w:val="Bill Number"/>
                <w:tag w:val="BillNumberOne"/>
                <w:id w:val="-410784069"/>
                <w:lock w:val="sdtContentLocked"/>
                <w:placeholder>
                  <w:docPart w:val="68B8E757042042E7A52DAD84B53DEC08"/>
                </w:placeholder>
              </w:sdtPr>
              <w:sdtContent>
                <w:r>
                  <w:rPr>
                    <w:rFonts w:cs="Times New Roman"/>
                    <w:szCs w:val="24"/>
                  </w:rPr>
                  <w:t>S.B. 1989</w:t>
                </w:r>
              </w:sdtContent>
            </w:sdt>
          </w:p>
        </w:tc>
      </w:tr>
      <w:tr w:rsidR="00782115" w:rsidTr="000F1DF9">
        <w:sdt>
          <w:sdtPr>
            <w:rPr>
              <w:rFonts w:cs="Times New Roman"/>
              <w:szCs w:val="24"/>
            </w:rPr>
            <w:alias w:val="TLCNumber"/>
            <w:tag w:val="TLCNumber"/>
            <w:id w:val="-542600604"/>
            <w:lock w:val="sdtLocked"/>
            <w:placeholder>
              <w:docPart w:val="A900DA9476A743F2AA931CA377341D70"/>
            </w:placeholder>
          </w:sdtPr>
          <w:sdtContent>
            <w:tc>
              <w:tcPr>
                <w:tcW w:w="2718" w:type="dxa"/>
              </w:tcPr>
              <w:p w:rsidR="00782115" w:rsidRPr="000F1DF9" w:rsidRDefault="00782115" w:rsidP="00C65088">
                <w:pPr>
                  <w:rPr>
                    <w:rFonts w:cs="Times New Roman"/>
                    <w:szCs w:val="24"/>
                  </w:rPr>
                </w:pPr>
                <w:r>
                  <w:rPr>
                    <w:rFonts w:cs="Times New Roman"/>
                    <w:szCs w:val="24"/>
                  </w:rPr>
                  <w:t>85R9714 GRM-D</w:t>
                </w:r>
              </w:p>
            </w:tc>
          </w:sdtContent>
        </w:sdt>
        <w:tc>
          <w:tcPr>
            <w:tcW w:w="6858" w:type="dxa"/>
          </w:tcPr>
          <w:p w:rsidR="00782115" w:rsidRPr="005C2A78" w:rsidRDefault="00782115" w:rsidP="006D756B">
            <w:pPr>
              <w:jc w:val="right"/>
              <w:rPr>
                <w:rFonts w:cs="Times New Roman"/>
                <w:szCs w:val="24"/>
              </w:rPr>
            </w:pPr>
            <w:sdt>
              <w:sdtPr>
                <w:rPr>
                  <w:rFonts w:cs="Times New Roman"/>
                  <w:szCs w:val="24"/>
                </w:rPr>
                <w:alias w:val="Author Label"/>
                <w:tag w:val="By"/>
                <w:id w:val="72399597"/>
                <w:lock w:val="sdtLocked"/>
                <w:placeholder>
                  <w:docPart w:val="6361228B61EC4470BAA02B6F0888C8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CDEEC1C93D4C058AD7EBBA800CF33B"/>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262D39F4D3E242FD94C29A5DE74158DE"/>
                </w:placeholder>
                <w:showingPlcHdr/>
              </w:sdtPr>
              <w:sdtContent/>
            </w:sdt>
          </w:p>
        </w:tc>
      </w:tr>
      <w:tr w:rsidR="00782115" w:rsidTr="000F1DF9">
        <w:tc>
          <w:tcPr>
            <w:tcW w:w="2718" w:type="dxa"/>
          </w:tcPr>
          <w:p w:rsidR="00782115" w:rsidRPr="00BC7495" w:rsidRDefault="00782115" w:rsidP="000F1DF9">
            <w:pPr>
              <w:rPr>
                <w:rFonts w:cs="Times New Roman"/>
                <w:szCs w:val="24"/>
              </w:rPr>
            </w:pPr>
          </w:p>
        </w:tc>
        <w:sdt>
          <w:sdtPr>
            <w:rPr>
              <w:rFonts w:cs="Times New Roman"/>
              <w:szCs w:val="24"/>
            </w:rPr>
            <w:alias w:val="Committee"/>
            <w:tag w:val="Committee"/>
            <w:id w:val="1914272295"/>
            <w:lock w:val="sdtContentLocked"/>
            <w:placeholder>
              <w:docPart w:val="AD0D0DECAFA8414E9FDF78AC7E076B35"/>
            </w:placeholder>
          </w:sdtPr>
          <w:sdtContent>
            <w:tc>
              <w:tcPr>
                <w:tcW w:w="6858" w:type="dxa"/>
              </w:tcPr>
              <w:p w:rsidR="00782115" w:rsidRPr="00FF6471" w:rsidRDefault="00782115" w:rsidP="000F1DF9">
                <w:pPr>
                  <w:jc w:val="right"/>
                  <w:rPr>
                    <w:rFonts w:cs="Times New Roman"/>
                    <w:szCs w:val="24"/>
                  </w:rPr>
                </w:pPr>
                <w:r>
                  <w:rPr>
                    <w:rFonts w:cs="Times New Roman"/>
                    <w:szCs w:val="24"/>
                  </w:rPr>
                  <w:t>State Affairs</w:t>
                </w:r>
              </w:p>
            </w:tc>
          </w:sdtContent>
        </w:sdt>
      </w:tr>
      <w:tr w:rsidR="00782115" w:rsidTr="000F1DF9">
        <w:tc>
          <w:tcPr>
            <w:tcW w:w="2718" w:type="dxa"/>
          </w:tcPr>
          <w:p w:rsidR="00782115" w:rsidRPr="00BC7495" w:rsidRDefault="00782115" w:rsidP="000F1DF9">
            <w:pPr>
              <w:rPr>
                <w:rFonts w:cs="Times New Roman"/>
                <w:szCs w:val="24"/>
              </w:rPr>
            </w:pPr>
          </w:p>
        </w:tc>
        <w:sdt>
          <w:sdtPr>
            <w:rPr>
              <w:rFonts w:cs="Times New Roman"/>
              <w:szCs w:val="24"/>
            </w:rPr>
            <w:alias w:val="Date"/>
            <w:tag w:val="DateContentControl"/>
            <w:id w:val="1178081906"/>
            <w:lock w:val="sdtLocked"/>
            <w:placeholder>
              <w:docPart w:val="825E5A3A692649EF96D544BD2DA5678F"/>
            </w:placeholder>
            <w:date w:fullDate="2017-05-05T00:00:00Z">
              <w:dateFormat w:val="M/d/yyyy"/>
              <w:lid w:val="en-US"/>
              <w:storeMappedDataAs w:val="dateTime"/>
              <w:calendar w:val="gregorian"/>
            </w:date>
          </w:sdtPr>
          <w:sdtContent>
            <w:tc>
              <w:tcPr>
                <w:tcW w:w="6858" w:type="dxa"/>
              </w:tcPr>
              <w:p w:rsidR="00782115" w:rsidRPr="00FF6471" w:rsidRDefault="00782115" w:rsidP="000F1DF9">
                <w:pPr>
                  <w:jc w:val="right"/>
                  <w:rPr>
                    <w:rFonts w:cs="Times New Roman"/>
                    <w:szCs w:val="24"/>
                  </w:rPr>
                </w:pPr>
                <w:r>
                  <w:rPr>
                    <w:rFonts w:cs="Times New Roman"/>
                    <w:szCs w:val="24"/>
                  </w:rPr>
                  <w:t>5/5/2017</w:t>
                </w:r>
              </w:p>
            </w:tc>
          </w:sdtContent>
        </w:sdt>
      </w:tr>
      <w:tr w:rsidR="00782115" w:rsidTr="000F1DF9">
        <w:tc>
          <w:tcPr>
            <w:tcW w:w="2718" w:type="dxa"/>
          </w:tcPr>
          <w:p w:rsidR="00782115" w:rsidRPr="00BC7495" w:rsidRDefault="00782115" w:rsidP="000F1DF9">
            <w:pPr>
              <w:rPr>
                <w:rFonts w:cs="Times New Roman"/>
                <w:szCs w:val="24"/>
              </w:rPr>
            </w:pPr>
          </w:p>
        </w:tc>
        <w:sdt>
          <w:sdtPr>
            <w:rPr>
              <w:rFonts w:cs="Times New Roman"/>
              <w:szCs w:val="24"/>
            </w:rPr>
            <w:alias w:val="BA Version"/>
            <w:tag w:val="BAVersion"/>
            <w:id w:val="-1685590809"/>
            <w:lock w:val="sdtContentLocked"/>
            <w:placeholder>
              <w:docPart w:val="F1479C426307466AAC67E4CEF8CEFA0F"/>
            </w:placeholder>
          </w:sdtPr>
          <w:sdtContent>
            <w:tc>
              <w:tcPr>
                <w:tcW w:w="6858" w:type="dxa"/>
              </w:tcPr>
              <w:p w:rsidR="00782115" w:rsidRPr="00FF6471" w:rsidRDefault="00782115" w:rsidP="000F1DF9">
                <w:pPr>
                  <w:jc w:val="right"/>
                  <w:rPr>
                    <w:rFonts w:cs="Times New Roman"/>
                    <w:szCs w:val="24"/>
                  </w:rPr>
                </w:pPr>
                <w:r>
                  <w:rPr>
                    <w:rFonts w:cs="Times New Roman"/>
                    <w:szCs w:val="24"/>
                  </w:rPr>
                  <w:t>As Filed</w:t>
                </w:r>
              </w:p>
            </w:tc>
          </w:sdtContent>
        </w:sdt>
      </w:tr>
    </w:tbl>
    <w:p w:rsidR="00782115" w:rsidRPr="00FF6471" w:rsidRDefault="00782115" w:rsidP="000F1DF9">
      <w:pPr>
        <w:spacing w:after="0" w:line="240" w:lineRule="auto"/>
        <w:rPr>
          <w:rFonts w:cs="Times New Roman"/>
          <w:szCs w:val="24"/>
        </w:rPr>
      </w:pPr>
    </w:p>
    <w:p w:rsidR="00782115" w:rsidRPr="00FF6471" w:rsidRDefault="00782115" w:rsidP="000F1DF9">
      <w:pPr>
        <w:spacing w:after="0" w:line="240" w:lineRule="auto"/>
        <w:rPr>
          <w:rFonts w:cs="Times New Roman"/>
          <w:szCs w:val="24"/>
        </w:rPr>
      </w:pPr>
    </w:p>
    <w:p w:rsidR="00782115" w:rsidRPr="00FF6471" w:rsidRDefault="007821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C5D1BDC1664A349B6A8D301AFFEA38"/>
        </w:placeholder>
      </w:sdtPr>
      <w:sdtContent>
        <w:p w:rsidR="00782115" w:rsidRDefault="007821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54222F19EA45F5876C41529B1123CF"/>
        </w:placeholder>
      </w:sdtPr>
      <w:sdtContent>
        <w:p w:rsidR="00782115" w:rsidRDefault="00782115" w:rsidP="00974E13">
          <w:pPr>
            <w:pStyle w:val="NormalWeb"/>
            <w:spacing w:before="0" w:beforeAutospacing="0" w:after="0" w:afterAutospacing="0"/>
            <w:jc w:val="both"/>
            <w:divId w:val="1540163486"/>
            <w:rPr>
              <w:rFonts w:eastAsia="Times New Roman"/>
              <w:bCs/>
            </w:rPr>
          </w:pPr>
        </w:p>
        <w:p w:rsidR="00782115" w:rsidRPr="00974E13" w:rsidRDefault="00782115" w:rsidP="00974E13">
          <w:pPr>
            <w:pStyle w:val="NormalWeb"/>
            <w:spacing w:before="0" w:beforeAutospacing="0" w:after="0" w:afterAutospacing="0"/>
            <w:jc w:val="both"/>
            <w:divId w:val="1540163486"/>
            <w:rPr>
              <w:color w:val="000000"/>
            </w:rPr>
          </w:pPr>
          <w:r w:rsidRPr="00974E13">
            <w:rPr>
              <w:color w:val="000000"/>
            </w:rPr>
            <w:t>S</w:t>
          </w:r>
          <w:r>
            <w:rPr>
              <w:color w:val="000000"/>
            </w:rPr>
            <w:t>.</w:t>
          </w:r>
          <w:r w:rsidRPr="00974E13">
            <w:rPr>
              <w:color w:val="000000"/>
            </w:rPr>
            <w:t>B</w:t>
          </w:r>
          <w:r>
            <w:rPr>
              <w:color w:val="000000"/>
            </w:rPr>
            <w:t>.</w:t>
          </w:r>
          <w:r w:rsidRPr="00974E13">
            <w:rPr>
              <w:color w:val="000000"/>
            </w:rPr>
            <w:t xml:space="preserve"> 1989 allows a voter to cast a straight-party vote (that is, cast a vote for all the nominees of one party) other than nominees for a judicial office. With this bill, a straight-party vote does not count in an election for a judicial office. Candidates for judicial offices will appear on the ballot with their party affiliation or independent status displayed next to the candidate's name in a format prescribed by </w:t>
          </w:r>
          <w:r>
            <w:rPr>
              <w:color w:val="000000"/>
            </w:rPr>
            <w:t xml:space="preserve">the secretary of state. </w:t>
          </w:r>
          <w:r w:rsidRPr="00974E13">
            <w:rPr>
              <w:color w:val="000000"/>
            </w:rPr>
            <w:t>S</w:t>
          </w:r>
          <w:r>
            <w:rPr>
              <w:color w:val="000000"/>
            </w:rPr>
            <w:t>.</w:t>
          </w:r>
          <w:r w:rsidRPr="00974E13">
            <w:rPr>
              <w:color w:val="000000"/>
            </w:rPr>
            <w:t>B</w:t>
          </w:r>
          <w:r>
            <w:rPr>
              <w:color w:val="000000"/>
            </w:rPr>
            <w:t>. 1989</w:t>
          </w:r>
          <w:r w:rsidRPr="00974E13">
            <w:rPr>
              <w:color w:val="000000"/>
            </w:rPr>
            <w:t xml:space="preserve"> also requires the secretary of state to prescribe procedures to inform voters that a straight-party vote does not count in an election for a judicial office. The procedures shall include signs posted in the polling place and notice on the ballot or through the voting system on which a vote is cast.</w:t>
          </w:r>
        </w:p>
        <w:p w:rsidR="00782115" w:rsidRPr="00D70925" w:rsidRDefault="00782115" w:rsidP="00974E13">
          <w:pPr>
            <w:spacing w:after="0" w:line="240" w:lineRule="auto"/>
            <w:jc w:val="both"/>
            <w:rPr>
              <w:rFonts w:eastAsia="Times New Roman" w:cs="Times New Roman"/>
              <w:bCs/>
              <w:szCs w:val="24"/>
            </w:rPr>
          </w:pPr>
        </w:p>
      </w:sdtContent>
    </w:sdt>
    <w:p w:rsidR="00782115" w:rsidRDefault="0078211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1989 </w:t>
      </w:r>
      <w:bookmarkStart w:id="1" w:name="AmendsCurrentLaw"/>
      <w:bookmarkEnd w:id="1"/>
      <w:r>
        <w:rPr>
          <w:rFonts w:cs="Times New Roman"/>
          <w:szCs w:val="24"/>
        </w:rPr>
        <w:t>amends current law relating to the elimination of straight-party voting for judicial offices.</w:t>
      </w:r>
    </w:p>
    <w:p w:rsidR="00782115" w:rsidRPr="00974E13" w:rsidRDefault="00782115" w:rsidP="000F1DF9">
      <w:pPr>
        <w:spacing w:after="0" w:line="240" w:lineRule="auto"/>
        <w:jc w:val="both"/>
        <w:rPr>
          <w:rFonts w:eastAsia="Times New Roman" w:cs="Times New Roman"/>
          <w:szCs w:val="24"/>
        </w:rPr>
      </w:pPr>
    </w:p>
    <w:p w:rsidR="00782115" w:rsidRPr="005C2A78" w:rsidRDefault="007821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0F316A802A45D4B0DD972F3810E6C6"/>
          </w:placeholder>
        </w:sdtPr>
        <w:sdtContent>
          <w:r>
            <w:rPr>
              <w:rFonts w:eastAsia="Times New Roman" w:cs="Times New Roman"/>
              <w:b/>
              <w:szCs w:val="24"/>
              <w:u w:val="single"/>
            </w:rPr>
            <w:t>RULEMAKING AUTHORITY</w:t>
          </w:r>
        </w:sdtContent>
      </w:sdt>
    </w:p>
    <w:p w:rsidR="00782115" w:rsidRPr="006529C4" w:rsidRDefault="00782115" w:rsidP="00774EC7">
      <w:pPr>
        <w:spacing w:after="0" w:line="240" w:lineRule="auto"/>
        <w:jc w:val="both"/>
        <w:rPr>
          <w:rFonts w:cs="Times New Roman"/>
          <w:szCs w:val="24"/>
        </w:rPr>
      </w:pPr>
    </w:p>
    <w:p w:rsidR="00782115" w:rsidRPr="006529C4" w:rsidRDefault="0078211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2115" w:rsidRPr="006529C4" w:rsidRDefault="00782115" w:rsidP="00774EC7">
      <w:pPr>
        <w:spacing w:after="0" w:line="240" w:lineRule="auto"/>
        <w:jc w:val="both"/>
        <w:rPr>
          <w:rFonts w:cs="Times New Roman"/>
          <w:szCs w:val="24"/>
        </w:rPr>
      </w:pPr>
    </w:p>
    <w:p w:rsidR="00782115" w:rsidRPr="005C2A78" w:rsidRDefault="0078211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6C4557E1674067BED8DBBA86B04792"/>
          </w:placeholder>
        </w:sdtPr>
        <w:sdtContent>
          <w:r>
            <w:rPr>
              <w:rFonts w:eastAsia="Times New Roman" w:cs="Times New Roman"/>
              <w:b/>
              <w:szCs w:val="24"/>
              <w:u w:val="single"/>
            </w:rPr>
            <w:t>SECTION BY SECTION ANALYSIS</w:t>
          </w:r>
        </w:sdtContent>
      </w:sdt>
    </w:p>
    <w:p w:rsidR="00782115" w:rsidRPr="005C2A78" w:rsidRDefault="00782115" w:rsidP="000F1DF9">
      <w:pPr>
        <w:spacing w:after="0" w:line="240" w:lineRule="auto"/>
        <w:jc w:val="both"/>
        <w:rPr>
          <w:rFonts w:eastAsia="Times New Roman" w:cs="Times New Roman"/>
          <w:szCs w:val="24"/>
        </w:rPr>
      </w:pPr>
    </w:p>
    <w:p w:rsidR="00782115" w:rsidRPr="005C2A78" w:rsidRDefault="00782115" w:rsidP="000F1DF9">
      <w:pPr>
        <w:spacing w:after="0" w:line="240" w:lineRule="auto"/>
        <w:jc w:val="both"/>
        <w:rPr>
          <w:rFonts w:eastAsia="Times New Roman" w:cs="Times New Roman"/>
          <w:szCs w:val="24"/>
        </w:rPr>
      </w:pPr>
      <w:r>
        <w:rPr>
          <w:rFonts w:eastAsia="Times New Roman" w:cs="Times New Roman"/>
          <w:szCs w:val="24"/>
        </w:rPr>
        <w:t>SECTION 1. Amends Section 52.071(b), Election Code, to amend the language required to be added to the instruction required by Section 52.070(b) (relating to requiring a certain instruction to be printed immediately below "OFFICIAL BALLOT").</w:t>
      </w:r>
    </w:p>
    <w:p w:rsidR="00782115" w:rsidRPr="005C2A78" w:rsidRDefault="00782115" w:rsidP="000F1DF9">
      <w:pPr>
        <w:spacing w:after="0" w:line="240" w:lineRule="auto"/>
        <w:jc w:val="both"/>
        <w:rPr>
          <w:rFonts w:eastAsia="Times New Roman" w:cs="Times New Roman"/>
          <w:szCs w:val="24"/>
        </w:rPr>
      </w:pPr>
    </w:p>
    <w:p w:rsidR="00782115" w:rsidRDefault="0078211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52.092, Election Code, by amending Subsections (a), (c), (d), (e), (f), and (j) and adding Subsection (f-1), as follows:</w:t>
      </w:r>
    </w:p>
    <w:p w:rsidR="00782115" w:rsidRDefault="00782115" w:rsidP="000F1DF9">
      <w:pPr>
        <w:spacing w:after="0" w:line="240" w:lineRule="auto"/>
        <w:jc w:val="both"/>
        <w:rPr>
          <w:rFonts w:eastAsia="Times New Roman" w:cs="Times New Roman"/>
          <w:szCs w:val="24"/>
        </w:rPr>
      </w:pPr>
    </w:p>
    <w:p w:rsidR="00782115" w:rsidRDefault="00782115" w:rsidP="00974E13">
      <w:pPr>
        <w:spacing w:after="0" w:line="240" w:lineRule="auto"/>
        <w:ind w:left="720"/>
        <w:jc w:val="both"/>
        <w:rPr>
          <w:rFonts w:eastAsia="Times New Roman" w:cs="Times New Roman"/>
          <w:szCs w:val="24"/>
        </w:rPr>
      </w:pPr>
      <w:r>
        <w:rPr>
          <w:rFonts w:eastAsia="Times New Roman" w:cs="Times New Roman"/>
          <w:szCs w:val="24"/>
        </w:rPr>
        <w:t>(a) Requires that the offices, for an election at which offices regularly filled at the general election for state and county officers are to appear on the ballot, be listed in the following order: offices of the federal government,  certain offices of the state government, certain offices of the county government, and judicial offices.</w:t>
      </w:r>
    </w:p>
    <w:p w:rsidR="00782115" w:rsidRDefault="00782115" w:rsidP="00974E13">
      <w:pPr>
        <w:spacing w:after="0" w:line="240" w:lineRule="auto"/>
        <w:ind w:left="720"/>
        <w:jc w:val="both"/>
        <w:rPr>
          <w:rFonts w:eastAsia="Times New Roman" w:cs="Times New Roman"/>
          <w:szCs w:val="24"/>
        </w:rPr>
      </w:pPr>
    </w:p>
    <w:p w:rsidR="00782115" w:rsidRDefault="00782115" w:rsidP="00974E13">
      <w:pPr>
        <w:spacing w:after="0" w:line="240" w:lineRule="auto"/>
        <w:ind w:left="720"/>
        <w:jc w:val="both"/>
      </w:pPr>
      <w:r>
        <w:rPr>
          <w:rFonts w:eastAsia="Times New Roman" w:cs="Times New Roman"/>
          <w:szCs w:val="24"/>
        </w:rPr>
        <w:t xml:space="preserve">(c) Deletes existing text including the </w:t>
      </w:r>
      <w:r>
        <w:t>chief justice, supreme court; justice, supreme court; presiding judge, court of criminal appeals; and judge, court of criminal appeals</w:t>
      </w:r>
      <w:r>
        <w:rPr>
          <w:rFonts w:eastAsia="Times New Roman" w:cs="Times New Roman"/>
          <w:szCs w:val="24"/>
        </w:rPr>
        <w:t xml:space="preserve"> in a sequentially ordered list of statewide offices of the state government.</w:t>
      </w:r>
    </w:p>
    <w:p w:rsidR="00782115" w:rsidRDefault="00782115" w:rsidP="00974E13">
      <w:pPr>
        <w:spacing w:after="0" w:line="240" w:lineRule="auto"/>
        <w:ind w:left="720"/>
        <w:jc w:val="both"/>
      </w:pPr>
    </w:p>
    <w:p w:rsidR="00782115" w:rsidRDefault="00782115" w:rsidP="00974E13">
      <w:pPr>
        <w:spacing w:after="0" w:line="240" w:lineRule="auto"/>
        <w:ind w:left="720"/>
        <w:jc w:val="both"/>
        <w:rPr>
          <w:rFonts w:eastAsia="Times New Roman" w:cs="Times New Roman"/>
          <w:szCs w:val="24"/>
        </w:rPr>
      </w:pPr>
      <w:r>
        <w:t>(d)</w:t>
      </w:r>
      <w:r>
        <w:rPr>
          <w:rFonts w:eastAsia="Times New Roman" w:cs="Times New Roman"/>
          <w:szCs w:val="24"/>
        </w:rPr>
        <w:t xml:space="preserve"> Deletes existing text including </w:t>
      </w:r>
      <w:r>
        <w:t>chief justice, court of appeals; justice, court of appeals;</w:t>
      </w:r>
      <w:r w:rsidRPr="00974E13">
        <w:t xml:space="preserve"> </w:t>
      </w:r>
      <w:r>
        <w:t>district judge; criminal district judge; and family district judge</w:t>
      </w:r>
      <w:r>
        <w:rPr>
          <w:rFonts w:eastAsia="Times New Roman" w:cs="Times New Roman"/>
          <w:szCs w:val="24"/>
        </w:rPr>
        <w:t xml:space="preserve"> in a sequentially ordered list of district offices of the state government.</w:t>
      </w:r>
    </w:p>
    <w:p w:rsidR="00782115" w:rsidRDefault="00782115" w:rsidP="00974E13">
      <w:pPr>
        <w:spacing w:after="0" w:line="240" w:lineRule="auto"/>
        <w:ind w:left="720"/>
        <w:jc w:val="both"/>
        <w:rPr>
          <w:rFonts w:eastAsia="Times New Roman" w:cs="Times New Roman"/>
          <w:szCs w:val="24"/>
        </w:rPr>
      </w:pPr>
    </w:p>
    <w:p w:rsidR="00782115" w:rsidRDefault="00782115" w:rsidP="00974E13">
      <w:pPr>
        <w:spacing w:after="0" w:line="240" w:lineRule="auto"/>
        <w:ind w:left="720"/>
        <w:jc w:val="both"/>
      </w:pPr>
      <w:r>
        <w:rPr>
          <w:rFonts w:eastAsia="Times New Roman" w:cs="Times New Roman"/>
          <w:szCs w:val="24"/>
        </w:rPr>
        <w:t>(e) Deletes existing text including a judge, county court at law; judge, county criminal court; and judge, county probate court in a sequentially ordered list of county offices.</w:t>
      </w:r>
    </w:p>
    <w:p w:rsidR="00782115" w:rsidRDefault="00782115" w:rsidP="00974E13">
      <w:pPr>
        <w:spacing w:after="0" w:line="240" w:lineRule="auto"/>
        <w:ind w:left="720"/>
        <w:jc w:val="both"/>
        <w:rPr>
          <w:rFonts w:eastAsia="Times New Roman" w:cs="Times New Roman"/>
          <w:szCs w:val="24"/>
        </w:rPr>
      </w:pPr>
    </w:p>
    <w:p w:rsidR="00782115" w:rsidRDefault="00782115" w:rsidP="00974E13">
      <w:pPr>
        <w:spacing w:after="0" w:line="240" w:lineRule="auto"/>
        <w:ind w:left="720"/>
        <w:jc w:val="both"/>
        <w:rPr>
          <w:rFonts w:eastAsia="Times New Roman" w:cs="Times New Roman"/>
          <w:szCs w:val="24"/>
        </w:rPr>
      </w:pPr>
      <w:r>
        <w:rPr>
          <w:rFonts w:eastAsia="Times New Roman" w:cs="Times New Roman"/>
          <w:szCs w:val="24"/>
        </w:rPr>
        <w:t>(f)</w:t>
      </w:r>
      <w:r w:rsidRPr="00974E13">
        <w:rPr>
          <w:rFonts w:eastAsia="Times New Roman" w:cs="Times New Roman"/>
          <w:szCs w:val="24"/>
        </w:rPr>
        <w:t xml:space="preserve"> </w:t>
      </w:r>
      <w:r>
        <w:rPr>
          <w:rFonts w:eastAsia="Times New Roman" w:cs="Times New Roman"/>
          <w:szCs w:val="24"/>
        </w:rPr>
        <w:t>Deletes existing text including a justice of the peace</w:t>
      </w:r>
      <w:r w:rsidRPr="00974E13">
        <w:rPr>
          <w:rFonts w:eastAsia="Times New Roman" w:cs="Times New Roman"/>
          <w:szCs w:val="24"/>
        </w:rPr>
        <w:t xml:space="preserve"> </w:t>
      </w:r>
      <w:r>
        <w:rPr>
          <w:rFonts w:eastAsia="Times New Roman" w:cs="Times New Roman"/>
          <w:szCs w:val="24"/>
        </w:rPr>
        <w:t>in a sequentially ordered list of precinct offices.</w:t>
      </w:r>
    </w:p>
    <w:p w:rsidR="00782115" w:rsidRDefault="00782115" w:rsidP="00974E13">
      <w:pPr>
        <w:spacing w:after="0" w:line="240" w:lineRule="auto"/>
        <w:ind w:left="720"/>
        <w:jc w:val="both"/>
        <w:rPr>
          <w:rFonts w:eastAsia="Times New Roman" w:cs="Times New Roman"/>
          <w:szCs w:val="24"/>
        </w:rPr>
      </w:pPr>
    </w:p>
    <w:p w:rsidR="00782115" w:rsidRDefault="00782115" w:rsidP="00974E13">
      <w:pPr>
        <w:spacing w:after="0" w:line="240" w:lineRule="auto"/>
        <w:ind w:left="720"/>
        <w:jc w:val="both"/>
        <w:rPr>
          <w:rFonts w:eastAsia="Times New Roman" w:cs="Times New Roman"/>
          <w:szCs w:val="24"/>
        </w:rPr>
      </w:pPr>
      <w:r>
        <w:rPr>
          <w:rFonts w:eastAsia="Times New Roman" w:cs="Times New Roman"/>
          <w:szCs w:val="24"/>
        </w:rPr>
        <w:t>(f-1) Requires judicial offices be listed in a certain sequentially ordered list.</w:t>
      </w:r>
    </w:p>
    <w:p w:rsidR="00782115" w:rsidRDefault="00782115" w:rsidP="00974E13">
      <w:pPr>
        <w:spacing w:after="0" w:line="240" w:lineRule="auto"/>
        <w:ind w:left="720"/>
        <w:jc w:val="both"/>
        <w:rPr>
          <w:rFonts w:eastAsia="Times New Roman" w:cs="Times New Roman"/>
          <w:szCs w:val="24"/>
        </w:rPr>
      </w:pPr>
    </w:p>
    <w:p w:rsidR="00782115" w:rsidRDefault="00782115" w:rsidP="00974E13">
      <w:pPr>
        <w:spacing w:after="0" w:line="240" w:lineRule="auto"/>
        <w:ind w:left="720"/>
        <w:jc w:val="both"/>
        <w:rPr>
          <w:rFonts w:eastAsia="Times New Roman" w:cs="Times New Roman"/>
          <w:szCs w:val="24"/>
        </w:rPr>
      </w:pPr>
      <w:r>
        <w:rPr>
          <w:rFonts w:eastAsia="Times New Roman" w:cs="Times New Roman"/>
          <w:szCs w:val="24"/>
        </w:rPr>
        <w:t xml:space="preserve">(j) </w:t>
      </w:r>
      <w:r w:rsidRPr="00974E13">
        <w:rPr>
          <w:rFonts w:eastAsia="Times New Roman" w:cs="Times New Roman"/>
          <w:szCs w:val="24"/>
        </w:rPr>
        <w:t xml:space="preserve">Provides that the </w:t>
      </w:r>
      <w:r w:rsidRPr="00974E13">
        <w:t>office of judge of a multicounty statutory county court created under Subchapter D</w:t>
      </w:r>
      <w:r>
        <w:t xml:space="preserve"> (Multicounty Statutory County Courts)</w:t>
      </w:r>
      <w:r w:rsidRPr="00974E13">
        <w:t>, Chapter 25</w:t>
      </w:r>
      <w:r>
        <w:t xml:space="preserve"> (Statutory County Courts)</w:t>
      </w:r>
      <w:r w:rsidRPr="00974E13">
        <w:t>, Government Code, is considered to be a judicial, rather than county, office for purposes of listing the office on the ballot and Section 52.0921, and to be a district office for all other purposes under this code.</w:t>
      </w:r>
    </w:p>
    <w:p w:rsidR="00782115" w:rsidRPr="005C2A78" w:rsidRDefault="00782115" w:rsidP="000F1DF9">
      <w:pPr>
        <w:spacing w:after="0" w:line="240" w:lineRule="auto"/>
        <w:jc w:val="both"/>
        <w:rPr>
          <w:rFonts w:eastAsia="Times New Roman" w:cs="Times New Roman"/>
          <w:szCs w:val="24"/>
        </w:rPr>
      </w:pPr>
    </w:p>
    <w:p w:rsidR="00782115" w:rsidRDefault="00782115"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D, Chapter 52, Election Code, by adding Section 52.0921, as follows:</w:t>
      </w:r>
    </w:p>
    <w:p w:rsidR="00782115" w:rsidRDefault="00782115" w:rsidP="000F1DF9">
      <w:pPr>
        <w:spacing w:after="0" w:line="240" w:lineRule="auto"/>
        <w:jc w:val="both"/>
        <w:rPr>
          <w:rFonts w:eastAsia="Times New Roman" w:cs="Times New Roman"/>
          <w:szCs w:val="24"/>
        </w:rPr>
      </w:pPr>
    </w:p>
    <w:p w:rsidR="00782115" w:rsidRDefault="00782115" w:rsidP="00974E13">
      <w:pPr>
        <w:spacing w:after="0" w:line="240" w:lineRule="auto"/>
        <w:ind w:left="720"/>
        <w:jc w:val="both"/>
        <w:rPr>
          <w:rFonts w:eastAsia="Times New Roman" w:cs="Times New Roman"/>
          <w:szCs w:val="24"/>
        </w:rPr>
      </w:pPr>
      <w:r w:rsidRPr="00974E13">
        <w:rPr>
          <w:rFonts w:eastAsia="Times New Roman" w:cs="Times New Roman"/>
          <w:szCs w:val="24"/>
        </w:rPr>
        <w:t>Sec. 52.0921.</w:t>
      </w:r>
      <w:r>
        <w:rPr>
          <w:rFonts w:eastAsia="Times New Roman" w:cs="Times New Roman"/>
          <w:szCs w:val="24"/>
        </w:rPr>
        <w:t xml:space="preserve"> JUDICIAL OFFICES. (a) Provides </w:t>
      </w:r>
      <w:r w:rsidRPr="00974E13">
        <w:rPr>
          <w:rFonts w:eastAsia="Times New Roman" w:cs="Times New Roman"/>
          <w:szCs w:val="24"/>
        </w:rPr>
        <w:t>that</w:t>
      </w:r>
      <w:r>
        <w:rPr>
          <w:rFonts w:eastAsia="Times New Roman" w:cs="Times New Roman"/>
          <w:szCs w:val="24"/>
        </w:rPr>
        <w:t xml:space="preserve">, </w:t>
      </w:r>
      <w:r w:rsidRPr="00974E13">
        <w:rPr>
          <w:rFonts w:eastAsia="Times New Roman" w:cs="Times New Roman"/>
          <w:szCs w:val="24"/>
        </w:rPr>
        <w:t>notwithstanding any oth</w:t>
      </w:r>
      <w:r>
        <w:rPr>
          <w:rFonts w:eastAsia="Times New Roman" w:cs="Times New Roman"/>
          <w:szCs w:val="24"/>
        </w:rPr>
        <w:t>er provision of this code, a straight-party vote (SPV)</w:t>
      </w:r>
      <w:r w:rsidRPr="00974E13">
        <w:rPr>
          <w:rFonts w:eastAsia="Times New Roman" w:cs="Times New Roman"/>
          <w:szCs w:val="24"/>
        </w:rPr>
        <w:t xml:space="preserve"> does not count in an election for a judicial office listed in Section 52.092(f-1). Provides that candidates for judicial offices appear with their party affiliation or independent status displayed next to the candidate's name in a format prescribed by the </w:t>
      </w:r>
      <w:r>
        <w:rPr>
          <w:rFonts w:eastAsia="Times New Roman" w:cs="Times New Roman"/>
          <w:szCs w:val="24"/>
        </w:rPr>
        <w:t>Texas secretary of state (SOS).</w:t>
      </w:r>
    </w:p>
    <w:p w:rsidR="00782115" w:rsidRDefault="00782115" w:rsidP="00974E13">
      <w:pPr>
        <w:spacing w:after="0" w:line="240" w:lineRule="auto"/>
        <w:ind w:left="720"/>
        <w:jc w:val="both"/>
        <w:rPr>
          <w:rFonts w:eastAsia="Times New Roman" w:cs="Times New Roman"/>
          <w:szCs w:val="24"/>
        </w:rPr>
      </w:pPr>
    </w:p>
    <w:p w:rsidR="00782115" w:rsidRPr="00974E13" w:rsidRDefault="00782115" w:rsidP="00974E13">
      <w:pPr>
        <w:spacing w:after="0" w:line="240" w:lineRule="auto"/>
        <w:ind w:left="1440"/>
        <w:jc w:val="both"/>
        <w:rPr>
          <w:rFonts w:eastAsia="Times New Roman" w:cs="Times New Roman"/>
          <w:szCs w:val="24"/>
        </w:rPr>
      </w:pPr>
      <w:r>
        <w:rPr>
          <w:rFonts w:eastAsia="Times New Roman" w:cs="Times New Roman"/>
          <w:szCs w:val="24"/>
        </w:rPr>
        <w:t xml:space="preserve">(b) Requires SOS to prescribe procedures to inform voters that an SPV does not count in an election for a judicial office. Requires that the procedures </w:t>
      </w:r>
      <w:r w:rsidRPr="00974E13">
        <w:t>include signs posted in the polling place and notice on the ballot or through the voting system on which a vote is cast</w:t>
      </w:r>
      <w:r>
        <w:t>.</w:t>
      </w:r>
    </w:p>
    <w:p w:rsidR="00782115" w:rsidRDefault="00782115" w:rsidP="000F1DF9">
      <w:pPr>
        <w:spacing w:after="0" w:line="240" w:lineRule="auto"/>
        <w:jc w:val="both"/>
        <w:rPr>
          <w:rFonts w:eastAsia="Times New Roman" w:cs="Times New Roman"/>
          <w:szCs w:val="24"/>
        </w:rPr>
      </w:pPr>
    </w:p>
    <w:p w:rsidR="00782115" w:rsidRDefault="00782115" w:rsidP="00974E13">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Sections 65.007(b) and (c), Election Code, as follows:</w:t>
      </w:r>
    </w:p>
    <w:p w:rsidR="00782115" w:rsidRDefault="00782115" w:rsidP="00974E13">
      <w:pPr>
        <w:spacing w:after="0" w:line="240" w:lineRule="auto"/>
        <w:jc w:val="both"/>
        <w:rPr>
          <w:rFonts w:eastAsia="Times New Roman" w:cs="Times New Roman"/>
          <w:szCs w:val="24"/>
        </w:rPr>
      </w:pPr>
    </w:p>
    <w:p w:rsidR="00782115" w:rsidRDefault="00782115" w:rsidP="00974E13">
      <w:pPr>
        <w:spacing w:after="0" w:line="240" w:lineRule="auto"/>
        <w:ind w:left="720"/>
        <w:jc w:val="both"/>
      </w:pPr>
      <w:r>
        <w:rPr>
          <w:rFonts w:eastAsia="Times New Roman" w:cs="Times New Roman"/>
          <w:szCs w:val="24"/>
        </w:rPr>
        <w:t xml:space="preserve">(b) </w:t>
      </w:r>
      <w:r w:rsidRPr="00974E13">
        <w:rPr>
          <w:rFonts w:eastAsia="Times New Roman" w:cs="Times New Roman"/>
          <w:szCs w:val="24"/>
        </w:rPr>
        <w:t xml:space="preserve">Requires </w:t>
      </w:r>
      <w:r>
        <w:rPr>
          <w:rFonts w:eastAsia="Times New Roman" w:cs="Times New Roman"/>
          <w:szCs w:val="24"/>
        </w:rPr>
        <w:t xml:space="preserve">that </w:t>
      </w:r>
      <w:r w:rsidRPr="00974E13">
        <w:rPr>
          <w:rFonts w:eastAsia="Times New Roman" w:cs="Times New Roman"/>
          <w:szCs w:val="24"/>
        </w:rPr>
        <w:t xml:space="preserve">each SPV, except as provided by Subsection (c) (relating </w:t>
      </w:r>
      <w:r>
        <w:rPr>
          <w:rFonts w:eastAsia="Times New Roman" w:cs="Times New Roman"/>
          <w:szCs w:val="24"/>
        </w:rPr>
        <w:t>to the requirement under certain circumstances that SPVs are counted for the opponent and other nominees</w:t>
      </w:r>
      <w:r w:rsidRPr="00974E13">
        <w:rPr>
          <w:rFonts w:eastAsia="Times New Roman" w:cs="Times New Roman"/>
          <w:szCs w:val="24"/>
        </w:rPr>
        <w:t>) or (d) (relating to</w:t>
      </w:r>
      <w:r>
        <w:rPr>
          <w:rFonts w:eastAsia="Times New Roman" w:cs="Times New Roman"/>
          <w:szCs w:val="24"/>
        </w:rPr>
        <w:t xml:space="preserve"> procedures for SPV ballots), </w:t>
      </w:r>
      <w:r w:rsidRPr="00974E13">
        <w:rPr>
          <w:rFonts w:eastAsia="Times New Roman" w:cs="Times New Roman"/>
          <w:szCs w:val="24"/>
        </w:rPr>
        <w:t xml:space="preserve">be </w:t>
      </w:r>
      <w:r w:rsidRPr="00974E13">
        <w:t xml:space="preserve">tallied for the party receiving the vote instead of being tallied for the individual candidates of the party. Requires </w:t>
      </w:r>
      <w:r>
        <w:t xml:space="preserve">that </w:t>
      </w:r>
      <w:r w:rsidRPr="00974E13">
        <w:t xml:space="preserve">the total number of </w:t>
      </w:r>
      <w:r>
        <w:t xml:space="preserve">SPV's tallied for each party </w:t>
      </w:r>
      <w:r w:rsidRPr="00974E13">
        <w:t>be added to the total votes received for each of the party nominees individually, subject to Section 52.0921.</w:t>
      </w:r>
    </w:p>
    <w:p w:rsidR="00782115" w:rsidRDefault="00782115" w:rsidP="00974E13">
      <w:pPr>
        <w:spacing w:after="0" w:line="240" w:lineRule="auto"/>
        <w:ind w:left="720"/>
        <w:jc w:val="both"/>
      </w:pPr>
    </w:p>
    <w:p w:rsidR="00782115" w:rsidRPr="005C2A78" w:rsidRDefault="00782115" w:rsidP="00974E13">
      <w:pPr>
        <w:spacing w:after="0" w:line="240" w:lineRule="auto"/>
        <w:ind w:left="720"/>
        <w:jc w:val="both"/>
        <w:rPr>
          <w:rFonts w:eastAsia="Times New Roman" w:cs="Times New Roman"/>
          <w:szCs w:val="24"/>
        </w:rPr>
      </w:pPr>
      <w:r>
        <w:t xml:space="preserve">(c) </w:t>
      </w:r>
      <w:r w:rsidRPr="00974E13">
        <w:t xml:space="preserve">Requires </w:t>
      </w:r>
      <w:r>
        <w:t xml:space="preserve">that </w:t>
      </w:r>
      <w:r w:rsidRPr="00974E13">
        <w:t>a vote, if a ballo</w:t>
      </w:r>
      <w:r>
        <w:t>t indicates an SPV</w:t>
      </w:r>
      <w:r w:rsidRPr="00974E13">
        <w:t xml:space="preserve"> and a vote for an opponent of one or more of that party's nominees, be counted for the opponent and for each of the party's other nominees, subject to Section 52.0921, whether or not any of those nominees have received individual votes.</w:t>
      </w:r>
    </w:p>
    <w:p w:rsidR="00782115" w:rsidRPr="005C2A78" w:rsidRDefault="00782115" w:rsidP="00974E13">
      <w:pPr>
        <w:spacing w:after="0" w:line="240" w:lineRule="auto"/>
        <w:jc w:val="both"/>
        <w:rPr>
          <w:rFonts w:eastAsia="Times New Roman" w:cs="Times New Roman"/>
          <w:szCs w:val="24"/>
        </w:rPr>
      </w:pPr>
    </w:p>
    <w:p w:rsidR="00782115" w:rsidRPr="005C2A78" w:rsidRDefault="00782115" w:rsidP="00974E13">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Effective date: September 1, 2017.</w:t>
      </w:r>
    </w:p>
    <w:p w:rsidR="00782115" w:rsidRPr="006529C4" w:rsidRDefault="00782115" w:rsidP="00774EC7">
      <w:pPr>
        <w:spacing w:after="0" w:line="240" w:lineRule="auto"/>
        <w:jc w:val="both"/>
        <w:rPr>
          <w:rFonts w:cs="Times New Roman"/>
          <w:szCs w:val="24"/>
        </w:rPr>
      </w:pPr>
    </w:p>
    <w:p w:rsidR="00782115" w:rsidRPr="006529C4" w:rsidRDefault="00782115" w:rsidP="00774EC7">
      <w:pPr>
        <w:spacing w:after="0" w:line="240" w:lineRule="auto"/>
        <w:jc w:val="both"/>
      </w:pPr>
    </w:p>
    <w:sectPr w:rsidR="00782115"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08" w:rsidRDefault="00F76708" w:rsidP="000F1DF9">
      <w:pPr>
        <w:spacing w:after="0" w:line="240" w:lineRule="auto"/>
      </w:pPr>
      <w:r>
        <w:separator/>
      </w:r>
    </w:p>
  </w:endnote>
  <w:endnote w:type="continuationSeparator" w:id="0">
    <w:p w:rsidR="00F76708" w:rsidRDefault="00F767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67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2115">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82115">
                <w:rPr>
                  <w:sz w:val="20"/>
                  <w:szCs w:val="20"/>
                </w:rPr>
                <w:t>S.B. 1989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8211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67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82115">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8211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08" w:rsidRDefault="00F76708" w:rsidP="000F1DF9">
      <w:pPr>
        <w:spacing w:after="0" w:line="240" w:lineRule="auto"/>
      </w:pPr>
      <w:r>
        <w:separator/>
      </w:r>
    </w:p>
  </w:footnote>
  <w:footnote w:type="continuationSeparator" w:id="0">
    <w:p w:rsidR="00F76708" w:rsidRDefault="00F7670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2115"/>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7670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211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21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16067" w:rsidP="0011606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45070DD20D4430B85DDD64C1019D61"/>
        <w:category>
          <w:name w:val="General"/>
          <w:gallery w:val="placeholder"/>
        </w:category>
        <w:types>
          <w:type w:val="bbPlcHdr"/>
        </w:types>
        <w:behaviors>
          <w:behavior w:val="content"/>
        </w:behaviors>
        <w:guid w:val="{D02FF311-F882-45BD-8261-6BE19FA225E4}"/>
      </w:docPartPr>
      <w:docPartBody>
        <w:p w:rsidR="00000000" w:rsidRDefault="008E424F"/>
      </w:docPartBody>
    </w:docPart>
    <w:docPart>
      <w:docPartPr>
        <w:name w:val="E7DC681BBEA94F5AA278E734FA2BAC46"/>
        <w:category>
          <w:name w:val="General"/>
          <w:gallery w:val="placeholder"/>
        </w:category>
        <w:types>
          <w:type w:val="bbPlcHdr"/>
        </w:types>
        <w:behaviors>
          <w:behavior w:val="content"/>
        </w:behaviors>
        <w:guid w:val="{9D488B3F-21CA-4A3E-B5A9-FB11058C5912}"/>
      </w:docPartPr>
      <w:docPartBody>
        <w:p w:rsidR="00000000" w:rsidRDefault="008E424F"/>
      </w:docPartBody>
    </w:docPart>
    <w:docPart>
      <w:docPartPr>
        <w:name w:val="68B8E757042042E7A52DAD84B53DEC08"/>
        <w:category>
          <w:name w:val="General"/>
          <w:gallery w:val="placeholder"/>
        </w:category>
        <w:types>
          <w:type w:val="bbPlcHdr"/>
        </w:types>
        <w:behaviors>
          <w:behavior w:val="content"/>
        </w:behaviors>
        <w:guid w:val="{5FBFFFD1-A0F4-4184-AFE3-4C24BD3362BF}"/>
      </w:docPartPr>
      <w:docPartBody>
        <w:p w:rsidR="00000000" w:rsidRDefault="008E424F"/>
      </w:docPartBody>
    </w:docPart>
    <w:docPart>
      <w:docPartPr>
        <w:name w:val="A900DA9476A743F2AA931CA377341D70"/>
        <w:category>
          <w:name w:val="General"/>
          <w:gallery w:val="placeholder"/>
        </w:category>
        <w:types>
          <w:type w:val="bbPlcHdr"/>
        </w:types>
        <w:behaviors>
          <w:behavior w:val="content"/>
        </w:behaviors>
        <w:guid w:val="{07CAFB41-6899-4DD9-AA0E-0E1447D2A728}"/>
      </w:docPartPr>
      <w:docPartBody>
        <w:p w:rsidR="00000000" w:rsidRDefault="008E424F"/>
      </w:docPartBody>
    </w:docPart>
    <w:docPart>
      <w:docPartPr>
        <w:name w:val="6361228B61EC4470BAA02B6F0888C8AC"/>
        <w:category>
          <w:name w:val="General"/>
          <w:gallery w:val="placeholder"/>
        </w:category>
        <w:types>
          <w:type w:val="bbPlcHdr"/>
        </w:types>
        <w:behaviors>
          <w:behavior w:val="content"/>
        </w:behaviors>
        <w:guid w:val="{DC750B2A-F38C-4A79-847C-1AC3E7BBEDF1}"/>
      </w:docPartPr>
      <w:docPartBody>
        <w:p w:rsidR="00000000" w:rsidRDefault="008E424F"/>
      </w:docPartBody>
    </w:docPart>
    <w:docPart>
      <w:docPartPr>
        <w:name w:val="3DCDEEC1C93D4C058AD7EBBA800CF33B"/>
        <w:category>
          <w:name w:val="General"/>
          <w:gallery w:val="placeholder"/>
        </w:category>
        <w:types>
          <w:type w:val="bbPlcHdr"/>
        </w:types>
        <w:behaviors>
          <w:behavior w:val="content"/>
        </w:behaviors>
        <w:guid w:val="{59BE4C31-CFE5-41E1-9562-FF70493530BA}"/>
      </w:docPartPr>
      <w:docPartBody>
        <w:p w:rsidR="00000000" w:rsidRDefault="008E424F"/>
      </w:docPartBody>
    </w:docPart>
    <w:docPart>
      <w:docPartPr>
        <w:name w:val="262D39F4D3E242FD94C29A5DE74158DE"/>
        <w:category>
          <w:name w:val="General"/>
          <w:gallery w:val="placeholder"/>
        </w:category>
        <w:types>
          <w:type w:val="bbPlcHdr"/>
        </w:types>
        <w:behaviors>
          <w:behavior w:val="content"/>
        </w:behaviors>
        <w:guid w:val="{FCE22045-5F33-4183-9AB3-F5B362898602}"/>
      </w:docPartPr>
      <w:docPartBody>
        <w:p w:rsidR="00000000" w:rsidRDefault="008E424F"/>
      </w:docPartBody>
    </w:docPart>
    <w:docPart>
      <w:docPartPr>
        <w:name w:val="AD0D0DECAFA8414E9FDF78AC7E076B35"/>
        <w:category>
          <w:name w:val="General"/>
          <w:gallery w:val="placeholder"/>
        </w:category>
        <w:types>
          <w:type w:val="bbPlcHdr"/>
        </w:types>
        <w:behaviors>
          <w:behavior w:val="content"/>
        </w:behaviors>
        <w:guid w:val="{A1223B07-A62F-48DD-AD7E-0393CF551B8A}"/>
      </w:docPartPr>
      <w:docPartBody>
        <w:p w:rsidR="00000000" w:rsidRDefault="008E424F"/>
      </w:docPartBody>
    </w:docPart>
    <w:docPart>
      <w:docPartPr>
        <w:name w:val="825E5A3A692649EF96D544BD2DA5678F"/>
        <w:category>
          <w:name w:val="General"/>
          <w:gallery w:val="placeholder"/>
        </w:category>
        <w:types>
          <w:type w:val="bbPlcHdr"/>
        </w:types>
        <w:behaviors>
          <w:behavior w:val="content"/>
        </w:behaviors>
        <w:guid w:val="{A826E96B-2412-4DB5-8E26-162BE8E21861}"/>
      </w:docPartPr>
      <w:docPartBody>
        <w:p w:rsidR="00000000" w:rsidRDefault="00116067" w:rsidP="00116067">
          <w:pPr>
            <w:pStyle w:val="825E5A3A692649EF96D544BD2DA5678F"/>
          </w:pPr>
          <w:r w:rsidRPr="00A30DD1">
            <w:rPr>
              <w:rStyle w:val="PlaceholderText"/>
            </w:rPr>
            <w:t>Click here to enter a date.</w:t>
          </w:r>
        </w:p>
      </w:docPartBody>
    </w:docPart>
    <w:docPart>
      <w:docPartPr>
        <w:name w:val="F1479C426307466AAC67E4CEF8CEFA0F"/>
        <w:category>
          <w:name w:val="General"/>
          <w:gallery w:val="placeholder"/>
        </w:category>
        <w:types>
          <w:type w:val="bbPlcHdr"/>
        </w:types>
        <w:behaviors>
          <w:behavior w:val="content"/>
        </w:behaviors>
        <w:guid w:val="{E0E49728-0952-4649-9675-86D119C8318E}"/>
      </w:docPartPr>
      <w:docPartBody>
        <w:p w:rsidR="00000000" w:rsidRDefault="008E424F"/>
      </w:docPartBody>
    </w:docPart>
    <w:docPart>
      <w:docPartPr>
        <w:name w:val="51C5D1BDC1664A349B6A8D301AFFEA38"/>
        <w:category>
          <w:name w:val="General"/>
          <w:gallery w:val="placeholder"/>
        </w:category>
        <w:types>
          <w:type w:val="bbPlcHdr"/>
        </w:types>
        <w:behaviors>
          <w:behavior w:val="content"/>
        </w:behaviors>
        <w:guid w:val="{DC417037-086C-489C-A123-D922F295DF7E}"/>
      </w:docPartPr>
      <w:docPartBody>
        <w:p w:rsidR="00000000" w:rsidRDefault="008E424F"/>
      </w:docPartBody>
    </w:docPart>
    <w:docPart>
      <w:docPartPr>
        <w:name w:val="A654222F19EA45F5876C41529B1123CF"/>
        <w:category>
          <w:name w:val="General"/>
          <w:gallery w:val="placeholder"/>
        </w:category>
        <w:types>
          <w:type w:val="bbPlcHdr"/>
        </w:types>
        <w:behaviors>
          <w:behavior w:val="content"/>
        </w:behaviors>
        <w:guid w:val="{B0A23280-8A7E-4655-A740-2B6B2C28976C}"/>
      </w:docPartPr>
      <w:docPartBody>
        <w:p w:rsidR="00000000" w:rsidRDefault="00116067" w:rsidP="00116067">
          <w:pPr>
            <w:pStyle w:val="A654222F19EA45F5876C41529B1123CF"/>
          </w:pPr>
          <w:r>
            <w:rPr>
              <w:rFonts w:eastAsia="Times New Roman" w:cs="Times New Roman"/>
              <w:bCs/>
              <w:szCs w:val="24"/>
            </w:rPr>
            <w:t xml:space="preserve"> </w:t>
          </w:r>
        </w:p>
      </w:docPartBody>
    </w:docPart>
    <w:docPart>
      <w:docPartPr>
        <w:name w:val="860F316A802A45D4B0DD972F3810E6C6"/>
        <w:category>
          <w:name w:val="General"/>
          <w:gallery w:val="placeholder"/>
        </w:category>
        <w:types>
          <w:type w:val="bbPlcHdr"/>
        </w:types>
        <w:behaviors>
          <w:behavior w:val="content"/>
        </w:behaviors>
        <w:guid w:val="{358DF5AA-8E94-4840-AE28-A2BC820ADF29}"/>
      </w:docPartPr>
      <w:docPartBody>
        <w:p w:rsidR="00000000" w:rsidRDefault="008E424F"/>
      </w:docPartBody>
    </w:docPart>
    <w:docPart>
      <w:docPartPr>
        <w:name w:val="6A6C4557E1674067BED8DBBA86B04792"/>
        <w:category>
          <w:name w:val="General"/>
          <w:gallery w:val="placeholder"/>
        </w:category>
        <w:types>
          <w:type w:val="bbPlcHdr"/>
        </w:types>
        <w:behaviors>
          <w:behavior w:val="content"/>
        </w:behaviors>
        <w:guid w:val="{E7EFAE7A-EC5D-48B6-93A8-A9BF591AE189}"/>
      </w:docPartPr>
      <w:docPartBody>
        <w:p w:rsidR="00000000" w:rsidRDefault="008E42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16067"/>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424F"/>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0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16067"/>
    <w:rPr>
      <w:rFonts w:ascii="Times New Roman" w:hAnsi="Times New Roman"/>
      <w:sz w:val="24"/>
    </w:rPr>
  </w:style>
  <w:style w:type="paragraph" w:customStyle="1" w:styleId="487D89B4F8B34DB4967D41FE18F7F88D7">
    <w:name w:val="487D89B4F8B34DB4967D41FE18F7F88D7"/>
    <w:rsid w:val="00116067"/>
    <w:rPr>
      <w:rFonts w:ascii="Times New Roman" w:hAnsi="Times New Roman"/>
      <w:sz w:val="24"/>
    </w:rPr>
  </w:style>
  <w:style w:type="paragraph" w:customStyle="1" w:styleId="AE2570ED5D764CD7AF9686706F550F4620">
    <w:name w:val="AE2570ED5D764CD7AF9686706F550F4620"/>
    <w:rsid w:val="00116067"/>
    <w:pPr>
      <w:tabs>
        <w:tab w:val="center" w:pos="4680"/>
        <w:tab w:val="right" w:pos="9360"/>
      </w:tabs>
      <w:spacing w:after="0" w:line="240" w:lineRule="auto"/>
    </w:pPr>
    <w:rPr>
      <w:rFonts w:ascii="Times New Roman" w:hAnsi="Times New Roman"/>
      <w:sz w:val="24"/>
    </w:rPr>
  </w:style>
  <w:style w:type="paragraph" w:customStyle="1" w:styleId="825E5A3A692649EF96D544BD2DA5678F">
    <w:name w:val="825E5A3A692649EF96D544BD2DA5678F"/>
    <w:rsid w:val="00116067"/>
  </w:style>
  <w:style w:type="paragraph" w:customStyle="1" w:styleId="A654222F19EA45F5876C41529B1123CF">
    <w:name w:val="A654222F19EA45F5876C41529B1123CF"/>
    <w:rsid w:val="001160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0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16067"/>
    <w:rPr>
      <w:rFonts w:ascii="Times New Roman" w:hAnsi="Times New Roman"/>
      <w:sz w:val="24"/>
    </w:rPr>
  </w:style>
  <w:style w:type="paragraph" w:customStyle="1" w:styleId="487D89B4F8B34DB4967D41FE18F7F88D7">
    <w:name w:val="487D89B4F8B34DB4967D41FE18F7F88D7"/>
    <w:rsid w:val="00116067"/>
    <w:rPr>
      <w:rFonts w:ascii="Times New Roman" w:hAnsi="Times New Roman"/>
      <w:sz w:val="24"/>
    </w:rPr>
  </w:style>
  <w:style w:type="paragraph" w:customStyle="1" w:styleId="AE2570ED5D764CD7AF9686706F550F4620">
    <w:name w:val="AE2570ED5D764CD7AF9686706F550F4620"/>
    <w:rsid w:val="00116067"/>
    <w:pPr>
      <w:tabs>
        <w:tab w:val="center" w:pos="4680"/>
        <w:tab w:val="right" w:pos="9360"/>
      </w:tabs>
      <w:spacing w:after="0" w:line="240" w:lineRule="auto"/>
    </w:pPr>
    <w:rPr>
      <w:rFonts w:ascii="Times New Roman" w:hAnsi="Times New Roman"/>
      <w:sz w:val="24"/>
    </w:rPr>
  </w:style>
  <w:style w:type="paragraph" w:customStyle="1" w:styleId="825E5A3A692649EF96D544BD2DA5678F">
    <w:name w:val="825E5A3A692649EF96D544BD2DA5678F"/>
    <w:rsid w:val="00116067"/>
  </w:style>
  <w:style w:type="paragraph" w:customStyle="1" w:styleId="A654222F19EA45F5876C41529B1123CF">
    <w:name w:val="A654222F19EA45F5876C41529B1123CF"/>
    <w:rsid w:val="00116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1010D66-48DE-4E39-AA91-064374F6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738</Words>
  <Characters>4208</Characters>
  <Application>Microsoft Office Word</Application>
  <DocSecurity>0</DocSecurity>
  <Lines>35</Lines>
  <Paragraphs>9</Paragraphs>
  <ScaleCrop>false</ScaleCrop>
  <Company>Texas Legislative Council</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2017-05-05T19:54:00Z</cp:lastPrinted>
  <dcterms:created xsi:type="dcterms:W3CDTF">2015-05-29T14:24:00Z</dcterms:created>
  <dcterms:modified xsi:type="dcterms:W3CDTF">2017-05-05T19:54:00Z</dcterms:modified>
</cp:coreProperties>
</file>

<file path=docProps/custom.xml><?xml version="1.0" encoding="utf-8"?>
<op:Properties xmlns:vt="http://schemas.openxmlformats.org/officeDocument/2006/docPropsVTypes" xmlns:op="http://schemas.openxmlformats.org/officeDocument/2006/custom-properties"/>
</file>