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52" w:rsidRDefault="006C48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59E90DA1FC42A4AAFE3572F233D564"/>
          </w:placeholder>
        </w:sdtPr>
        <w:sdtContent>
          <w:r w:rsidRPr="005C2A78">
            <w:rPr>
              <w:rFonts w:cs="Times New Roman"/>
              <w:b/>
              <w:szCs w:val="24"/>
              <w:u w:val="single"/>
            </w:rPr>
            <w:t>BILL ANALYSIS</w:t>
          </w:r>
        </w:sdtContent>
      </w:sdt>
    </w:p>
    <w:p w:rsidR="006C4852" w:rsidRPr="00585C31" w:rsidRDefault="006C4852" w:rsidP="000F1DF9">
      <w:pPr>
        <w:spacing w:after="0" w:line="240" w:lineRule="auto"/>
        <w:rPr>
          <w:rFonts w:cs="Times New Roman"/>
          <w:szCs w:val="24"/>
        </w:rPr>
      </w:pPr>
    </w:p>
    <w:p w:rsidR="006C4852" w:rsidRPr="00585C31" w:rsidRDefault="006C48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4852" w:rsidTr="000F1DF9">
        <w:tc>
          <w:tcPr>
            <w:tcW w:w="2718" w:type="dxa"/>
          </w:tcPr>
          <w:p w:rsidR="006C4852" w:rsidRPr="005C2A78" w:rsidRDefault="006C4852" w:rsidP="006D756B">
            <w:pPr>
              <w:rPr>
                <w:rFonts w:cs="Times New Roman"/>
                <w:szCs w:val="24"/>
              </w:rPr>
            </w:pPr>
            <w:sdt>
              <w:sdtPr>
                <w:rPr>
                  <w:rFonts w:cs="Times New Roman"/>
                  <w:szCs w:val="24"/>
                </w:rPr>
                <w:alias w:val="Agency Title"/>
                <w:tag w:val="AgencyTitleContentControl"/>
                <w:id w:val="1920747753"/>
                <w:lock w:val="sdtContentLocked"/>
                <w:placeholder>
                  <w:docPart w:val="15008E21257947E5BF49B6B18AD863B4"/>
                </w:placeholder>
              </w:sdtPr>
              <w:sdtEndPr>
                <w:rPr>
                  <w:rFonts w:cstheme="minorBidi"/>
                  <w:szCs w:val="22"/>
                </w:rPr>
              </w:sdtEndPr>
              <w:sdtContent>
                <w:r>
                  <w:rPr>
                    <w:rFonts w:cs="Times New Roman"/>
                    <w:szCs w:val="24"/>
                  </w:rPr>
                  <w:t>Senate Research Center</w:t>
                </w:r>
              </w:sdtContent>
            </w:sdt>
          </w:p>
        </w:tc>
        <w:tc>
          <w:tcPr>
            <w:tcW w:w="6858" w:type="dxa"/>
          </w:tcPr>
          <w:p w:rsidR="006C4852" w:rsidRPr="00FF6471" w:rsidRDefault="006C4852" w:rsidP="000F1DF9">
            <w:pPr>
              <w:jc w:val="right"/>
              <w:rPr>
                <w:rFonts w:cs="Times New Roman"/>
                <w:szCs w:val="24"/>
              </w:rPr>
            </w:pPr>
            <w:sdt>
              <w:sdtPr>
                <w:rPr>
                  <w:rFonts w:cs="Times New Roman"/>
                  <w:szCs w:val="24"/>
                </w:rPr>
                <w:alias w:val="Bill Number"/>
                <w:tag w:val="BillNumberOne"/>
                <w:id w:val="-410784069"/>
                <w:lock w:val="sdtContentLocked"/>
                <w:placeholder>
                  <w:docPart w:val="DDC8DE0E5C194DB584F23953157D5FB2"/>
                </w:placeholder>
              </w:sdtPr>
              <w:sdtContent>
                <w:r>
                  <w:rPr>
                    <w:rFonts w:cs="Times New Roman"/>
                    <w:szCs w:val="24"/>
                  </w:rPr>
                  <w:t>S.B. 1990</w:t>
                </w:r>
              </w:sdtContent>
            </w:sdt>
          </w:p>
        </w:tc>
      </w:tr>
      <w:tr w:rsidR="006C4852" w:rsidTr="000F1DF9">
        <w:sdt>
          <w:sdtPr>
            <w:rPr>
              <w:rFonts w:cs="Times New Roman"/>
              <w:szCs w:val="24"/>
            </w:rPr>
            <w:alias w:val="TLCNumber"/>
            <w:tag w:val="TLCNumber"/>
            <w:id w:val="-542600604"/>
            <w:lock w:val="sdtLocked"/>
            <w:placeholder>
              <w:docPart w:val="D56A147A1D72467592B16CF4C62DF8D3"/>
            </w:placeholder>
          </w:sdtPr>
          <w:sdtContent>
            <w:tc>
              <w:tcPr>
                <w:tcW w:w="2718" w:type="dxa"/>
              </w:tcPr>
              <w:p w:rsidR="006C4852" w:rsidRPr="000F1DF9" w:rsidRDefault="006C4852" w:rsidP="00C65088">
                <w:pPr>
                  <w:rPr>
                    <w:rFonts w:cs="Times New Roman"/>
                    <w:szCs w:val="24"/>
                  </w:rPr>
                </w:pPr>
                <w:r>
                  <w:rPr>
                    <w:rFonts w:cs="Times New Roman"/>
                    <w:szCs w:val="24"/>
                  </w:rPr>
                  <w:t>85R12799 JAM-F</w:t>
                </w:r>
              </w:p>
            </w:tc>
          </w:sdtContent>
        </w:sdt>
        <w:tc>
          <w:tcPr>
            <w:tcW w:w="6858" w:type="dxa"/>
          </w:tcPr>
          <w:p w:rsidR="006C4852" w:rsidRPr="005C2A78" w:rsidRDefault="006C4852" w:rsidP="006D756B">
            <w:pPr>
              <w:jc w:val="right"/>
              <w:rPr>
                <w:rFonts w:cs="Times New Roman"/>
                <w:szCs w:val="24"/>
              </w:rPr>
            </w:pPr>
            <w:sdt>
              <w:sdtPr>
                <w:rPr>
                  <w:rFonts w:cs="Times New Roman"/>
                  <w:szCs w:val="24"/>
                </w:rPr>
                <w:alias w:val="Author Label"/>
                <w:tag w:val="By"/>
                <w:id w:val="72399597"/>
                <w:lock w:val="sdtLocked"/>
                <w:placeholder>
                  <w:docPart w:val="742ADC97D5424629A64CBF89894E5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7E53805C9B4B20B9111414AA6E38C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DEAAD384F8E427482ACFE45B3963058"/>
                </w:placeholder>
                <w:showingPlcHdr/>
              </w:sdtPr>
              <w:sdtContent/>
            </w:sdt>
          </w:p>
        </w:tc>
      </w:tr>
      <w:tr w:rsidR="006C4852" w:rsidTr="000F1DF9">
        <w:tc>
          <w:tcPr>
            <w:tcW w:w="2718" w:type="dxa"/>
          </w:tcPr>
          <w:p w:rsidR="006C4852" w:rsidRPr="00BC7495" w:rsidRDefault="006C4852" w:rsidP="000F1DF9">
            <w:pPr>
              <w:rPr>
                <w:rFonts w:cs="Times New Roman"/>
                <w:szCs w:val="24"/>
              </w:rPr>
            </w:pPr>
          </w:p>
        </w:tc>
        <w:sdt>
          <w:sdtPr>
            <w:rPr>
              <w:rFonts w:cs="Times New Roman"/>
              <w:szCs w:val="24"/>
            </w:rPr>
            <w:alias w:val="Committee"/>
            <w:tag w:val="Committee"/>
            <w:id w:val="1914272295"/>
            <w:lock w:val="sdtContentLocked"/>
            <w:placeholder>
              <w:docPart w:val="74330F531D81481C9C30DB1166C452A3"/>
            </w:placeholder>
          </w:sdtPr>
          <w:sdtContent>
            <w:tc>
              <w:tcPr>
                <w:tcW w:w="6858" w:type="dxa"/>
              </w:tcPr>
              <w:p w:rsidR="006C4852" w:rsidRPr="00FF6471" w:rsidRDefault="006C4852" w:rsidP="000F1DF9">
                <w:pPr>
                  <w:jc w:val="right"/>
                  <w:rPr>
                    <w:rFonts w:cs="Times New Roman"/>
                    <w:szCs w:val="24"/>
                  </w:rPr>
                </w:pPr>
                <w:r>
                  <w:rPr>
                    <w:rFonts w:cs="Times New Roman"/>
                    <w:szCs w:val="24"/>
                  </w:rPr>
                  <w:t>Intergovernmental Relations</w:t>
                </w:r>
              </w:p>
            </w:tc>
          </w:sdtContent>
        </w:sdt>
      </w:tr>
      <w:tr w:rsidR="006C4852" w:rsidTr="000F1DF9">
        <w:tc>
          <w:tcPr>
            <w:tcW w:w="2718" w:type="dxa"/>
          </w:tcPr>
          <w:p w:rsidR="006C4852" w:rsidRPr="00BC7495" w:rsidRDefault="006C4852" w:rsidP="000F1DF9">
            <w:pPr>
              <w:rPr>
                <w:rFonts w:cs="Times New Roman"/>
                <w:szCs w:val="24"/>
              </w:rPr>
            </w:pPr>
          </w:p>
        </w:tc>
        <w:sdt>
          <w:sdtPr>
            <w:rPr>
              <w:rFonts w:cs="Times New Roman"/>
              <w:szCs w:val="24"/>
            </w:rPr>
            <w:alias w:val="Date"/>
            <w:tag w:val="DateContentControl"/>
            <w:id w:val="1178081906"/>
            <w:lock w:val="sdtLocked"/>
            <w:placeholder>
              <w:docPart w:val="2ADBB911652D4FA48F1D78390B85D5DD"/>
            </w:placeholder>
            <w:date w:fullDate="2017-04-21T00:00:00Z">
              <w:dateFormat w:val="M/d/yyyy"/>
              <w:lid w:val="en-US"/>
              <w:storeMappedDataAs w:val="dateTime"/>
              <w:calendar w:val="gregorian"/>
            </w:date>
          </w:sdtPr>
          <w:sdtContent>
            <w:tc>
              <w:tcPr>
                <w:tcW w:w="6858" w:type="dxa"/>
              </w:tcPr>
              <w:p w:rsidR="006C4852" w:rsidRPr="00FF6471" w:rsidRDefault="006C4852" w:rsidP="000F1DF9">
                <w:pPr>
                  <w:jc w:val="right"/>
                  <w:rPr>
                    <w:rFonts w:cs="Times New Roman"/>
                    <w:szCs w:val="24"/>
                  </w:rPr>
                </w:pPr>
                <w:r>
                  <w:rPr>
                    <w:rFonts w:cs="Times New Roman"/>
                    <w:szCs w:val="24"/>
                  </w:rPr>
                  <w:t>4/21/2017</w:t>
                </w:r>
              </w:p>
            </w:tc>
          </w:sdtContent>
        </w:sdt>
      </w:tr>
      <w:tr w:rsidR="006C4852" w:rsidTr="000F1DF9">
        <w:tc>
          <w:tcPr>
            <w:tcW w:w="2718" w:type="dxa"/>
          </w:tcPr>
          <w:p w:rsidR="006C4852" w:rsidRPr="00BC7495" w:rsidRDefault="006C4852" w:rsidP="000F1DF9">
            <w:pPr>
              <w:rPr>
                <w:rFonts w:cs="Times New Roman"/>
                <w:szCs w:val="24"/>
              </w:rPr>
            </w:pPr>
          </w:p>
        </w:tc>
        <w:sdt>
          <w:sdtPr>
            <w:rPr>
              <w:rFonts w:cs="Times New Roman"/>
              <w:szCs w:val="24"/>
            </w:rPr>
            <w:alias w:val="BA Version"/>
            <w:tag w:val="BAVersion"/>
            <w:id w:val="-1685590809"/>
            <w:lock w:val="sdtContentLocked"/>
            <w:placeholder>
              <w:docPart w:val="19FEB31A9317493EAB2196E4E10726D3"/>
            </w:placeholder>
          </w:sdtPr>
          <w:sdtContent>
            <w:tc>
              <w:tcPr>
                <w:tcW w:w="6858" w:type="dxa"/>
              </w:tcPr>
              <w:p w:rsidR="006C4852" w:rsidRPr="00FF6471" w:rsidRDefault="006C4852" w:rsidP="000F1DF9">
                <w:pPr>
                  <w:jc w:val="right"/>
                  <w:rPr>
                    <w:rFonts w:cs="Times New Roman"/>
                    <w:szCs w:val="24"/>
                  </w:rPr>
                </w:pPr>
                <w:r>
                  <w:rPr>
                    <w:rFonts w:cs="Times New Roman"/>
                    <w:szCs w:val="24"/>
                  </w:rPr>
                  <w:t>As Filed</w:t>
                </w:r>
              </w:p>
            </w:tc>
          </w:sdtContent>
        </w:sdt>
      </w:tr>
    </w:tbl>
    <w:p w:rsidR="006C4852" w:rsidRPr="00FF6471" w:rsidRDefault="006C4852" w:rsidP="000F1DF9">
      <w:pPr>
        <w:spacing w:after="0" w:line="240" w:lineRule="auto"/>
        <w:rPr>
          <w:rFonts w:cs="Times New Roman"/>
          <w:szCs w:val="24"/>
        </w:rPr>
      </w:pPr>
    </w:p>
    <w:p w:rsidR="006C4852" w:rsidRPr="00FF6471" w:rsidRDefault="006C4852" w:rsidP="000F1DF9">
      <w:pPr>
        <w:spacing w:after="0" w:line="240" w:lineRule="auto"/>
        <w:rPr>
          <w:rFonts w:cs="Times New Roman"/>
          <w:szCs w:val="24"/>
        </w:rPr>
      </w:pPr>
    </w:p>
    <w:p w:rsidR="006C4852" w:rsidRPr="00FF6471" w:rsidRDefault="006C48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731E0354004448896DE21390BFBBE6"/>
        </w:placeholder>
      </w:sdtPr>
      <w:sdtContent>
        <w:p w:rsidR="006C4852" w:rsidRDefault="006C48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FF127AC6134EC2BB52ED51EB690527"/>
        </w:placeholder>
      </w:sdtPr>
      <w:sdtContent>
        <w:p w:rsidR="006C4852" w:rsidRDefault="006C4852" w:rsidP="007F280B">
          <w:pPr>
            <w:pStyle w:val="NormalWeb"/>
            <w:spacing w:before="0" w:beforeAutospacing="0" w:after="0" w:afterAutospacing="0"/>
            <w:jc w:val="both"/>
            <w:divId w:val="136381070"/>
            <w:rPr>
              <w:rFonts w:eastAsia="Times New Roman"/>
              <w:bCs/>
            </w:rPr>
          </w:pPr>
        </w:p>
        <w:p w:rsidR="006C4852" w:rsidRPr="007F280B" w:rsidRDefault="006C4852" w:rsidP="007F280B">
          <w:pPr>
            <w:pStyle w:val="NormalWeb"/>
            <w:spacing w:before="0" w:beforeAutospacing="0" w:after="0" w:afterAutospacing="0"/>
            <w:jc w:val="both"/>
            <w:divId w:val="136381070"/>
            <w:rPr>
              <w:color w:val="000000"/>
            </w:rPr>
          </w:pPr>
          <w:r w:rsidRPr="007F280B">
            <w:rPr>
              <w:color w:val="000000"/>
            </w:rPr>
            <w:t xml:space="preserve">Supportive housing is a type of housing that provides not only housing, but additional services for people with disabilities, veterans, the elderly, and other populations that might need such services. Under current rules, these housing developments are very difficult to finance because they cannot carry debt, which leads to very few </w:t>
          </w:r>
          <w:r>
            <w:rPr>
              <w:color w:val="000000"/>
            </w:rPr>
            <w:t>of these being built. S.B.</w:t>
          </w:r>
          <w:r w:rsidRPr="007F280B">
            <w:rPr>
              <w:color w:val="000000"/>
            </w:rPr>
            <w:t xml:space="preserve"> 1990 attempts to create an incentive for the development of this type of housing by requiring the Texas Department of Housing and Community Affairs to award housing tax credits, under the Low Income Housing Tax Credit Program, to the top five scoring supportive housing proposals. This is limited to urban subregions with more than 285,000 people.</w:t>
          </w:r>
        </w:p>
        <w:p w:rsidR="006C4852" w:rsidRPr="00D70925" w:rsidRDefault="006C4852" w:rsidP="007F280B">
          <w:pPr>
            <w:spacing w:after="0" w:line="240" w:lineRule="auto"/>
            <w:jc w:val="both"/>
            <w:rPr>
              <w:rFonts w:eastAsia="Times New Roman" w:cs="Times New Roman"/>
              <w:bCs/>
              <w:szCs w:val="24"/>
            </w:rPr>
          </w:pPr>
        </w:p>
      </w:sdtContent>
    </w:sdt>
    <w:p w:rsidR="006C4852" w:rsidRDefault="006C48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1990 </w:t>
      </w:r>
      <w:bookmarkStart w:id="1" w:name="AmendsCurrentLaw"/>
      <w:bookmarkEnd w:id="1"/>
      <w:r>
        <w:rPr>
          <w:rFonts w:cs="Times New Roman"/>
          <w:szCs w:val="24"/>
        </w:rPr>
        <w:t>amends current law relating to low income housing tax credits awarded for certain developments.</w:t>
      </w:r>
    </w:p>
    <w:p w:rsidR="006C4852" w:rsidRPr="00AA229E" w:rsidRDefault="006C4852" w:rsidP="000F1DF9">
      <w:pPr>
        <w:spacing w:after="0" w:line="240" w:lineRule="auto"/>
        <w:jc w:val="both"/>
        <w:rPr>
          <w:rFonts w:eastAsia="Times New Roman" w:cs="Times New Roman"/>
          <w:szCs w:val="24"/>
        </w:rPr>
      </w:pPr>
    </w:p>
    <w:p w:rsidR="006C4852" w:rsidRPr="005C2A78" w:rsidRDefault="006C48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7FC4DD94FE424BB743BD52AC1907AE"/>
          </w:placeholder>
        </w:sdtPr>
        <w:sdtContent>
          <w:r>
            <w:rPr>
              <w:rFonts w:eastAsia="Times New Roman" w:cs="Times New Roman"/>
              <w:b/>
              <w:szCs w:val="24"/>
              <w:u w:val="single"/>
            </w:rPr>
            <w:t>RULEMAKING AUTHORITY</w:t>
          </w:r>
        </w:sdtContent>
      </w:sdt>
    </w:p>
    <w:p w:rsidR="006C4852" w:rsidRPr="006529C4" w:rsidRDefault="006C4852" w:rsidP="00774EC7">
      <w:pPr>
        <w:spacing w:after="0" w:line="240" w:lineRule="auto"/>
        <w:jc w:val="both"/>
        <w:rPr>
          <w:rFonts w:cs="Times New Roman"/>
          <w:szCs w:val="24"/>
        </w:rPr>
      </w:pPr>
    </w:p>
    <w:p w:rsidR="006C4852" w:rsidRPr="006529C4" w:rsidRDefault="006C4852" w:rsidP="00774EC7">
      <w:pPr>
        <w:spacing w:after="0" w:line="240" w:lineRule="auto"/>
        <w:jc w:val="both"/>
        <w:rPr>
          <w:rFonts w:cs="Times New Roman"/>
          <w:szCs w:val="24"/>
        </w:rPr>
      </w:pPr>
      <w:r>
        <w:rPr>
          <w:rFonts w:cs="Times New Roman"/>
          <w:szCs w:val="24"/>
        </w:rPr>
        <w:t>Rulemaking authority is expressly granted to the Texas Department of Housing and Community Affairs in SECTION 1 (Section 2306.6711, Government Code) of this bill.</w:t>
      </w:r>
    </w:p>
    <w:p w:rsidR="006C4852" w:rsidRPr="006529C4" w:rsidRDefault="006C4852" w:rsidP="00774EC7">
      <w:pPr>
        <w:spacing w:after="0" w:line="240" w:lineRule="auto"/>
        <w:jc w:val="both"/>
        <w:rPr>
          <w:rFonts w:cs="Times New Roman"/>
          <w:szCs w:val="24"/>
        </w:rPr>
      </w:pPr>
    </w:p>
    <w:p w:rsidR="006C4852" w:rsidRPr="005C2A78" w:rsidRDefault="006C48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5DC71B683F4908B30F382F56B83EEB"/>
          </w:placeholder>
        </w:sdtPr>
        <w:sdtContent>
          <w:r>
            <w:rPr>
              <w:rFonts w:eastAsia="Times New Roman" w:cs="Times New Roman"/>
              <w:b/>
              <w:szCs w:val="24"/>
              <w:u w:val="single"/>
            </w:rPr>
            <w:t>SECTION BY SECTION ANALYSIS</w:t>
          </w:r>
        </w:sdtContent>
      </w:sdt>
    </w:p>
    <w:p w:rsidR="006C4852" w:rsidRPr="005C2A78" w:rsidRDefault="006C4852" w:rsidP="000F1DF9">
      <w:pPr>
        <w:spacing w:after="0" w:line="240" w:lineRule="auto"/>
        <w:jc w:val="both"/>
        <w:rPr>
          <w:rFonts w:eastAsia="Times New Roman" w:cs="Times New Roman"/>
          <w:szCs w:val="24"/>
        </w:rPr>
      </w:pPr>
    </w:p>
    <w:p w:rsidR="006C4852" w:rsidRDefault="006C48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2306.6711, Government Code, by adding Subsection (j), as follows:</w:t>
      </w:r>
    </w:p>
    <w:p w:rsidR="006C4852" w:rsidRDefault="006C4852" w:rsidP="000F1DF9">
      <w:pPr>
        <w:spacing w:after="0" w:line="240" w:lineRule="auto"/>
        <w:jc w:val="both"/>
        <w:rPr>
          <w:rFonts w:eastAsia="Times New Roman" w:cs="Times New Roman"/>
          <w:szCs w:val="24"/>
        </w:rPr>
      </w:pPr>
    </w:p>
    <w:p w:rsidR="006C4852" w:rsidRPr="005C2A78" w:rsidRDefault="006C4852" w:rsidP="00AA229E">
      <w:pPr>
        <w:spacing w:after="0" w:line="240" w:lineRule="auto"/>
        <w:ind w:left="720"/>
        <w:jc w:val="both"/>
        <w:rPr>
          <w:rFonts w:eastAsia="Times New Roman" w:cs="Times New Roman"/>
          <w:szCs w:val="24"/>
        </w:rPr>
      </w:pPr>
      <w:r>
        <w:rPr>
          <w:rFonts w:eastAsia="Times New Roman" w:cs="Times New Roman"/>
          <w:szCs w:val="24"/>
        </w:rPr>
        <w:t>(j) Requires the governing board of the Texas Department of Housing and Community Affairs (TDHCA), except as necessary to comply with the nonprofit set-aside required by Section 42(h)(5), Internal Revenue Code of 1986 (26 U.S.C. Section 42(h)(5)), and except as otherwise provided by this subsection, in each urban subregion of a uniform state service region that contains a municipality with a population of 285,000 or more, to allocate housing tax credits to the highest scoring development, if any, that qualifies as a supportive housing project and is located in that urban subregion in a municipality with a  population of 285,000 or more. Requires TDHCA by rule to establish requirements for a supportive housing project to qualify for housing tax credits under this subsection. Provides that TDHCA is not required to award housing tax credits to more than the five highest scoring supportive housing projects under this subsection in an application cycle.</w:t>
      </w:r>
    </w:p>
    <w:p w:rsidR="006C4852" w:rsidRPr="005C2A78" w:rsidRDefault="006C4852" w:rsidP="000F1DF9">
      <w:pPr>
        <w:spacing w:after="0" w:line="240" w:lineRule="auto"/>
        <w:jc w:val="both"/>
        <w:rPr>
          <w:rFonts w:eastAsia="Times New Roman" w:cs="Times New Roman"/>
          <w:szCs w:val="24"/>
        </w:rPr>
      </w:pPr>
    </w:p>
    <w:p w:rsidR="006C4852" w:rsidRDefault="006C485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2019.</w:t>
      </w:r>
    </w:p>
    <w:p w:rsidR="006C4852" w:rsidRDefault="006C4852" w:rsidP="00774EC7">
      <w:pPr>
        <w:spacing w:after="0" w:line="240" w:lineRule="auto"/>
        <w:jc w:val="both"/>
        <w:rPr>
          <w:rFonts w:eastAsia="Times New Roman" w:cs="Times New Roman"/>
          <w:szCs w:val="24"/>
        </w:rPr>
      </w:pPr>
    </w:p>
    <w:p w:rsidR="006C4852" w:rsidRPr="00AA229E" w:rsidRDefault="006C4852"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6C4852" w:rsidRPr="00AA229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78" w:rsidRDefault="004F6B78" w:rsidP="000F1DF9">
      <w:pPr>
        <w:spacing w:after="0" w:line="240" w:lineRule="auto"/>
      </w:pPr>
      <w:r>
        <w:separator/>
      </w:r>
    </w:p>
  </w:endnote>
  <w:endnote w:type="continuationSeparator" w:id="0">
    <w:p w:rsidR="004F6B78" w:rsidRDefault="004F6B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6B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485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4852">
                <w:rPr>
                  <w:sz w:val="20"/>
                  <w:szCs w:val="20"/>
                </w:rPr>
                <w:t>S.B. 1990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48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6B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48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48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78" w:rsidRDefault="004F6B78" w:rsidP="000F1DF9">
      <w:pPr>
        <w:spacing w:after="0" w:line="240" w:lineRule="auto"/>
      </w:pPr>
      <w:r>
        <w:separator/>
      </w:r>
    </w:p>
  </w:footnote>
  <w:footnote w:type="continuationSeparator" w:id="0">
    <w:p w:rsidR="004F6B78" w:rsidRDefault="004F6B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6B78"/>
    <w:rsid w:val="00503AD0"/>
    <w:rsid w:val="005320AA"/>
    <w:rsid w:val="00544B9F"/>
    <w:rsid w:val="00585C31"/>
    <w:rsid w:val="005A7918"/>
    <w:rsid w:val="005E0AC7"/>
    <w:rsid w:val="005F46D7"/>
    <w:rsid w:val="00605CA0"/>
    <w:rsid w:val="006529C4"/>
    <w:rsid w:val="006C485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48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48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76C2" w:rsidP="004376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59E90DA1FC42A4AAFE3572F233D564"/>
        <w:category>
          <w:name w:val="General"/>
          <w:gallery w:val="placeholder"/>
        </w:category>
        <w:types>
          <w:type w:val="bbPlcHdr"/>
        </w:types>
        <w:behaviors>
          <w:behavior w:val="content"/>
        </w:behaviors>
        <w:guid w:val="{BF020EEA-7134-4AD7-895D-6B6F6EF24746}"/>
      </w:docPartPr>
      <w:docPartBody>
        <w:p w:rsidR="00000000" w:rsidRDefault="00306775"/>
      </w:docPartBody>
    </w:docPart>
    <w:docPart>
      <w:docPartPr>
        <w:name w:val="15008E21257947E5BF49B6B18AD863B4"/>
        <w:category>
          <w:name w:val="General"/>
          <w:gallery w:val="placeholder"/>
        </w:category>
        <w:types>
          <w:type w:val="bbPlcHdr"/>
        </w:types>
        <w:behaviors>
          <w:behavior w:val="content"/>
        </w:behaviors>
        <w:guid w:val="{216A8BB0-C030-4808-9B0A-3838A13416C6}"/>
      </w:docPartPr>
      <w:docPartBody>
        <w:p w:rsidR="00000000" w:rsidRDefault="00306775"/>
      </w:docPartBody>
    </w:docPart>
    <w:docPart>
      <w:docPartPr>
        <w:name w:val="DDC8DE0E5C194DB584F23953157D5FB2"/>
        <w:category>
          <w:name w:val="General"/>
          <w:gallery w:val="placeholder"/>
        </w:category>
        <w:types>
          <w:type w:val="bbPlcHdr"/>
        </w:types>
        <w:behaviors>
          <w:behavior w:val="content"/>
        </w:behaviors>
        <w:guid w:val="{4976F684-5F28-4F6D-8EEE-E77916BA19EE}"/>
      </w:docPartPr>
      <w:docPartBody>
        <w:p w:rsidR="00000000" w:rsidRDefault="00306775"/>
      </w:docPartBody>
    </w:docPart>
    <w:docPart>
      <w:docPartPr>
        <w:name w:val="D56A147A1D72467592B16CF4C62DF8D3"/>
        <w:category>
          <w:name w:val="General"/>
          <w:gallery w:val="placeholder"/>
        </w:category>
        <w:types>
          <w:type w:val="bbPlcHdr"/>
        </w:types>
        <w:behaviors>
          <w:behavior w:val="content"/>
        </w:behaviors>
        <w:guid w:val="{E852CA1E-50D0-462E-8A4F-EFCF936EA19D}"/>
      </w:docPartPr>
      <w:docPartBody>
        <w:p w:rsidR="00000000" w:rsidRDefault="00306775"/>
      </w:docPartBody>
    </w:docPart>
    <w:docPart>
      <w:docPartPr>
        <w:name w:val="742ADC97D5424629A64CBF89894E5542"/>
        <w:category>
          <w:name w:val="General"/>
          <w:gallery w:val="placeholder"/>
        </w:category>
        <w:types>
          <w:type w:val="bbPlcHdr"/>
        </w:types>
        <w:behaviors>
          <w:behavior w:val="content"/>
        </w:behaviors>
        <w:guid w:val="{CC454F74-C6F4-458D-868F-5FA21B718C77}"/>
      </w:docPartPr>
      <w:docPartBody>
        <w:p w:rsidR="00000000" w:rsidRDefault="00306775"/>
      </w:docPartBody>
    </w:docPart>
    <w:docPart>
      <w:docPartPr>
        <w:name w:val="8E7E53805C9B4B20B9111414AA6E38C4"/>
        <w:category>
          <w:name w:val="General"/>
          <w:gallery w:val="placeholder"/>
        </w:category>
        <w:types>
          <w:type w:val="bbPlcHdr"/>
        </w:types>
        <w:behaviors>
          <w:behavior w:val="content"/>
        </w:behaviors>
        <w:guid w:val="{9ACBAE79-2343-41B6-ABE4-8C52B6345C65}"/>
      </w:docPartPr>
      <w:docPartBody>
        <w:p w:rsidR="00000000" w:rsidRDefault="00306775"/>
      </w:docPartBody>
    </w:docPart>
    <w:docPart>
      <w:docPartPr>
        <w:name w:val="1DEAAD384F8E427482ACFE45B3963058"/>
        <w:category>
          <w:name w:val="General"/>
          <w:gallery w:val="placeholder"/>
        </w:category>
        <w:types>
          <w:type w:val="bbPlcHdr"/>
        </w:types>
        <w:behaviors>
          <w:behavior w:val="content"/>
        </w:behaviors>
        <w:guid w:val="{B9A2C8E5-08D5-4B21-B1DF-697B5FD15D1A}"/>
      </w:docPartPr>
      <w:docPartBody>
        <w:p w:rsidR="00000000" w:rsidRDefault="00306775"/>
      </w:docPartBody>
    </w:docPart>
    <w:docPart>
      <w:docPartPr>
        <w:name w:val="74330F531D81481C9C30DB1166C452A3"/>
        <w:category>
          <w:name w:val="General"/>
          <w:gallery w:val="placeholder"/>
        </w:category>
        <w:types>
          <w:type w:val="bbPlcHdr"/>
        </w:types>
        <w:behaviors>
          <w:behavior w:val="content"/>
        </w:behaviors>
        <w:guid w:val="{B94F6620-FBA8-49B0-926D-CD6CD9687C1A}"/>
      </w:docPartPr>
      <w:docPartBody>
        <w:p w:rsidR="00000000" w:rsidRDefault="00306775"/>
      </w:docPartBody>
    </w:docPart>
    <w:docPart>
      <w:docPartPr>
        <w:name w:val="2ADBB911652D4FA48F1D78390B85D5DD"/>
        <w:category>
          <w:name w:val="General"/>
          <w:gallery w:val="placeholder"/>
        </w:category>
        <w:types>
          <w:type w:val="bbPlcHdr"/>
        </w:types>
        <w:behaviors>
          <w:behavior w:val="content"/>
        </w:behaviors>
        <w:guid w:val="{BCC56708-4679-4E91-A182-19705B3A2507}"/>
      </w:docPartPr>
      <w:docPartBody>
        <w:p w:rsidR="00000000" w:rsidRDefault="004376C2" w:rsidP="004376C2">
          <w:pPr>
            <w:pStyle w:val="2ADBB911652D4FA48F1D78390B85D5DD"/>
          </w:pPr>
          <w:r w:rsidRPr="00A30DD1">
            <w:rPr>
              <w:rStyle w:val="PlaceholderText"/>
            </w:rPr>
            <w:t>Click here to enter a date.</w:t>
          </w:r>
        </w:p>
      </w:docPartBody>
    </w:docPart>
    <w:docPart>
      <w:docPartPr>
        <w:name w:val="19FEB31A9317493EAB2196E4E10726D3"/>
        <w:category>
          <w:name w:val="General"/>
          <w:gallery w:val="placeholder"/>
        </w:category>
        <w:types>
          <w:type w:val="bbPlcHdr"/>
        </w:types>
        <w:behaviors>
          <w:behavior w:val="content"/>
        </w:behaviors>
        <w:guid w:val="{FA24D2A8-F136-48BF-9E7A-10B41914C4DD}"/>
      </w:docPartPr>
      <w:docPartBody>
        <w:p w:rsidR="00000000" w:rsidRDefault="00306775"/>
      </w:docPartBody>
    </w:docPart>
    <w:docPart>
      <w:docPartPr>
        <w:name w:val="43731E0354004448896DE21390BFBBE6"/>
        <w:category>
          <w:name w:val="General"/>
          <w:gallery w:val="placeholder"/>
        </w:category>
        <w:types>
          <w:type w:val="bbPlcHdr"/>
        </w:types>
        <w:behaviors>
          <w:behavior w:val="content"/>
        </w:behaviors>
        <w:guid w:val="{FD04ABF8-001C-425C-8AB7-B4280012E02B}"/>
      </w:docPartPr>
      <w:docPartBody>
        <w:p w:rsidR="00000000" w:rsidRDefault="00306775"/>
      </w:docPartBody>
    </w:docPart>
    <w:docPart>
      <w:docPartPr>
        <w:name w:val="80FF127AC6134EC2BB52ED51EB690527"/>
        <w:category>
          <w:name w:val="General"/>
          <w:gallery w:val="placeholder"/>
        </w:category>
        <w:types>
          <w:type w:val="bbPlcHdr"/>
        </w:types>
        <w:behaviors>
          <w:behavior w:val="content"/>
        </w:behaviors>
        <w:guid w:val="{FF9A3982-72D5-4D5D-886A-E34011D20E4B}"/>
      </w:docPartPr>
      <w:docPartBody>
        <w:p w:rsidR="00000000" w:rsidRDefault="004376C2" w:rsidP="004376C2">
          <w:pPr>
            <w:pStyle w:val="80FF127AC6134EC2BB52ED51EB690527"/>
          </w:pPr>
          <w:r>
            <w:rPr>
              <w:rFonts w:eastAsia="Times New Roman" w:cs="Times New Roman"/>
              <w:bCs/>
              <w:szCs w:val="24"/>
            </w:rPr>
            <w:t xml:space="preserve"> </w:t>
          </w:r>
        </w:p>
      </w:docPartBody>
    </w:docPart>
    <w:docPart>
      <w:docPartPr>
        <w:name w:val="1B7FC4DD94FE424BB743BD52AC1907AE"/>
        <w:category>
          <w:name w:val="General"/>
          <w:gallery w:val="placeholder"/>
        </w:category>
        <w:types>
          <w:type w:val="bbPlcHdr"/>
        </w:types>
        <w:behaviors>
          <w:behavior w:val="content"/>
        </w:behaviors>
        <w:guid w:val="{84BA53F9-6193-4E22-8C98-C31BB14D284A}"/>
      </w:docPartPr>
      <w:docPartBody>
        <w:p w:rsidR="00000000" w:rsidRDefault="00306775"/>
      </w:docPartBody>
    </w:docPart>
    <w:docPart>
      <w:docPartPr>
        <w:name w:val="6F5DC71B683F4908B30F382F56B83EEB"/>
        <w:category>
          <w:name w:val="General"/>
          <w:gallery w:val="placeholder"/>
        </w:category>
        <w:types>
          <w:type w:val="bbPlcHdr"/>
        </w:types>
        <w:behaviors>
          <w:behavior w:val="content"/>
        </w:behaviors>
        <w:guid w:val="{EFB1BDBB-B532-405C-9ED1-DBBABFBEAF57}"/>
      </w:docPartPr>
      <w:docPartBody>
        <w:p w:rsidR="00000000" w:rsidRDefault="00306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6775"/>
    <w:rsid w:val="0032359E"/>
    <w:rsid w:val="00330290"/>
    <w:rsid w:val="004376C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76C2"/>
    <w:rPr>
      <w:rFonts w:ascii="Times New Roman" w:hAnsi="Times New Roman"/>
      <w:sz w:val="24"/>
    </w:rPr>
  </w:style>
  <w:style w:type="paragraph" w:customStyle="1" w:styleId="487D89B4F8B34DB4967D41FE18F7F88D7">
    <w:name w:val="487D89B4F8B34DB4967D41FE18F7F88D7"/>
    <w:rsid w:val="004376C2"/>
    <w:rPr>
      <w:rFonts w:ascii="Times New Roman" w:hAnsi="Times New Roman"/>
      <w:sz w:val="24"/>
    </w:rPr>
  </w:style>
  <w:style w:type="paragraph" w:customStyle="1" w:styleId="AE2570ED5D764CD7AF9686706F550F4620">
    <w:name w:val="AE2570ED5D764CD7AF9686706F550F4620"/>
    <w:rsid w:val="004376C2"/>
    <w:pPr>
      <w:tabs>
        <w:tab w:val="center" w:pos="4680"/>
        <w:tab w:val="right" w:pos="9360"/>
      </w:tabs>
      <w:spacing w:after="0" w:line="240" w:lineRule="auto"/>
    </w:pPr>
    <w:rPr>
      <w:rFonts w:ascii="Times New Roman" w:hAnsi="Times New Roman"/>
      <w:sz w:val="24"/>
    </w:rPr>
  </w:style>
  <w:style w:type="paragraph" w:customStyle="1" w:styleId="2ADBB911652D4FA48F1D78390B85D5DD">
    <w:name w:val="2ADBB911652D4FA48F1D78390B85D5DD"/>
    <w:rsid w:val="004376C2"/>
  </w:style>
  <w:style w:type="paragraph" w:customStyle="1" w:styleId="80FF127AC6134EC2BB52ED51EB690527">
    <w:name w:val="80FF127AC6134EC2BB52ED51EB690527"/>
    <w:rsid w:val="004376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76C2"/>
    <w:rPr>
      <w:rFonts w:ascii="Times New Roman" w:hAnsi="Times New Roman"/>
      <w:sz w:val="24"/>
    </w:rPr>
  </w:style>
  <w:style w:type="paragraph" w:customStyle="1" w:styleId="487D89B4F8B34DB4967D41FE18F7F88D7">
    <w:name w:val="487D89B4F8B34DB4967D41FE18F7F88D7"/>
    <w:rsid w:val="004376C2"/>
    <w:rPr>
      <w:rFonts w:ascii="Times New Roman" w:hAnsi="Times New Roman"/>
      <w:sz w:val="24"/>
    </w:rPr>
  </w:style>
  <w:style w:type="paragraph" w:customStyle="1" w:styleId="AE2570ED5D764CD7AF9686706F550F4620">
    <w:name w:val="AE2570ED5D764CD7AF9686706F550F4620"/>
    <w:rsid w:val="004376C2"/>
    <w:pPr>
      <w:tabs>
        <w:tab w:val="center" w:pos="4680"/>
        <w:tab w:val="right" w:pos="9360"/>
      </w:tabs>
      <w:spacing w:after="0" w:line="240" w:lineRule="auto"/>
    </w:pPr>
    <w:rPr>
      <w:rFonts w:ascii="Times New Roman" w:hAnsi="Times New Roman"/>
      <w:sz w:val="24"/>
    </w:rPr>
  </w:style>
  <w:style w:type="paragraph" w:customStyle="1" w:styleId="2ADBB911652D4FA48F1D78390B85D5DD">
    <w:name w:val="2ADBB911652D4FA48F1D78390B85D5DD"/>
    <w:rsid w:val="004376C2"/>
  </w:style>
  <w:style w:type="paragraph" w:customStyle="1" w:styleId="80FF127AC6134EC2BB52ED51EB690527">
    <w:name w:val="80FF127AC6134EC2BB52ED51EB690527"/>
    <w:rsid w:val="00437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81176-A2A1-448D-944D-904369FF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362</Words>
  <Characters>2065</Characters>
  <Application>Microsoft Office Word</Application>
  <DocSecurity>0</DocSecurity>
  <Lines>17</Lines>
  <Paragraphs>4</Paragraphs>
  <ScaleCrop>false</ScaleCrop>
  <Company>Texas Legislative Council</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2017-04-21T19:03:00Z</cp:lastPrinted>
  <dcterms:created xsi:type="dcterms:W3CDTF">2015-05-29T14:24:00Z</dcterms:created>
  <dcterms:modified xsi:type="dcterms:W3CDTF">2017-04-21T19:03:00Z</dcterms:modified>
</cp:coreProperties>
</file>

<file path=docProps/custom.xml><?xml version="1.0" encoding="utf-8"?>
<op:Properties xmlns:vt="http://schemas.openxmlformats.org/officeDocument/2006/docPropsVTypes" xmlns:op="http://schemas.openxmlformats.org/officeDocument/2006/custom-properties"/>
</file>