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7EE" w:rsidRDefault="003B37E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92A421D7F1E4F419C65585986488594"/>
          </w:placeholder>
        </w:sdtPr>
        <w:sdtContent>
          <w:r w:rsidRPr="005C2A78">
            <w:rPr>
              <w:rFonts w:cs="Times New Roman"/>
              <w:b/>
              <w:szCs w:val="24"/>
              <w:u w:val="single"/>
            </w:rPr>
            <w:t>BILL ANALYSIS</w:t>
          </w:r>
        </w:sdtContent>
      </w:sdt>
    </w:p>
    <w:p w:rsidR="003B37EE" w:rsidRPr="00585C31" w:rsidRDefault="003B37EE" w:rsidP="000F1DF9">
      <w:pPr>
        <w:spacing w:after="0" w:line="240" w:lineRule="auto"/>
        <w:rPr>
          <w:rFonts w:cs="Times New Roman"/>
          <w:szCs w:val="24"/>
        </w:rPr>
      </w:pPr>
    </w:p>
    <w:p w:rsidR="003B37EE" w:rsidRPr="00585C31" w:rsidRDefault="003B37E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B37EE" w:rsidTr="000F1DF9">
        <w:tc>
          <w:tcPr>
            <w:tcW w:w="2718" w:type="dxa"/>
          </w:tcPr>
          <w:p w:rsidR="003B37EE" w:rsidRPr="005C2A78" w:rsidRDefault="003B37EE" w:rsidP="006D756B">
            <w:pPr>
              <w:rPr>
                <w:rFonts w:cs="Times New Roman"/>
                <w:szCs w:val="24"/>
              </w:rPr>
            </w:pPr>
            <w:sdt>
              <w:sdtPr>
                <w:rPr>
                  <w:rFonts w:cs="Times New Roman"/>
                  <w:szCs w:val="24"/>
                </w:rPr>
                <w:alias w:val="Agency Title"/>
                <w:tag w:val="AgencyTitleContentControl"/>
                <w:id w:val="1920747753"/>
                <w:lock w:val="sdtContentLocked"/>
                <w:placeholder>
                  <w:docPart w:val="33E5F9BBDA94489391CDF2D279C50F96"/>
                </w:placeholder>
              </w:sdtPr>
              <w:sdtEndPr>
                <w:rPr>
                  <w:rFonts w:cstheme="minorBidi"/>
                  <w:szCs w:val="22"/>
                </w:rPr>
              </w:sdtEndPr>
              <w:sdtContent>
                <w:r>
                  <w:rPr>
                    <w:rFonts w:cs="Times New Roman"/>
                    <w:szCs w:val="24"/>
                  </w:rPr>
                  <w:t>Senate Research Center</w:t>
                </w:r>
              </w:sdtContent>
            </w:sdt>
          </w:p>
        </w:tc>
        <w:tc>
          <w:tcPr>
            <w:tcW w:w="6858" w:type="dxa"/>
          </w:tcPr>
          <w:p w:rsidR="003B37EE" w:rsidRPr="00FF6471" w:rsidRDefault="003B37EE" w:rsidP="000F1DF9">
            <w:pPr>
              <w:jc w:val="right"/>
              <w:rPr>
                <w:rFonts w:cs="Times New Roman"/>
                <w:szCs w:val="24"/>
              </w:rPr>
            </w:pPr>
            <w:sdt>
              <w:sdtPr>
                <w:rPr>
                  <w:rFonts w:cs="Times New Roman"/>
                  <w:szCs w:val="24"/>
                </w:rPr>
                <w:alias w:val="Bill Number"/>
                <w:tag w:val="BillNumberOne"/>
                <w:id w:val="-410784069"/>
                <w:lock w:val="sdtContentLocked"/>
                <w:placeholder>
                  <w:docPart w:val="C6D145C90FC345ABAFD0D9C93DAE3D52"/>
                </w:placeholder>
              </w:sdtPr>
              <w:sdtContent>
                <w:r>
                  <w:rPr>
                    <w:rFonts w:cs="Times New Roman"/>
                    <w:szCs w:val="24"/>
                  </w:rPr>
                  <w:t>C.S.S.B. 2001</w:t>
                </w:r>
              </w:sdtContent>
            </w:sdt>
          </w:p>
        </w:tc>
      </w:tr>
      <w:tr w:rsidR="003B37EE" w:rsidTr="000F1DF9">
        <w:sdt>
          <w:sdtPr>
            <w:rPr>
              <w:rFonts w:cs="Times New Roman"/>
              <w:szCs w:val="24"/>
            </w:rPr>
            <w:alias w:val="TLCNumber"/>
            <w:tag w:val="TLCNumber"/>
            <w:id w:val="-542600604"/>
            <w:lock w:val="sdtLocked"/>
            <w:placeholder>
              <w:docPart w:val="866672D6B217421395B82387ECD42C6D"/>
            </w:placeholder>
            <w:showingPlcHdr/>
          </w:sdtPr>
          <w:sdtContent>
            <w:tc>
              <w:tcPr>
                <w:tcW w:w="2718" w:type="dxa"/>
              </w:tcPr>
              <w:p w:rsidR="003B37EE" w:rsidRPr="000F1DF9" w:rsidRDefault="003B37EE" w:rsidP="003B37EE">
                <w:pPr>
                  <w:rPr>
                    <w:rFonts w:cs="Times New Roman"/>
                    <w:szCs w:val="24"/>
                  </w:rPr>
                </w:pPr>
              </w:p>
            </w:tc>
          </w:sdtContent>
        </w:sdt>
        <w:tc>
          <w:tcPr>
            <w:tcW w:w="6858" w:type="dxa"/>
          </w:tcPr>
          <w:p w:rsidR="003B37EE" w:rsidRPr="005C2A78" w:rsidRDefault="003B37EE" w:rsidP="006D756B">
            <w:pPr>
              <w:jc w:val="right"/>
              <w:rPr>
                <w:rFonts w:cs="Times New Roman"/>
                <w:szCs w:val="24"/>
              </w:rPr>
            </w:pPr>
            <w:sdt>
              <w:sdtPr>
                <w:rPr>
                  <w:rFonts w:cs="Times New Roman"/>
                  <w:szCs w:val="24"/>
                </w:rPr>
                <w:alias w:val="Author Label"/>
                <w:tag w:val="By"/>
                <w:id w:val="72399597"/>
                <w:lock w:val="sdtLocked"/>
                <w:placeholder>
                  <w:docPart w:val="A13BA94447B74539A37FACCD8A7F080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6517A3C5928478192E708898F056799"/>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724BF90001A64B9C8C82F29085FEE05C"/>
                </w:placeholder>
                <w:showingPlcHdr/>
              </w:sdtPr>
              <w:sdtContent/>
            </w:sdt>
          </w:p>
        </w:tc>
      </w:tr>
      <w:tr w:rsidR="003B37EE" w:rsidTr="000F1DF9">
        <w:tc>
          <w:tcPr>
            <w:tcW w:w="2718" w:type="dxa"/>
          </w:tcPr>
          <w:p w:rsidR="003B37EE" w:rsidRPr="00BC7495" w:rsidRDefault="003B37EE" w:rsidP="000F1DF9">
            <w:pPr>
              <w:rPr>
                <w:rFonts w:cs="Times New Roman"/>
                <w:szCs w:val="24"/>
              </w:rPr>
            </w:pPr>
          </w:p>
        </w:tc>
        <w:sdt>
          <w:sdtPr>
            <w:rPr>
              <w:rFonts w:cs="Times New Roman"/>
              <w:szCs w:val="24"/>
            </w:rPr>
            <w:alias w:val="Committee"/>
            <w:tag w:val="Committee"/>
            <w:id w:val="1914272295"/>
            <w:lock w:val="sdtContentLocked"/>
            <w:placeholder>
              <w:docPart w:val="068D5A0CC7284BFC8181180D750B64F0"/>
            </w:placeholder>
          </w:sdtPr>
          <w:sdtContent>
            <w:tc>
              <w:tcPr>
                <w:tcW w:w="6858" w:type="dxa"/>
              </w:tcPr>
              <w:p w:rsidR="003B37EE" w:rsidRPr="00FF6471" w:rsidRDefault="003B37EE" w:rsidP="000F1DF9">
                <w:pPr>
                  <w:jc w:val="right"/>
                  <w:rPr>
                    <w:rFonts w:cs="Times New Roman"/>
                    <w:szCs w:val="24"/>
                  </w:rPr>
                </w:pPr>
                <w:r>
                  <w:rPr>
                    <w:rFonts w:cs="Times New Roman"/>
                    <w:szCs w:val="24"/>
                  </w:rPr>
                  <w:t>Health &amp; Human Services</w:t>
                </w:r>
              </w:p>
            </w:tc>
          </w:sdtContent>
        </w:sdt>
      </w:tr>
      <w:tr w:rsidR="003B37EE" w:rsidTr="000F1DF9">
        <w:tc>
          <w:tcPr>
            <w:tcW w:w="2718" w:type="dxa"/>
          </w:tcPr>
          <w:p w:rsidR="003B37EE" w:rsidRPr="00BC7495" w:rsidRDefault="003B37EE" w:rsidP="000F1DF9">
            <w:pPr>
              <w:rPr>
                <w:rFonts w:cs="Times New Roman"/>
                <w:szCs w:val="24"/>
              </w:rPr>
            </w:pPr>
          </w:p>
        </w:tc>
        <w:sdt>
          <w:sdtPr>
            <w:rPr>
              <w:rFonts w:cs="Times New Roman"/>
              <w:szCs w:val="24"/>
            </w:rPr>
            <w:alias w:val="Date"/>
            <w:tag w:val="DateContentControl"/>
            <w:id w:val="1178081906"/>
            <w:lock w:val="sdtLocked"/>
            <w:placeholder>
              <w:docPart w:val="8FA09EDB9A97498985EBCBF958B8772F"/>
            </w:placeholder>
            <w:date w:fullDate="2017-04-13T00:00:00Z">
              <w:dateFormat w:val="M/d/yyyy"/>
              <w:lid w:val="en-US"/>
              <w:storeMappedDataAs w:val="dateTime"/>
              <w:calendar w:val="gregorian"/>
            </w:date>
          </w:sdtPr>
          <w:sdtContent>
            <w:tc>
              <w:tcPr>
                <w:tcW w:w="6858" w:type="dxa"/>
              </w:tcPr>
              <w:p w:rsidR="003B37EE" w:rsidRPr="00FF6471" w:rsidRDefault="003B37EE" w:rsidP="004D541A">
                <w:pPr>
                  <w:jc w:val="right"/>
                  <w:rPr>
                    <w:rFonts w:cs="Times New Roman"/>
                    <w:szCs w:val="24"/>
                  </w:rPr>
                </w:pPr>
                <w:r>
                  <w:rPr>
                    <w:rFonts w:cs="Times New Roman"/>
                    <w:szCs w:val="24"/>
                  </w:rPr>
                  <w:t>4/13/2017</w:t>
                </w:r>
              </w:p>
            </w:tc>
          </w:sdtContent>
        </w:sdt>
      </w:tr>
      <w:tr w:rsidR="003B37EE" w:rsidTr="000F1DF9">
        <w:tc>
          <w:tcPr>
            <w:tcW w:w="2718" w:type="dxa"/>
          </w:tcPr>
          <w:p w:rsidR="003B37EE" w:rsidRPr="00BC7495" w:rsidRDefault="003B37EE" w:rsidP="000F1DF9">
            <w:pPr>
              <w:rPr>
                <w:rFonts w:cs="Times New Roman"/>
                <w:szCs w:val="24"/>
              </w:rPr>
            </w:pPr>
          </w:p>
        </w:tc>
        <w:sdt>
          <w:sdtPr>
            <w:rPr>
              <w:rFonts w:cs="Times New Roman"/>
              <w:szCs w:val="24"/>
            </w:rPr>
            <w:alias w:val="BA Version"/>
            <w:tag w:val="BAVersion"/>
            <w:id w:val="-1685590809"/>
            <w:lock w:val="sdtContentLocked"/>
            <w:placeholder>
              <w:docPart w:val="2D77E85EDD1A455C90EBB6217C6E3D96"/>
            </w:placeholder>
          </w:sdtPr>
          <w:sdtContent>
            <w:tc>
              <w:tcPr>
                <w:tcW w:w="6858" w:type="dxa"/>
              </w:tcPr>
              <w:p w:rsidR="003B37EE" w:rsidRPr="00FF6471" w:rsidRDefault="003B37EE" w:rsidP="000F1DF9">
                <w:pPr>
                  <w:jc w:val="right"/>
                  <w:rPr>
                    <w:rFonts w:cs="Times New Roman"/>
                    <w:szCs w:val="24"/>
                  </w:rPr>
                </w:pPr>
                <w:r>
                  <w:rPr>
                    <w:rFonts w:cs="Times New Roman"/>
                    <w:szCs w:val="24"/>
                  </w:rPr>
                  <w:t>Committee Report (Substituted)</w:t>
                </w:r>
              </w:p>
            </w:tc>
          </w:sdtContent>
        </w:sdt>
      </w:tr>
    </w:tbl>
    <w:p w:rsidR="003B37EE" w:rsidRPr="00FF6471" w:rsidRDefault="003B37EE" w:rsidP="000F1DF9">
      <w:pPr>
        <w:spacing w:after="0" w:line="240" w:lineRule="auto"/>
        <w:rPr>
          <w:rFonts w:cs="Times New Roman"/>
          <w:szCs w:val="24"/>
        </w:rPr>
      </w:pPr>
    </w:p>
    <w:p w:rsidR="003B37EE" w:rsidRPr="00FF6471" w:rsidRDefault="003B37EE" w:rsidP="000F1DF9">
      <w:pPr>
        <w:spacing w:after="0" w:line="240" w:lineRule="auto"/>
        <w:rPr>
          <w:rFonts w:cs="Times New Roman"/>
          <w:szCs w:val="24"/>
        </w:rPr>
      </w:pPr>
    </w:p>
    <w:p w:rsidR="003B37EE" w:rsidRPr="00FF6471" w:rsidRDefault="003B37E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12D1A4E09FE481DAAAFB65FA9C33425"/>
        </w:placeholder>
      </w:sdtPr>
      <w:sdtContent>
        <w:p w:rsidR="003B37EE" w:rsidRDefault="003B37E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9A475254C9B47668E98953ECF611A0F"/>
        </w:placeholder>
      </w:sdtPr>
      <w:sdtContent>
        <w:p w:rsidR="003B37EE" w:rsidRDefault="003B37EE" w:rsidP="003B37EE">
          <w:pPr>
            <w:pStyle w:val="NormalWeb"/>
            <w:spacing w:before="0" w:beforeAutospacing="0" w:after="0" w:afterAutospacing="0"/>
            <w:jc w:val="both"/>
            <w:divId w:val="660695355"/>
            <w:rPr>
              <w:rFonts w:eastAsia="Times New Roman" w:cstheme="minorBidi"/>
              <w:bCs/>
              <w:szCs w:val="22"/>
            </w:rPr>
          </w:pPr>
        </w:p>
        <w:p w:rsidR="003B37EE" w:rsidRDefault="003B37EE" w:rsidP="003B37EE">
          <w:pPr>
            <w:pStyle w:val="NormalWeb"/>
            <w:spacing w:before="0" w:beforeAutospacing="0" w:after="0" w:afterAutospacing="0"/>
            <w:jc w:val="both"/>
            <w:divId w:val="660695355"/>
          </w:pPr>
          <w:r w:rsidRPr="004D541A">
            <w:t xml:space="preserve">On January 12, 2016, the United States Court of Appeals for the 5th Circuit (5th Circuit) struck down Texas' definition of psychological services in the Psychologists' Licensing Act in the opinion </w:t>
          </w:r>
          <w:r w:rsidRPr="002162AA">
            <w:rPr>
              <w:i/>
            </w:rPr>
            <w:t>Serafine v. Branaman</w:t>
          </w:r>
          <w:r w:rsidRPr="004D541A">
            <w:t xml:space="preserve">. The court's ruling effectively prevents the Texas State Board of Examiners of Psychologists (TSBEP) from taking action against an individual practicing psychology in Texas without a license. Whether the ruling will affect only TSBEP or be felt throughout Texas' other mental health professions remains to be seen. </w:t>
          </w:r>
        </w:p>
        <w:p w:rsidR="003B37EE" w:rsidRDefault="003B37EE" w:rsidP="003B37EE">
          <w:pPr>
            <w:pStyle w:val="NormalWeb"/>
            <w:spacing w:before="0" w:beforeAutospacing="0" w:after="0" w:afterAutospacing="0"/>
            <w:jc w:val="both"/>
            <w:divId w:val="660695355"/>
          </w:pPr>
        </w:p>
        <w:p w:rsidR="003B37EE" w:rsidRDefault="003B37EE" w:rsidP="003B37EE">
          <w:pPr>
            <w:pStyle w:val="NormalWeb"/>
            <w:spacing w:before="0" w:beforeAutospacing="0" w:after="0" w:afterAutospacing="0"/>
            <w:jc w:val="both"/>
            <w:divId w:val="660695355"/>
          </w:pPr>
          <w:r w:rsidRPr="004D541A">
            <w:t xml:space="preserve">As part of the Sunset process for TSBEP, </w:t>
          </w:r>
          <w:r>
            <w:t>Sunset Advisory Commission</w:t>
          </w:r>
          <w:r w:rsidRPr="004D541A">
            <w:t xml:space="preserve"> (Sunset's) staff made a recommendation for TSBEP to develop three definitions that would be approved by the House Public Health </w:t>
          </w:r>
          <w:r>
            <w:t xml:space="preserve">Committee </w:t>
          </w:r>
          <w:r w:rsidRPr="004D541A">
            <w:t>and the Senate Heal</w:t>
          </w:r>
          <w:r>
            <w:t>th and Human Services Committee</w:t>
          </w:r>
          <w:r w:rsidRPr="004D541A">
            <w:t xml:space="preserve">. Because Sunset did not feel it was appropriate to mandate certain committees to take specific legislative action, Sunset modified this recommendation and instead directed TSBEP to appoint a working group of stakeholders to develop three definition options. </w:t>
          </w:r>
        </w:p>
        <w:p w:rsidR="003B37EE" w:rsidRDefault="003B37EE" w:rsidP="003B37EE">
          <w:pPr>
            <w:pStyle w:val="NormalWeb"/>
            <w:spacing w:before="0" w:beforeAutospacing="0" w:after="0" w:afterAutospacing="0"/>
            <w:jc w:val="both"/>
            <w:divId w:val="660695355"/>
          </w:pPr>
        </w:p>
        <w:p w:rsidR="003B37EE" w:rsidRPr="004D541A" w:rsidRDefault="003B37EE" w:rsidP="003B37EE">
          <w:pPr>
            <w:pStyle w:val="NormalWeb"/>
            <w:spacing w:before="0" w:beforeAutospacing="0" w:after="0" w:afterAutospacing="0"/>
            <w:jc w:val="both"/>
            <w:divId w:val="660695355"/>
          </w:pPr>
          <w:r w:rsidRPr="004D541A">
            <w:t>S.B. 2001 adopts one of those definitions to ensure that TSBEP can once again protect citizens from the unlicensed provision of psychological services. (Original Author's / Sponsor's Statement of Intent)</w:t>
          </w:r>
        </w:p>
        <w:p w:rsidR="003B37EE" w:rsidRPr="00D70925" w:rsidRDefault="003B37EE" w:rsidP="003B37EE">
          <w:pPr>
            <w:spacing w:after="0" w:line="240" w:lineRule="auto"/>
            <w:jc w:val="both"/>
            <w:rPr>
              <w:rFonts w:eastAsia="Times New Roman" w:cs="Times New Roman"/>
              <w:bCs/>
              <w:szCs w:val="24"/>
            </w:rPr>
          </w:pPr>
        </w:p>
      </w:sdtContent>
    </w:sdt>
    <w:p w:rsidR="003B37EE" w:rsidRDefault="003B37E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2001 </w:t>
      </w:r>
      <w:bookmarkStart w:id="1" w:name="AmendsCurrentLaw"/>
      <w:bookmarkEnd w:id="1"/>
      <w:r>
        <w:rPr>
          <w:rFonts w:cs="Times New Roman"/>
          <w:szCs w:val="24"/>
        </w:rPr>
        <w:t>amends current law relating to conduct that constitutes the practice of psychology.</w:t>
      </w:r>
    </w:p>
    <w:p w:rsidR="003B37EE" w:rsidRPr="006B5824" w:rsidRDefault="003B37EE" w:rsidP="000F1DF9">
      <w:pPr>
        <w:spacing w:after="0" w:line="240" w:lineRule="auto"/>
        <w:jc w:val="both"/>
        <w:rPr>
          <w:rFonts w:eastAsia="Times New Roman" w:cs="Times New Roman"/>
          <w:szCs w:val="24"/>
        </w:rPr>
      </w:pPr>
    </w:p>
    <w:p w:rsidR="003B37EE" w:rsidRPr="005C2A78" w:rsidRDefault="003B37E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545C68C23E448418672A3582B28C668"/>
          </w:placeholder>
        </w:sdtPr>
        <w:sdtContent>
          <w:r>
            <w:rPr>
              <w:rFonts w:eastAsia="Times New Roman" w:cs="Times New Roman"/>
              <w:b/>
              <w:szCs w:val="24"/>
              <w:u w:val="single"/>
            </w:rPr>
            <w:t>RULEMAKING AUTHORITY</w:t>
          </w:r>
        </w:sdtContent>
      </w:sdt>
    </w:p>
    <w:p w:rsidR="003B37EE" w:rsidRPr="006529C4" w:rsidRDefault="003B37EE" w:rsidP="00774EC7">
      <w:pPr>
        <w:spacing w:after="0" w:line="240" w:lineRule="auto"/>
        <w:jc w:val="both"/>
        <w:rPr>
          <w:rFonts w:cs="Times New Roman"/>
          <w:szCs w:val="24"/>
        </w:rPr>
      </w:pPr>
    </w:p>
    <w:p w:rsidR="003B37EE" w:rsidRPr="006529C4" w:rsidRDefault="003B37E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B37EE" w:rsidRPr="006529C4" w:rsidRDefault="003B37EE" w:rsidP="00774EC7">
      <w:pPr>
        <w:spacing w:after="0" w:line="240" w:lineRule="auto"/>
        <w:jc w:val="both"/>
        <w:rPr>
          <w:rFonts w:cs="Times New Roman"/>
          <w:szCs w:val="24"/>
        </w:rPr>
      </w:pPr>
    </w:p>
    <w:p w:rsidR="003B37EE" w:rsidRPr="005C2A78" w:rsidRDefault="003B37E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12CC4E206044461AEF2824F9D91D6A7"/>
          </w:placeholder>
        </w:sdtPr>
        <w:sdtContent>
          <w:r>
            <w:rPr>
              <w:rFonts w:eastAsia="Times New Roman" w:cs="Times New Roman"/>
              <w:b/>
              <w:szCs w:val="24"/>
              <w:u w:val="single"/>
            </w:rPr>
            <w:t>SECTION BY SECTION ANALYSIS</w:t>
          </w:r>
        </w:sdtContent>
      </w:sdt>
    </w:p>
    <w:p w:rsidR="003B37EE" w:rsidRPr="005C2A78" w:rsidRDefault="003B37EE" w:rsidP="000F1DF9">
      <w:pPr>
        <w:spacing w:after="0" w:line="240" w:lineRule="auto"/>
        <w:jc w:val="both"/>
        <w:rPr>
          <w:rFonts w:eastAsia="Times New Roman" w:cs="Times New Roman"/>
          <w:szCs w:val="24"/>
        </w:rPr>
      </w:pPr>
    </w:p>
    <w:p w:rsidR="003B37EE" w:rsidRDefault="003B37E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501.003, Occupations Code, as follows:</w:t>
      </w:r>
    </w:p>
    <w:p w:rsidR="003B37EE" w:rsidRDefault="003B37EE" w:rsidP="000F1DF9">
      <w:pPr>
        <w:spacing w:after="0" w:line="240" w:lineRule="auto"/>
        <w:jc w:val="both"/>
        <w:rPr>
          <w:rFonts w:eastAsia="Times New Roman" w:cs="Times New Roman"/>
          <w:szCs w:val="24"/>
        </w:rPr>
      </w:pPr>
    </w:p>
    <w:p w:rsidR="003B37EE" w:rsidRDefault="003B37EE" w:rsidP="006B5824">
      <w:pPr>
        <w:spacing w:after="0" w:line="240" w:lineRule="auto"/>
        <w:ind w:left="720"/>
        <w:jc w:val="both"/>
        <w:rPr>
          <w:rFonts w:eastAsia="Times New Roman" w:cs="Times New Roman"/>
          <w:szCs w:val="24"/>
        </w:rPr>
      </w:pPr>
      <w:r>
        <w:rPr>
          <w:rFonts w:eastAsia="Times New Roman" w:cs="Times New Roman"/>
          <w:szCs w:val="24"/>
        </w:rPr>
        <w:t>Sec. 501.003. New heading: DEFINITION: PRACTICE OF PSYCHOLOGY. (a) Defines "practice of psychology" and "psychological services."</w:t>
      </w:r>
    </w:p>
    <w:p w:rsidR="003B37EE" w:rsidRDefault="003B37EE" w:rsidP="006B5824">
      <w:pPr>
        <w:spacing w:after="0" w:line="240" w:lineRule="auto"/>
        <w:ind w:left="720"/>
        <w:jc w:val="both"/>
        <w:rPr>
          <w:rFonts w:eastAsia="Times New Roman" w:cs="Times New Roman"/>
          <w:szCs w:val="24"/>
        </w:rPr>
      </w:pPr>
    </w:p>
    <w:p w:rsidR="003B37EE" w:rsidRDefault="003B37EE" w:rsidP="006B5824">
      <w:pPr>
        <w:spacing w:after="0" w:line="240" w:lineRule="auto"/>
        <w:ind w:left="1440"/>
        <w:jc w:val="both"/>
      </w:pPr>
      <w:r>
        <w:rPr>
          <w:rFonts w:eastAsia="Times New Roman" w:cs="Times New Roman"/>
          <w:szCs w:val="24"/>
        </w:rPr>
        <w:t>(b) Provides that</w:t>
      </w:r>
      <w:r>
        <w:t xml:space="preserve"> a </w:t>
      </w:r>
      <w:r w:rsidRPr="006B5824">
        <w:t>person is engaged in the practice of psychology if the person:</w:t>
      </w:r>
    </w:p>
    <w:p w:rsidR="003B37EE" w:rsidRDefault="003B37EE" w:rsidP="006B5824">
      <w:pPr>
        <w:spacing w:after="0" w:line="240" w:lineRule="auto"/>
        <w:ind w:left="1440"/>
        <w:jc w:val="both"/>
      </w:pPr>
    </w:p>
    <w:p w:rsidR="003B37EE" w:rsidRDefault="003B37EE" w:rsidP="006B5824">
      <w:pPr>
        <w:spacing w:after="0" w:line="240" w:lineRule="auto"/>
        <w:ind w:left="2160"/>
        <w:jc w:val="both"/>
      </w:pPr>
      <w:r>
        <w:t>(1)</w:t>
      </w:r>
      <w:r w:rsidRPr="006B5824">
        <w:t xml:space="preserve"> </w:t>
      </w:r>
      <w:r>
        <w:t xml:space="preserve">when providing or offering to provide psychological services to another in a professional relationship, </w:t>
      </w:r>
      <w:r w:rsidRPr="006B5824">
        <w:t xml:space="preserve">represents </w:t>
      </w:r>
      <w:r>
        <w:t>the person</w:t>
      </w:r>
      <w:r w:rsidRPr="006B5824">
        <w:t xml:space="preserve"> to the public by a title or description of services that includes the word "psychological," "psychologist," or "psychology";</w:t>
      </w:r>
    </w:p>
    <w:p w:rsidR="003B37EE" w:rsidRDefault="003B37EE" w:rsidP="006B5824">
      <w:pPr>
        <w:spacing w:after="0" w:line="240" w:lineRule="auto"/>
        <w:ind w:left="2160"/>
        <w:jc w:val="both"/>
      </w:pPr>
    </w:p>
    <w:p w:rsidR="003B37EE" w:rsidRDefault="003B37EE" w:rsidP="006B5824">
      <w:pPr>
        <w:spacing w:after="0" w:line="240" w:lineRule="auto"/>
        <w:ind w:left="2160"/>
        <w:jc w:val="both"/>
      </w:pPr>
      <w:r>
        <w:t xml:space="preserve">(2) </w:t>
      </w:r>
      <w:r w:rsidRPr="006B5824">
        <w:t>provides or offers to provide psychological services to individuals, groups, organizations, or the public in a professional relationship;</w:t>
      </w:r>
    </w:p>
    <w:p w:rsidR="003B37EE" w:rsidRDefault="003B37EE" w:rsidP="006B5824">
      <w:pPr>
        <w:spacing w:after="0" w:line="240" w:lineRule="auto"/>
        <w:ind w:left="2160"/>
        <w:jc w:val="both"/>
      </w:pPr>
    </w:p>
    <w:p w:rsidR="003B37EE" w:rsidRDefault="003B37EE" w:rsidP="002162AA">
      <w:pPr>
        <w:spacing w:after="0" w:line="240" w:lineRule="auto"/>
        <w:ind w:left="2160"/>
        <w:jc w:val="both"/>
      </w:pPr>
      <w:r>
        <w:t>(3) and (4) makes no changes to these subdivisions.</w:t>
      </w:r>
    </w:p>
    <w:p w:rsidR="003B37EE" w:rsidRDefault="003B37EE" w:rsidP="006B5824">
      <w:pPr>
        <w:spacing w:after="0" w:line="240" w:lineRule="auto"/>
        <w:ind w:left="2160"/>
        <w:jc w:val="both"/>
      </w:pPr>
    </w:p>
    <w:p w:rsidR="003B37EE" w:rsidRDefault="003B37EE" w:rsidP="004D541A">
      <w:pPr>
        <w:spacing w:after="0" w:line="240" w:lineRule="auto"/>
        <w:ind w:left="1440"/>
        <w:jc w:val="both"/>
      </w:pPr>
      <w:r>
        <w:t>(c) Provides that a person is not engaged in the practice of psychology based solely on the person offering, regardless of whether the person is solicited, advice, counsel, or guidance addressing or affecting the mental, emotional, or behavioral health of another, if the person does not represent that the person is licensed under this chapter (Psychologists) or engaged in the delivery of psychological services and does not represent that the advice, counsel, or guidance is psychological in nature, and:</w:t>
      </w:r>
    </w:p>
    <w:p w:rsidR="003B37EE" w:rsidRDefault="003B37EE" w:rsidP="006B5824">
      <w:pPr>
        <w:spacing w:after="0" w:line="240" w:lineRule="auto"/>
        <w:ind w:left="1440"/>
        <w:jc w:val="both"/>
      </w:pPr>
    </w:p>
    <w:p w:rsidR="003B37EE" w:rsidRDefault="003B37EE" w:rsidP="004D541A">
      <w:pPr>
        <w:spacing w:after="0" w:line="240" w:lineRule="auto"/>
        <w:ind w:left="2160"/>
        <w:jc w:val="both"/>
      </w:pPr>
      <w:r>
        <w:t xml:space="preserve">(1) </w:t>
      </w:r>
      <w:r w:rsidRPr="006B5824">
        <w:t>the advice, counsel, or guidance is not offered in the context of a professional relationship;</w:t>
      </w:r>
    </w:p>
    <w:p w:rsidR="003B37EE" w:rsidRDefault="003B37EE" w:rsidP="004D541A">
      <w:pPr>
        <w:spacing w:after="0" w:line="240" w:lineRule="auto"/>
        <w:ind w:left="2160"/>
        <w:jc w:val="both"/>
      </w:pPr>
    </w:p>
    <w:p w:rsidR="003B37EE" w:rsidRDefault="003B37EE" w:rsidP="004D541A">
      <w:pPr>
        <w:spacing w:after="0" w:line="240" w:lineRule="auto"/>
        <w:ind w:left="2160"/>
        <w:jc w:val="both"/>
      </w:pPr>
      <w:r>
        <w:t>(2) if the person is offering the advice, counsel, or guidance in connection with the person's occupation, the primary focus of the occupation is not the delivery of mental, emotional, or behavioral health care services; or</w:t>
      </w:r>
    </w:p>
    <w:p w:rsidR="003B37EE" w:rsidRDefault="003B37EE" w:rsidP="004D541A">
      <w:pPr>
        <w:spacing w:after="0" w:line="240" w:lineRule="auto"/>
        <w:ind w:left="5760"/>
        <w:jc w:val="both"/>
      </w:pPr>
    </w:p>
    <w:p w:rsidR="003B37EE" w:rsidRDefault="003B37EE" w:rsidP="002162AA">
      <w:pPr>
        <w:spacing w:after="0" w:line="240" w:lineRule="auto"/>
        <w:ind w:left="2160"/>
        <w:jc w:val="both"/>
      </w:pPr>
      <w:r>
        <w:t xml:space="preserve">(3) </w:t>
      </w:r>
      <w:r w:rsidRPr="006B5824">
        <w:t xml:space="preserve">the advice, counsel, or guidance is offered </w:t>
      </w:r>
      <w:r>
        <w:t>through</w:t>
      </w:r>
      <w:r w:rsidRPr="006B5824">
        <w:t xml:space="preserve"> an organized or structured program or peer support service that is designed to support or assist </w:t>
      </w:r>
      <w:r>
        <w:t>a person</w:t>
      </w:r>
      <w:r w:rsidRPr="006B5824">
        <w:t xml:space="preserve"> with a self-identified goal of changing or improving certain aspects of </w:t>
      </w:r>
      <w:r>
        <w:t>the person's</w:t>
      </w:r>
      <w:r w:rsidRPr="006B5824">
        <w:t xml:space="preserve"> mental, e</w:t>
      </w:r>
      <w:r>
        <w:t>motional, or behavioral health.</w:t>
      </w:r>
    </w:p>
    <w:p w:rsidR="003B37EE" w:rsidRDefault="003B37EE" w:rsidP="004D541A">
      <w:pPr>
        <w:spacing w:after="0" w:line="240" w:lineRule="auto"/>
        <w:jc w:val="both"/>
      </w:pPr>
    </w:p>
    <w:p w:rsidR="003B37EE" w:rsidRPr="004D541A" w:rsidRDefault="003B37EE" w:rsidP="004D541A">
      <w:pPr>
        <w:spacing w:after="0" w:line="240" w:lineRule="auto"/>
        <w:ind w:left="2160"/>
        <w:jc w:val="both"/>
      </w:pPr>
      <w:r>
        <w:rPr>
          <w:rFonts w:eastAsia="Times New Roman" w:cs="Times New Roman"/>
          <w:szCs w:val="24"/>
        </w:rPr>
        <w:t>Deletes existing Subdivisions (2) through (4) defining "practice of psychology."</w:t>
      </w:r>
    </w:p>
    <w:p w:rsidR="003B37EE" w:rsidRDefault="003B37EE" w:rsidP="006B5824">
      <w:pPr>
        <w:spacing w:after="0" w:line="240" w:lineRule="auto"/>
        <w:jc w:val="both"/>
        <w:rPr>
          <w:rFonts w:eastAsia="Times New Roman" w:cs="Times New Roman"/>
          <w:szCs w:val="24"/>
        </w:rPr>
      </w:pPr>
    </w:p>
    <w:p w:rsidR="003B37EE" w:rsidRPr="005C2A78" w:rsidRDefault="003B37EE" w:rsidP="006B5824">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Effective date: September 1, 2017.</w:t>
      </w:r>
    </w:p>
    <w:p w:rsidR="003B37EE" w:rsidRPr="006529C4" w:rsidRDefault="003B37EE" w:rsidP="00774EC7">
      <w:pPr>
        <w:spacing w:after="0" w:line="240" w:lineRule="auto"/>
        <w:jc w:val="both"/>
      </w:pPr>
    </w:p>
    <w:sectPr w:rsidR="003B37EE"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DCC" w:rsidRDefault="00FE2DCC" w:rsidP="000F1DF9">
      <w:pPr>
        <w:spacing w:after="0" w:line="240" w:lineRule="auto"/>
      </w:pPr>
      <w:r>
        <w:separator/>
      </w:r>
    </w:p>
  </w:endnote>
  <w:endnote w:type="continuationSeparator" w:id="0">
    <w:p w:rsidR="00FE2DCC" w:rsidRDefault="00FE2DC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E2DC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B37EE">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B37EE">
                <w:rPr>
                  <w:sz w:val="20"/>
                  <w:szCs w:val="20"/>
                </w:rPr>
                <w:t>C.S.S.B. 2001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B37E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E2DC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B37E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B37E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DCC" w:rsidRDefault="00FE2DCC" w:rsidP="000F1DF9">
      <w:pPr>
        <w:spacing w:after="0" w:line="240" w:lineRule="auto"/>
      </w:pPr>
      <w:r>
        <w:separator/>
      </w:r>
    </w:p>
  </w:footnote>
  <w:footnote w:type="continuationSeparator" w:id="0">
    <w:p w:rsidR="00FE2DCC" w:rsidRDefault="00FE2DC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B37EE"/>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E2DCC"/>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B37E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B37E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69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2729F" w:rsidP="00F2729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92A421D7F1E4F419C65585986488594"/>
        <w:category>
          <w:name w:val="General"/>
          <w:gallery w:val="placeholder"/>
        </w:category>
        <w:types>
          <w:type w:val="bbPlcHdr"/>
        </w:types>
        <w:behaviors>
          <w:behavior w:val="content"/>
        </w:behaviors>
        <w:guid w:val="{F7BC6575-7A8A-4DA5-8D32-5849C741D699}"/>
      </w:docPartPr>
      <w:docPartBody>
        <w:p w:rsidR="00000000" w:rsidRDefault="00C3259E"/>
      </w:docPartBody>
    </w:docPart>
    <w:docPart>
      <w:docPartPr>
        <w:name w:val="33E5F9BBDA94489391CDF2D279C50F96"/>
        <w:category>
          <w:name w:val="General"/>
          <w:gallery w:val="placeholder"/>
        </w:category>
        <w:types>
          <w:type w:val="bbPlcHdr"/>
        </w:types>
        <w:behaviors>
          <w:behavior w:val="content"/>
        </w:behaviors>
        <w:guid w:val="{FD3AE99D-32D9-435A-9C65-B70F1EE5304F}"/>
      </w:docPartPr>
      <w:docPartBody>
        <w:p w:rsidR="00000000" w:rsidRDefault="00C3259E"/>
      </w:docPartBody>
    </w:docPart>
    <w:docPart>
      <w:docPartPr>
        <w:name w:val="C6D145C90FC345ABAFD0D9C93DAE3D52"/>
        <w:category>
          <w:name w:val="General"/>
          <w:gallery w:val="placeholder"/>
        </w:category>
        <w:types>
          <w:type w:val="bbPlcHdr"/>
        </w:types>
        <w:behaviors>
          <w:behavior w:val="content"/>
        </w:behaviors>
        <w:guid w:val="{40F00F15-9ACE-40E0-9E9B-A46ADC9A49B8}"/>
      </w:docPartPr>
      <w:docPartBody>
        <w:p w:rsidR="00000000" w:rsidRDefault="00C3259E"/>
      </w:docPartBody>
    </w:docPart>
    <w:docPart>
      <w:docPartPr>
        <w:name w:val="866672D6B217421395B82387ECD42C6D"/>
        <w:category>
          <w:name w:val="General"/>
          <w:gallery w:val="placeholder"/>
        </w:category>
        <w:types>
          <w:type w:val="bbPlcHdr"/>
        </w:types>
        <w:behaviors>
          <w:behavior w:val="content"/>
        </w:behaviors>
        <w:guid w:val="{F6F5B722-7F3A-46BF-A44A-DA0C1FFE534D}"/>
      </w:docPartPr>
      <w:docPartBody>
        <w:p w:rsidR="00000000" w:rsidRDefault="00C3259E"/>
      </w:docPartBody>
    </w:docPart>
    <w:docPart>
      <w:docPartPr>
        <w:name w:val="A13BA94447B74539A37FACCD8A7F0806"/>
        <w:category>
          <w:name w:val="General"/>
          <w:gallery w:val="placeholder"/>
        </w:category>
        <w:types>
          <w:type w:val="bbPlcHdr"/>
        </w:types>
        <w:behaviors>
          <w:behavior w:val="content"/>
        </w:behaviors>
        <w:guid w:val="{1EFC8586-DDD3-482F-AA7A-ED9AF098E72B}"/>
      </w:docPartPr>
      <w:docPartBody>
        <w:p w:rsidR="00000000" w:rsidRDefault="00C3259E"/>
      </w:docPartBody>
    </w:docPart>
    <w:docPart>
      <w:docPartPr>
        <w:name w:val="36517A3C5928478192E708898F056799"/>
        <w:category>
          <w:name w:val="General"/>
          <w:gallery w:val="placeholder"/>
        </w:category>
        <w:types>
          <w:type w:val="bbPlcHdr"/>
        </w:types>
        <w:behaviors>
          <w:behavior w:val="content"/>
        </w:behaviors>
        <w:guid w:val="{4FB5006A-0B1A-4A6B-B1CA-769FB4B94EC7}"/>
      </w:docPartPr>
      <w:docPartBody>
        <w:p w:rsidR="00000000" w:rsidRDefault="00C3259E"/>
      </w:docPartBody>
    </w:docPart>
    <w:docPart>
      <w:docPartPr>
        <w:name w:val="724BF90001A64B9C8C82F29085FEE05C"/>
        <w:category>
          <w:name w:val="General"/>
          <w:gallery w:val="placeholder"/>
        </w:category>
        <w:types>
          <w:type w:val="bbPlcHdr"/>
        </w:types>
        <w:behaviors>
          <w:behavior w:val="content"/>
        </w:behaviors>
        <w:guid w:val="{F8478E5C-A66C-4F71-A99A-1AFC3BF63224}"/>
      </w:docPartPr>
      <w:docPartBody>
        <w:p w:rsidR="00000000" w:rsidRDefault="00C3259E"/>
      </w:docPartBody>
    </w:docPart>
    <w:docPart>
      <w:docPartPr>
        <w:name w:val="068D5A0CC7284BFC8181180D750B64F0"/>
        <w:category>
          <w:name w:val="General"/>
          <w:gallery w:val="placeholder"/>
        </w:category>
        <w:types>
          <w:type w:val="bbPlcHdr"/>
        </w:types>
        <w:behaviors>
          <w:behavior w:val="content"/>
        </w:behaviors>
        <w:guid w:val="{ACAE8328-23B5-4583-8DA7-56716697B0C8}"/>
      </w:docPartPr>
      <w:docPartBody>
        <w:p w:rsidR="00000000" w:rsidRDefault="00C3259E"/>
      </w:docPartBody>
    </w:docPart>
    <w:docPart>
      <w:docPartPr>
        <w:name w:val="8FA09EDB9A97498985EBCBF958B8772F"/>
        <w:category>
          <w:name w:val="General"/>
          <w:gallery w:val="placeholder"/>
        </w:category>
        <w:types>
          <w:type w:val="bbPlcHdr"/>
        </w:types>
        <w:behaviors>
          <w:behavior w:val="content"/>
        </w:behaviors>
        <w:guid w:val="{D276FDA2-D21F-44F5-BD5E-725932994BD6}"/>
      </w:docPartPr>
      <w:docPartBody>
        <w:p w:rsidR="00000000" w:rsidRDefault="00F2729F" w:rsidP="00F2729F">
          <w:pPr>
            <w:pStyle w:val="8FA09EDB9A97498985EBCBF958B8772F"/>
          </w:pPr>
          <w:r w:rsidRPr="00A30DD1">
            <w:rPr>
              <w:rStyle w:val="PlaceholderText"/>
            </w:rPr>
            <w:t>Click here to enter a date.</w:t>
          </w:r>
        </w:p>
      </w:docPartBody>
    </w:docPart>
    <w:docPart>
      <w:docPartPr>
        <w:name w:val="2D77E85EDD1A455C90EBB6217C6E3D96"/>
        <w:category>
          <w:name w:val="General"/>
          <w:gallery w:val="placeholder"/>
        </w:category>
        <w:types>
          <w:type w:val="bbPlcHdr"/>
        </w:types>
        <w:behaviors>
          <w:behavior w:val="content"/>
        </w:behaviors>
        <w:guid w:val="{8E369190-B6F6-403D-BD62-CC713FB5EE19}"/>
      </w:docPartPr>
      <w:docPartBody>
        <w:p w:rsidR="00000000" w:rsidRDefault="00C3259E"/>
      </w:docPartBody>
    </w:docPart>
    <w:docPart>
      <w:docPartPr>
        <w:name w:val="F12D1A4E09FE481DAAAFB65FA9C33425"/>
        <w:category>
          <w:name w:val="General"/>
          <w:gallery w:val="placeholder"/>
        </w:category>
        <w:types>
          <w:type w:val="bbPlcHdr"/>
        </w:types>
        <w:behaviors>
          <w:behavior w:val="content"/>
        </w:behaviors>
        <w:guid w:val="{6E002508-B2DD-4B44-927D-7B19C7C8E682}"/>
      </w:docPartPr>
      <w:docPartBody>
        <w:p w:rsidR="00000000" w:rsidRDefault="00C3259E"/>
      </w:docPartBody>
    </w:docPart>
    <w:docPart>
      <w:docPartPr>
        <w:name w:val="29A475254C9B47668E98953ECF611A0F"/>
        <w:category>
          <w:name w:val="General"/>
          <w:gallery w:val="placeholder"/>
        </w:category>
        <w:types>
          <w:type w:val="bbPlcHdr"/>
        </w:types>
        <w:behaviors>
          <w:behavior w:val="content"/>
        </w:behaviors>
        <w:guid w:val="{1D28CDEC-576F-4354-8159-38578FF6F525}"/>
      </w:docPartPr>
      <w:docPartBody>
        <w:p w:rsidR="00000000" w:rsidRDefault="00F2729F" w:rsidP="00F2729F">
          <w:pPr>
            <w:pStyle w:val="29A475254C9B47668E98953ECF611A0F"/>
          </w:pPr>
          <w:r>
            <w:rPr>
              <w:rFonts w:eastAsia="Times New Roman" w:cs="Times New Roman"/>
              <w:bCs/>
              <w:szCs w:val="24"/>
            </w:rPr>
            <w:t xml:space="preserve"> </w:t>
          </w:r>
        </w:p>
      </w:docPartBody>
    </w:docPart>
    <w:docPart>
      <w:docPartPr>
        <w:name w:val="8545C68C23E448418672A3582B28C668"/>
        <w:category>
          <w:name w:val="General"/>
          <w:gallery w:val="placeholder"/>
        </w:category>
        <w:types>
          <w:type w:val="bbPlcHdr"/>
        </w:types>
        <w:behaviors>
          <w:behavior w:val="content"/>
        </w:behaviors>
        <w:guid w:val="{6063E890-E9F9-4BE4-9615-C4D49FBE79DE}"/>
      </w:docPartPr>
      <w:docPartBody>
        <w:p w:rsidR="00000000" w:rsidRDefault="00C3259E"/>
      </w:docPartBody>
    </w:docPart>
    <w:docPart>
      <w:docPartPr>
        <w:name w:val="F12CC4E206044461AEF2824F9D91D6A7"/>
        <w:category>
          <w:name w:val="General"/>
          <w:gallery w:val="placeholder"/>
        </w:category>
        <w:types>
          <w:type w:val="bbPlcHdr"/>
        </w:types>
        <w:behaviors>
          <w:behavior w:val="content"/>
        </w:behaviors>
        <w:guid w:val="{267A9E00-0424-4F66-9FD5-DAAC85E31454}"/>
      </w:docPartPr>
      <w:docPartBody>
        <w:p w:rsidR="00000000" w:rsidRDefault="00C325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3259E"/>
    <w:rsid w:val="00C968BA"/>
    <w:rsid w:val="00D63E87"/>
    <w:rsid w:val="00D705C9"/>
    <w:rsid w:val="00E35A8C"/>
    <w:rsid w:val="00F2729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29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2729F"/>
    <w:rPr>
      <w:rFonts w:ascii="Times New Roman" w:hAnsi="Times New Roman"/>
      <w:sz w:val="24"/>
    </w:rPr>
  </w:style>
  <w:style w:type="paragraph" w:customStyle="1" w:styleId="487D89B4F8B34DB4967D41FE18F7F88D7">
    <w:name w:val="487D89B4F8B34DB4967D41FE18F7F88D7"/>
    <w:rsid w:val="00F2729F"/>
    <w:rPr>
      <w:rFonts w:ascii="Times New Roman" w:hAnsi="Times New Roman"/>
      <w:sz w:val="24"/>
    </w:rPr>
  </w:style>
  <w:style w:type="paragraph" w:customStyle="1" w:styleId="AE2570ED5D764CD7AF9686706F550F4620">
    <w:name w:val="AE2570ED5D764CD7AF9686706F550F4620"/>
    <w:rsid w:val="00F2729F"/>
    <w:pPr>
      <w:tabs>
        <w:tab w:val="center" w:pos="4680"/>
        <w:tab w:val="right" w:pos="9360"/>
      </w:tabs>
      <w:spacing w:after="0" w:line="240" w:lineRule="auto"/>
    </w:pPr>
    <w:rPr>
      <w:rFonts w:ascii="Times New Roman" w:hAnsi="Times New Roman"/>
      <w:sz w:val="24"/>
    </w:rPr>
  </w:style>
  <w:style w:type="paragraph" w:customStyle="1" w:styleId="8FA09EDB9A97498985EBCBF958B8772F">
    <w:name w:val="8FA09EDB9A97498985EBCBF958B8772F"/>
    <w:rsid w:val="00F2729F"/>
  </w:style>
  <w:style w:type="paragraph" w:customStyle="1" w:styleId="29A475254C9B47668E98953ECF611A0F">
    <w:name w:val="29A475254C9B47668E98953ECF611A0F"/>
    <w:rsid w:val="00F272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29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2729F"/>
    <w:rPr>
      <w:rFonts w:ascii="Times New Roman" w:hAnsi="Times New Roman"/>
      <w:sz w:val="24"/>
    </w:rPr>
  </w:style>
  <w:style w:type="paragraph" w:customStyle="1" w:styleId="487D89B4F8B34DB4967D41FE18F7F88D7">
    <w:name w:val="487D89B4F8B34DB4967D41FE18F7F88D7"/>
    <w:rsid w:val="00F2729F"/>
    <w:rPr>
      <w:rFonts w:ascii="Times New Roman" w:hAnsi="Times New Roman"/>
      <w:sz w:val="24"/>
    </w:rPr>
  </w:style>
  <w:style w:type="paragraph" w:customStyle="1" w:styleId="AE2570ED5D764CD7AF9686706F550F4620">
    <w:name w:val="AE2570ED5D764CD7AF9686706F550F4620"/>
    <w:rsid w:val="00F2729F"/>
    <w:pPr>
      <w:tabs>
        <w:tab w:val="center" w:pos="4680"/>
        <w:tab w:val="right" w:pos="9360"/>
      </w:tabs>
      <w:spacing w:after="0" w:line="240" w:lineRule="auto"/>
    </w:pPr>
    <w:rPr>
      <w:rFonts w:ascii="Times New Roman" w:hAnsi="Times New Roman"/>
      <w:sz w:val="24"/>
    </w:rPr>
  </w:style>
  <w:style w:type="paragraph" w:customStyle="1" w:styleId="8FA09EDB9A97498985EBCBF958B8772F">
    <w:name w:val="8FA09EDB9A97498985EBCBF958B8772F"/>
    <w:rsid w:val="00F2729F"/>
  </w:style>
  <w:style w:type="paragraph" w:customStyle="1" w:styleId="29A475254C9B47668E98953ECF611A0F">
    <w:name w:val="29A475254C9B47668E98953ECF611A0F"/>
    <w:rsid w:val="00F272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F18F36A-0D4F-45BC-AE7A-7C1C4160A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555</Words>
  <Characters>3164</Characters>
  <Application>Microsoft Office Word</Application>
  <DocSecurity>0</DocSecurity>
  <Lines>26</Lines>
  <Paragraphs>7</Paragraphs>
  <ScaleCrop>false</ScaleCrop>
  <Company>Texas Legislative Council</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2017-04-13T21:05:00Z</cp:lastPrinted>
  <dcterms:created xsi:type="dcterms:W3CDTF">2015-05-29T14:24:00Z</dcterms:created>
  <dcterms:modified xsi:type="dcterms:W3CDTF">2017-04-13T21:10:00Z</dcterms:modified>
</cp:coreProperties>
</file>

<file path=docProps/custom.xml><?xml version="1.0" encoding="utf-8"?>
<op:Properties xmlns:vt="http://schemas.openxmlformats.org/officeDocument/2006/docPropsVTypes" xmlns:op="http://schemas.openxmlformats.org/officeDocument/2006/custom-properties"/>
</file>