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7E" w:rsidRDefault="00F25F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861AE4CDEA4651B74B3EF93701D804"/>
          </w:placeholder>
        </w:sdtPr>
        <w:sdtContent>
          <w:r w:rsidRPr="005C2A78">
            <w:rPr>
              <w:rFonts w:cs="Times New Roman"/>
              <w:b/>
              <w:szCs w:val="24"/>
              <w:u w:val="single"/>
            </w:rPr>
            <w:t>BILL ANALYSIS</w:t>
          </w:r>
        </w:sdtContent>
      </w:sdt>
    </w:p>
    <w:p w:rsidR="00F25F7E" w:rsidRPr="00585C31" w:rsidRDefault="00F25F7E" w:rsidP="000F1DF9">
      <w:pPr>
        <w:spacing w:after="0" w:line="240" w:lineRule="auto"/>
        <w:rPr>
          <w:rFonts w:cs="Times New Roman"/>
          <w:szCs w:val="24"/>
        </w:rPr>
      </w:pPr>
    </w:p>
    <w:p w:rsidR="00F25F7E" w:rsidRPr="00585C31" w:rsidRDefault="00F25F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5F7E" w:rsidTr="000F1DF9">
        <w:tc>
          <w:tcPr>
            <w:tcW w:w="2718" w:type="dxa"/>
          </w:tcPr>
          <w:p w:rsidR="00F25F7E" w:rsidRPr="005C2A78" w:rsidRDefault="00F25F7E" w:rsidP="006D756B">
            <w:pPr>
              <w:rPr>
                <w:rFonts w:cs="Times New Roman"/>
                <w:szCs w:val="24"/>
              </w:rPr>
            </w:pPr>
            <w:sdt>
              <w:sdtPr>
                <w:rPr>
                  <w:rFonts w:cs="Times New Roman"/>
                  <w:szCs w:val="24"/>
                </w:rPr>
                <w:alias w:val="Agency Title"/>
                <w:tag w:val="AgencyTitleContentControl"/>
                <w:id w:val="1920747753"/>
                <w:lock w:val="sdtContentLocked"/>
                <w:placeholder>
                  <w:docPart w:val="04874ED9427A428FBB802ACDF44E6FB2"/>
                </w:placeholder>
              </w:sdtPr>
              <w:sdtEndPr>
                <w:rPr>
                  <w:rFonts w:cstheme="minorBidi"/>
                  <w:szCs w:val="22"/>
                </w:rPr>
              </w:sdtEndPr>
              <w:sdtContent>
                <w:r>
                  <w:rPr>
                    <w:rFonts w:cs="Times New Roman"/>
                    <w:szCs w:val="24"/>
                  </w:rPr>
                  <w:t>Senate Research Center</w:t>
                </w:r>
              </w:sdtContent>
            </w:sdt>
          </w:p>
        </w:tc>
        <w:tc>
          <w:tcPr>
            <w:tcW w:w="6858" w:type="dxa"/>
          </w:tcPr>
          <w:p w:rsidR="00F25F7E" w:rsidRPr="00FF6471" w:rsidRDefault="00F25F7E" w:rsidP="000F1DF9">
            <w:pPr>
              <w:jc w:val="right"/>
              <w:rPr>
                <w:rFonts w:cs="Times New Roman"/>
                <w:szCs w:val="24"/>
              </w:rPr>
            </w:pPr>
            <w:sdt>
              <w:sdtPr>
                <w:rPr>
                  <w:rFonts w:cs="Times New Roman"/>
                  <w:szCs w:val="24"/>
                </w:rPr>
                <w:alias w:val="Bill Number"/>
                <w:tag w:val="BillNumberOne"/>
                <w:id w:val="-410784069"/>
                <w:lock w:val="sdtContentLocked"/>
                <w:placeholder>
                  <w:docPart w:val="4F1B68E561274BD69CFB5E5E581060BA"/>
                </w:placeholder>
              </w:sdtPr>
              <w:sdtContent>
                <w:r>
                  <w:rPr>
                    <w:rFonts w:cs="Times New Roman"/>
                    <w:szCs w:val="24"/>
                  </w:rPr>
                  <w:t>S.B. 2061</w:t>
                </w:r>
              </w:sdtContent>
            </w:sdt>
          </w:p>
        </w:tc>
      </w:tr>
      <w:tr w:rsidR="00F25F7E" w:rsidTr="000F1DF9">
        <w:sdt>
          <w:sdtPr>
            <w:rPr>
              <w:rFonts w:cs="Times New Roman"/>
              <w:szCs w:val="24"/>
            </w:rPr>
            <w:alias w:val="TLCNumber"/>
            <w:tag w:val="TLCNumber"/>
            <w:id w:val="-542600604"/>
            <w:lock w:val="sdtLocked"/>
            <w:placeholder>
              <w:docPart w:val="9422D29D369F45A0958C556ABD00B6BC"/>
            </w:placeholder>
          </w:sdtPr>
          <w:sdtContent>
            <w:tc>
              <w:tcPr>
                <w:tcW w:w="2718" w:type="dxa"/>
              </w:tcPr>
              <w:p w:rsidR="00F25F7E" w:rsidRPr="000F1DF9" w:rsidRDefault="00F25F7E" w:rsidP="00C65088">
                <w:pPr>
                  <w:rPr>
                    <w:rFonts w:cs="Times New Roman"/>
                    <w:szCs w:val="24"/>
                  </w:rPr>
                </w:pPr>
                <w:r>
                  <w:rPr>
                    <w:rFonts w:cs="Times New Roman"/>
                    <w:szCs w:val="24"/>
                  </w:rPr>
                  <w:t>85R6658 CJC-F</w:t>
                </w:r>
              </w:p>
            </w:tc>
          </w:sdtContent>
        </w:sdt>
        <w:tc>
          <w:tcPr>
            <w:tcW w:w="6858" w:type="dxa"/>
          </w:tcPr>
          <w:p w:rsidR="00F25F7E" w:rsidRPr="005C2A78" w:rsidRDefault="00F25F7E" w:rsidP="006D756B">
            <w:pPr>
              <w:jc w:val="right"/>
              <w:rPr>
                <w:rFonts w:cs="Times New Roman"/>
                <w:szCs w:val="24"/>
              </w:rPr>
            </w:pPr>
            <w:sdt>
              <w:sdtPr>
                <w:rPr>
                  <w:rFonts w:cs="Times New Roman"/>
                  <w:szCs w:val="24"/>
                </w:rPr>
                <w:alias w:val="Author Label"/>
                <w:tag w:val="By"/>
                <w:id w:val="72399597"/>
                <w:lock w:val="sdtLocked"/>
                <w:placeholder>
                  <w:docPart w:val="94D142E512D74FAD9B57C1E41AA461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18C38869ED4A6BA81DFB5AF480616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A708E47F64C4B4481E8ABD6CF077870"/>
                </w:placeholder>
                <w:showingPlcHdr/>
              </w:sdtPr>
              <w:sdtContent/>
            </w:sdt>
          </w:p>
        </w:tc>
      </w:tr>
      <w:tr w:rsidR="00F25F7E" w:rsidTr="000F1DF9">
        <w:tc>
          <w:tcPr>
            <w:tcW w:w="2718" w:type="dxa"/>
          </w:tcPr>
          <w:p w:rsidR="00F25F7E" w:rsidRPr="00BC7495" w:rsidRDefault="00F25F7E" w:rsidP="000F1DF9">
            <w:pPr>
              <w:rPr>
                <w:rFonts w:cs="Times New Roman"/>
                <w:szCs w:val="24"/>
              </w:rPr>
            </w:pPr>
          </w:p>
        </w:tc>
        <w:sdt>
          <w:sdtPr>
            <w:rPr>
              <w:rFonts w:cs="Times New Roman"/>
              <w:szCs w:val="24"/>
            </w:rPr>
            <w:alias w:val="Committee"/>
            <w:tag w:val="Committee"/>
            <w:id w:val="1914272295"/>
            <w:lock w:val="sdtContentLocked"/>
            <w:placeholder>
              <w:docPart w:val="246355D59F3946C89F5191E317FBE36F"/>
            </w:placeholder>
          </w:sdtPr>
          <w:sdtContent>
            <w:tc>
              <w:tcPr>
                <w:tcW w:w="6858" w:type="dxa"/>
              </w:tcPr>
              <w:p w:rsidR="00F25F7E" w:rsidRPr="00FF6471" w:rsidRDefault="00F25F7E" w:rsidP="000F1DF9">
                <w:pPr>
                  <w:jc w:val="right"/>
                  <w:rPr>
                    <w:rFonts w:cs="Times New Roman"/>
                    <w:szCs w:val="24"/>
                  </w:rPr>
                </w:pPr>
                <w:r>
                  <w:rPr>
                    <w:rFonts w:cs="Times New Roman"/>
                    <w:szCs w:val="24"/>
                  </w:rPr>
                  <w:t>Finance</w:t>
                </w:r>
              </w:p>
            </w:tc>
          </w:sdtContent>
        </w:sdt>
      </w:tr>
      <w:tr w:rsidR="00F25F7E" w:rsidTr="000F1DF9">
        <w:tc>
          <w:tcPr>
            <w:tcW w:w="2718" w:type="dxa"/>
          </w:tcPr>
          <w:p w:rsidR="00F25F7E" w:rsidRPr="00BC7495" w:rsidRDefault="00F25F7E" w:rsidP="000F1DF9">
            <w:pPr>
              <w:rPr>
                <w:rFonts w:cs="Times New Roman"/>
                <w:szCs w:val="24"/>
              </w:rPr>
            </w:pPr>
          </w:p>
        </w:tc>
        <w:sdt>
          <w:sdtPr>
            <w:rPr>
              <w:rFonts w:cs="Times New Roman"/>
              <w:szCs w:val="24"/>
            </w:rPr>
            <w:alias w:val="Date"/>
            <w:tag w:val="DateContentControl"/>
            <w:id w:val="1178081906"/>
            <w:lock w:val="sdtLocked"/>
            <w:placeholder>
              <w:docPart w:val="39D4289864CF485A9B3DECA59DBA5B78"/>
            </w:placeholder>
            <w:date w:fullDate="2017-04-06T00:00:00Z">
              <w:dateFormat w:val="M/d/yyyy"/>
              <w:lid w:val="en-US"/>
              <w:storeMappedDataAs w:val="dateTime"/>
              <w:calendar w:val="gregorian"/>
            </w:date>
          </w:sdtPr>
          <w:sdtContent>
            <w:tc>
              <w:tcPr>
                <w:tcW w:w="6858" w:type="dxa"/>
              </w:tcPr>
              <w:p w:rsidR="00F25F7E" w:rsidRPr="00FF6471" w:rsidRDefault="00F25F7E" w:rsidP="00BD2A51">
                <w:pPr>
                  <w:jc w:val="right"/>
                  <w:rPr>
                    <w:rFonts w:cs="Times New Roman"/>
                    <w:szCs w:val="24"/>
                  </w:rPr>
                </w:pPr>
                <w:r>
                  <w:rPr>
                    <w:rFonts w:cs="Times New Roman"/>
                    <w:szCs w:val="24"/>
                  </w:rPr>
                  <w:t>4/6/2017</w:t>
                </w:r>
              </w:p>
            </w:tc>
          </w:sdtContent>
        </w:sdt>
      </w:tr>
      <w:tr w:rsidR="00F25F7E" w:rsidTr="000F1DF9">
        <w:tc>
          <w:tcPr>
            <w:tcW w:w="2718" w:type="dxa"/>
          </w:tcPr>
          <w:p w:rsidR="00F25F7E" w:rsidRPr="00BC7495" w:rsidRDefault="00F25F7E" w:rsidP="000F1DF9">
            <w:pPr>
              <w:rPr>
                <w:rFonts w:cs="Times New Roman"/>
                <w:szCs w:val="24"/>
              </w:rPr>
            </w:pPr>
          </w:p>
        </w:tc>
        <w:sdt>
          <w:sdtPr>
            <w:rPr>
              <w:rFonts w:cs="Times New Roman"/>
              <w:szCs w:val="24"/>
            </w:rPr>
            <w:alias w:val="BA Version"/>
            <w:tag w:val="BAVersion"/>
            <w:id w:val="-1685590809"/>
            <w:lock w:val="sdtContentLocked"/>
            <w:placeholder>
              <w:docPart w:val="5FBDBE82C3AA4F23B2EAA2E50BFB261F"/>
            </w:placeholder>
          </w:sdtPr>
          <w:sdtContent>
            <w:tc>
              <w:tcPr>
                <w:tcW w:w="6858" w:type="dxa"/>
              </w:tcPr>
              <w:p w:rsidR="00F25F7E" w:rsidRPr="00FF6471" w:rsidRDefault="00F25F7E" w:rsidP="000F1DF9">
                <w:pPr>
                  <w:jc w:val="right"/>
                  <w:rPr>
                    <w:rFonts w:cs="Times New Roman"/>
                    <w:szCs w:val="24"/>
                  </w:rPr>
                </w:pPr>
                <w:r>
                  <w:rPr>
                    <w:rFonts w:cs="Times New Roman"/>
                    <w:szCs w:val="24"/>
                  </w:rPr>
                  <w:t>As Filed</w:t>
                </w:r>
              </w:p>
            </w:tc>
          </w:sdtContent>
        </w:sdt>
      </w:tr>
    </w:tbl>
    <w:p w:rsidR="00F25F7E" w:rsidRPr="00FF6471" w:rsidRDefault="00F25F7E" w:rsidP="000F1DF9">
      <w:pPr>
        <w:spacing w:after="0" w:line="240" w:lineRule="auto"/>
        <w:rPr>
          <w:rFonts w:cs="Times New Roman"/>
          <w:szCs w:val="24"/>
        </w:rPr>
      </w:pPr>
    </w:p>
    <w:p w:rsidR="00F25F7E" w:rsidRPr="00FF6471" w:rsidRDefault="00F25F7E" w:rsidP="000F1DF9">
      <w:pPr>
        <w:spacing w:after="0" w:line="240" w:lineRule="auto"/>
        <w:rPr>
          <w:rFonts w:cs="Times New Roman"/>
          <w:szCs w:val="24"/>
        </w:rPr>
      </w:pPr>
    </w:p>
    <w:p w:rsidR="00F25F7E" w:rsidRPr="00FF6471" w:rsidRDefault="00F25F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CA5EEF37864878B2296D29E9873CB5"/>
        </w:placeholder>
      </w:sdtPr>
      <w:sdtContent>
        <w:p w:rsidR="00F25F7E" w:rsidRDefault="00F25F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55F99A5D7344C5891F75F8710EAA52"/>
        </w:placeholder>
      </w:sdtPr>
      <w:sdtContent>
        <w:p w:rsidR="00F25F7E" w:rsidRDefault="00F25F7E" w:rsidP="006435C0">
          <w:pPr>
            <w:pStyle w:val="NormalWeb"/>
            <w:spacing w:before="0" w:beforeAutospacing="0" w:after="0" w:afterAutospacing="0"/>
            <w:jc w:val="both"/>
            <w:divId w:val="188372817"/>
            <w:rPr>
              <w:rFonts w:eastAsia="Times New Roman"/>
              <w:bCs/>
            </w:rPr>
          </w:pPr>
        </w:p>
        <w:p w:rsidR="00F25F7E" w:rsidRDefault="00F25F7E" w:rsidP="006435C0">
          <w:pPr>
            <w:pStyle w:val="NormalWeb"/>
            <w:spacing w:before="0" w:beforeAutospacing="0" w:after="0" w:afterAutospacing="0"/>
            <w:jc w:val="both"/>
            <w:divId w:val="188372817"/>
            <w:rPr>
              <w:color w:val="000000"/>
            </w:rPr>
          </w:pPr>
          <w:r w:rsidRPr="00BD2A51">
            <w:rPr>
              <w:color w:val="000000"/>
            </w:rPr>
            <w:t>Texas law provides administrative remedies for property owners whose property has been overvalued or appraised unequally as compared to other comparable properties, provided a protest is filed within thirty days from receiving a notice of the appraised value of the property.</w:t>
          </w:r>
        </w:p>
        <w:p w:rsidR="00F25F7E" w:rsidRPr="00BD2A51" w:rsidRDefault="00F25F7E" w:rsidP="006435C0">
          <w:pPr>
            <w:pStyle w:val="NormalWeb"/>
            <w:spacing w:before="0" w:beforeAutospacing="0" w:after="0" w:afterAutospacing="0"/>
            <w:jc w:val="both"/>
            <w:divId w:val="188372817"/>
            <w:rPr>
              <w:color w:val="000000"/>
            </w:rPr>
          </w:pPr>
        </w:p>
        <w:p w:rsidR="00F25F7E" w:rsidRDefault="00F25F7E" w:rsidP="006435C0">
          <w:pPr>
            <w:pStyle w:val="NormalWeb"/>
            <w:spacing w:before="0" w:beforeAutospacing="0" w:after="0" w:afterAutospacing="0"/>
            <w:jc w:val="both"/>
            <w:divId w:val="188372817"/>
            <w:rPr>
              <w:color w:val="000000"/>
            </w:rPr>
          </w:pPr>
          <w:r w:rsidRPr="00BD2A51">
            <w:rPr>
              <w:color w:val="000000"/>
            </w:rPr>
            <w:t xml:space="preserve">The </w:t>
          </w:r>
          <w:r>
            <w:rPr>
              <w:color w:val="000000"/>
            </w:rPr>
            <w:t xml:space="preserve">Texas </w:t>
          </w:r>
          <w:r w:rsidRPr="00BD2A51">
            <w:rPr>
              <w:color w:val="000000"/>
            </w:rPr>
            <w:t>Property Tax Code also provides for a late correction of the appraisal roll under certain limited circumstances. Specifically, Section 25.25(d) allows a property owner, prior to the date the taxes become delinquent, to move to correct an error that resulted in an incorrect appraised value for the owner's property. This remedy is only available if the property owner can demonstrate that the error resulted in an appraised value that exceeded the correct appraised value by more than one-third. Even if the property owner prevails, the owner must pay a late-correction penalty to each affected taxing unit.</w:t>
          </w:r>
        </w:p>
        <w:p w:rsidR="00F25F7E" w:rsidRPr="00BD2A51" w:rsidRDefault="00F25F7E" w:rsidP="006435C0">
          <w:pPr>
            <w:pStyle w:val="NormalWeb"/>
            <w:spacing w:before="0" w:beforeAutospacing="0" w:after="0" w:afterAutospacing="0"/>
            <w:jc w:val="both"/>
            <w:divId w:val="188372817"/>
            <w:rPr>
              <w:color w:val="000000"/>
            </w:rPr>
          </w:pPr>
        </w:p>
        <w:p w:rsidR="00F25F7E" w:rsidRDefault="00F25F7E" w:rsidP="006435C0">
          <w:pPr>
            <w:pStyle w:val="NormalWeb"/>
            <w:spacing w:before="0" w:beforeAutospacing="0" w:after="0" w:afterAutospacing="0"/>
            <w:jc w:val="both"/>
            <w:divId w:val="188372817"/>
            <w:rPr>
              <w:color w:val="000000"/>
            </w:rPr>
          </w:pPr>
          <w:r w:rsidRPr="00BD2A51">
            <w:rPr>
              <w:color w:val="000000"/>
            </w:rPr>
            <w:t>The late correction remedy provided by Section 25.25(d) currently only allows a property owner to correct an error related to the market value of the property. Unlike</w:t>
          </w:r>
          <w:r>
            <w:rPr>
              <w:color w:val="000000"/>
            </w:rPr>
            <w:t xml:space="preserve"> the other remedies provided in the Property Tax Code, Section 25.25(d) </w:t>
          </w:r>
          <w:r w:rsidRPr="00BD2A51">
            <w:rPr>
              <w:color w:val="000000"/>
            </w:rPr>
            <w:t xml:space="preserve">does not allow a property owner to correct an error that resulted in a valuation that is not equal and uniform. </w:t>
          </w:r>
        </w:p>
        <w:p w:rsidR="00F25F7E" w:rsidRPr="00BD2A51" w:rsidRDefault="00F25F7E" w:rsidP="006435C0">
          <w:pPr>
            <w:pStyle w:val="NormalWeb"/>
            <w:spacing w:before="0" w:beforeAutospacing="0" w:after="0" w:afterAutospacing="0"/>
            <w:jc w:val="both"/>
            <w:divId w:val="188372817"/>
            <w:rPr>
              <w:color w:val="000000"/>
            </w:rPr>
          </w:pPr>
        </w:p>
        <w:p w:rsidR="00F25F7E" w:rsidRPr="00BD2A51" w:rsidRDefault="00F25F7E" w:rsidP="006435C0">
          <w:pPr>
            <w:pStyle w:val="NormalWeb"/>
            <w:spacing w:before="0" w:beforeAutospacing="0" w:after="0" w:afterAutospacing="0"/>
            <w:jc w:val="both"/>
            <w:divId w:val="188372817"/>
            <w:rPr>
              <w:color w:val="000000"/>
            </w:rPr>
          </w:pPr>
          <w:r>
            <w:rPr>
              <w:color w:val="000000"/>
            </w:rPr>
            <w:t>S.B. 2061</w:t>
          </w:r>
          <w:r w:rsidRPr="00BD2A51">
            <w:rPr>
              <w:color w:val="000000"/>
            </w:rPr>
            <w:t xml:space="preserve"> eliminates the extraordinary burden of having to prove that the error resulted in an appraised value that exceed</w:t>
          </w:r>
          <w:r>
            <w:rPr>
              <w:color w:val="000000"/>
            </w:rPr>
            <w:t>s</w:t>
          </w:r>
          <w:r w:rsidRPr="00BD2A51">
            <w:rPr>
              <w:color w:val="000000"/>
            </w:rPr>
            <w:t xml:space="preserve"> the correct value by more than one-third, and finally incorporates the tax equity provisions found throughout the Property Tax Code into the late remedy provisions in Section 25.25(d). </w:t>
          </w:r>
          <w:r>
            <w:rPr>
              <w:color w:val="000000"/>
            </w:rPr>
            <w:t>S.B. 2061</w:t>
          </w:r>
          <w:r w:rsidRPr="00BD2A51">
            <w:rPr>
              <w:color w:val="000000"/>
            </w:rPr>
            <w:t xml:space="preserve"> makes it clear that a property owner may move to correct an error that resulted in an incorrect appraised value or a valuation that is not equal and uniform. </w:t>
          </w:r>
          <w:r>
            <w:rPr>
              <w:color w:val="000000"/>
            </w:rPr>
            <w:t>S.B. 2061</w:t>
          </w:r>
          <w:r w:rsidRPr="00BD2A51">
            <w:rPr>
              <w:color w:val="000000"/>
            </w:rPr>
            <w:t xml:space="preserve"> makes no changes to the late-correction penalty that is due to each affected taxing unit.</w:t>
          </w:r>
        </w:p>
        <w:p w:rsidR="00F25F7E" w:rsidRPr="00D70925" w:rsidRDefault="00F25F7E" w:rsidP="006435C0">
          <w:pPr>
            <w:spacing w:after="0" w:line="240" w:lineRule="auto"/>
            <w:jc w:val="both"/>
            <w:rPr>
              <w:rFonts w:eastAsia="Times New Roman" w:cs="Times New Roman"/>
              <w:bCs/>
              <w:szCs w:val="24"/>
            </w:rPr>
          </w:pPr>
        </w:p>
      </w:sdtContent>
    </w:sdt>
    <w:p w:rsidR="00F25F7E" w:rsidRDefault="00F25F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2061 </w:t>
      </w:r>
      <w:bookmarkStart w:id="1" w:name="AmendsCurrentLaw"/>
      <w:bookmarkEnd w:id="1"/>
      <w:r>
        <w:rPr>
          <w:rFonts w:cs="Times New Roman"/>
          <w:szCs w:val="24"/>
        </w:rPr>
        <w:t>amends current law relating to the correction of an ad valorem tax appraisal roll.</w:t>
      </w:r>
    </w:p>
    <w:p w:rsidR="00F25F7E" w:rsidRPr="00D75B50" w:rsidRDefault="00F25F7E" w:rsidP="000F1DF9">
      <w:pPr>
        <w:spacing w:after="0" w:line="240" w:lineRule="auto"/>
        <w:jc w:val="both"/>
        <w:rPr>
          <w:rFonts w:eastAsia="Times New Roman" w:cs="Times New Roman"/>
          <w:szCs w:val="24"/>
        </w:rPr>
      </w:pPr>
    </w:p>
    <w:p w:rsidR="00F25F7E" w:rsidRPr="005C2A78" w:rsidRDefault="00F25F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95D64EF9B244ADAAE4FDA5D321963A"/>
          </w:placeholder>
        </w:sdtPr>
        <w:sdtContent>
          <w:r>
            <w:rPr>
              <w:rFonts w:eastAsia="Times New Roman" w:cs="Times New Roman"/>
              <w:b/>
              <w:szCs w:val="24"/>
              <w:u w:val="single"/>
            </w:rPr>
            <w:t>RULEMAKING AUTHORITY</w:t>
          </w:r>
        </w:sdtContent>
      </w:sdt>
    </w:p>
    <w:p w:rsidR="00F25F7E" w:rsidRPr="006529C4" w:rsidRDefault="00F25F7E" w:rsidP="00774EC7">
      <w:pPr>
        <w:spacing w:after="0" w:line="240" w:lineRule="auto"/>
        <w:jc w:val="both"/>
        <w:rPr>
          <w:rFonts w:cs="Times New Roman"/>
          <w:szCs w:val="24"/>
        </w:rPr>
      </w:pPr>
    </w:p>
    <w:p w:rsidR="00F25F7E" w:rsidRPr="006529C4" w:rsidRDefault="00F25F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5F7E" w:rsidRPr="006529C4" w:rsidRDefault="00F25F7E" w:rsidP="00774EC7">
      <w:pPr>
        <w:spacing w:after="0" w:line="240" w:lineRule="auto"/>
        <w:jc w:val="both"/>
        <w:rPr>
          <w:rFonts w:cs="Times New Roman"/>
          <w:szCs w:val="24"/>
        </w:rPr>
      </w:pPr>
    </w:p>
    <w:p w:rsidR="00F25F7E" w:rsidRPr="005C2A78" w:rsidRDefault="00F25F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F2CC194B1541D99757F9210B74E221"/>
          </w:placeholder>
        </w:sdtPr>
        <w:sdtContent>
          <w:r>
            <w:rPr>
              <w:rFonts w:eastAsia="Times New Roman" w:cs="Times New Roman"/>
              <w:b/>
              <w:szCs w:val="24"/>
              <w:u w:val="single"/>
            </w:rPr>
            <w:t>SECTION BY SECTION ANALYSIS</w:t>
          </w:r>
        </w:sdtContent>
      </w:sdt>
    </w:p>
    <w:p w:rsidR="00F25F7E" w:rsidRPr="005C2A78" w:rsidRDefault="00F25F7E" w:rsidP="000F1DF9">
      <w:pPr>
        <w:spacing w:after="0" w:line="240" w:lineRule="auto"/>
        <w:jc w:val="both"/>
        <w:rPr>
          <w:rFonts w:eastAsia="Times New Roman" w:cs="Times New Roman"/>
          <w:szCs w:val="24"/>
        </w:rPr>
      </w:pPr>
    </w:p>
    <w:p w:rsidR="00F25F7E" w:rsidRPr="00D75B50" w:rsidRDefault="00F25F7E" w:rsidP="00D75B5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25.25.  CORRECTION OF APPRAISAL ROLL." w:history="1">
        <w:r>
          <w:t>25.25</w:t>
        </w:r>
      </w:hyperlink>
      <w:r>
        <w:t xml:space="preserve">(d), Tax Code, to prohibit an error from being corrected unless </w:t>
      </w:r>
      <w:r w:rsidRPr="00D75B50">
        <w:t>it resulted in an appraised value that exceeds the market value of the property or the median appraised value of a reasonable number of comparable properties appropriately adjusted</w:t>
      </w:r>
      <w:r>
        <w:t xml:space="preserve">, rather than resulted in an appraised value that exceeds </w:t>
      </w:r>
      <w:r w:rsidRPr="00D75B50">
        <w:t>by more than one-third the correct appraised value</w:t>
      </w:r>
      <w:r>
        <w:t>.</w:t>
      </w:r>
    </w:p>
    <w:p w:rsidR="00F25F7E" w:rsidRPr="005C2A78" w:rsidRDefault="00F25F7E" w:rsidP="000F1DF9">
      <w:pPr>
        <w:spacing w:after="0" w:line="240" w:lineRule="auto"/>
        <w:jc w:val="both"/>
        <w:rPr>
          <w:rFonts w:eastAsia="Times New Roman" w:cs="Times New Roman"/>
          <w:szCs w:val="24"/>
        </w:rPr>
      </w:pPr>
    </w:p>
    <w:p w:rsidR="00F25F7E" w:rsidRPr="005C2A78" w:rsidRDefault="00F25F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F25F7E" w:rsidRPr="005C2A78" w:rsidRDefault="00F25F7E" w:rsidP="000F1DF9">
      <w:pPr>
        <w:spacing w:after="0" w:line="240" w:lineRule="auto"/>
        <w:jc w:val="both"/>
        <w:rPr>
          <w:rFonts w:eastAsia="Times New Roman" w:cs="Times New Roman"/>
          <w:szCs w:val="24"/>
        </w:rPr>
      </w:pPr>
    </w:p>
    <w:p w:rsidR="00F25F7E" w:rsidRPr="005C2A78" w:rsidRDefault="00F25F7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F25F7E" w:rsidRPr="006529C4" w:rsidRDefault="00F25F7E" w:rsidP="00774EC7">
      <w:pPr>
        <w:spacing w:after="0" w:line="240" w:lineRule="auto"/>
        <w:jc w:val="both"/>
        <w:rPr>
          <w:rFonts w:cs="Times New Roman"/>
          <w:szCs w:val="24"/>
        </w:rPr>
      </w:pPr>
    </w:p>
    <w:p w:rsidR="00F25F7E" w:rsidRPr="006529C4" w:rsidRDefault="00F25F7E" w:rsidP="00774EC7">
      <w:pPr>
        <w:spacing w:after="0" w:line="240" w:lineRule="auto"/>
        <w:jc w:val="both"/>
      </w:pPr>
    </w:p>
    <w:sectPr w:rsidR="00F25F7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A7" w:rsidRDefault="00B34BA7" w:rsidP="000F1DF9">
      <w:pPr>
        <w:spacing w:after="0" w:line="240" w:lineRule="auto"/>
      </w:pPr>
      <w:r>
        <w:separator/>
      </w:r>
    </w:p>
  </w:endnote>
  <w:endnote w:type="continuationSeparator" w:id="0">
    <w:p w:rsidR="00B34BA7" w:rsidRDefault="00B34B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4B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5F7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5F7E">
                <w:rPr>
                  <w:sz w:val="20"/>
                  <w:szCs w:val="20"/>
                </w:rPr>
                <w:t>S.B. 2061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5F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4B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5F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5F7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A7" w:rsidRDefault="00B34BA7" w:rsidP="000F1DF9">
      <w:pPr>
        <w:spacing w:after="0" w:line="240" w:lineRule="auto"/>
      </w:pPr>
      <w:r>
        <w:separator/>
      </w:r>
    </w:p>
  </w:footnote>
  <w:footnote w:type="continuationSeparator" w:id="0">
    <w:p w:rsidR="00B34BA7" w:rsidRDefault="00B34B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4BA7"/>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5F7E"/>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5F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5F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TX&amp;Value=25.25&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0909" w:rsidP="002109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861AE4CDEA4651B74B3EF93701D804"/>
        <w:category>
          <w:name w:val="General"/>
          <w:gallery w:val="placeholder"/>
        </w:category>
        <w:types>
          <w:type w:val="bbPlcHdr"/>
        </w:types>
        <w:behaviors>
          <w:behavior w:val="content"/>
        </w:behaviors>
        <w:guid w:val="{5852558F-10E1-456D-A747-0F909B9909EF}"/>
      </w:docPartPr>
      <w:docPartBody>
        <w:p w:rsidR="00000000" w:rsidRDefault="002B312E"/>
      </w:docPartBody>
    </w:docPart>
    <w:docPart>
      <w:docPartPr>
        <w:name w:val="04874ED9427A428FBB802ACDF44E6FB2"/>
        <w:category>
          <w:name w:val="General"/>
          <w:gallery w:val="placeholder"/>
        </w:category>
        <w:types>
          <w:type w:val="bbPlcHdr"/>
        </w:types>
        <w:behaviors>
          <w:behavior w:val="content"/>
        </w:behaviors>
        <w:guid w:val="{81E0E465-8BA7-441F-9504-17619D0C8ABC}"/>
      </w:docPartPr>
      <w:docPartBody>
        <w:p w:rsidR="00000000" w:rsidRDefault="002B312E"/>
      </w:docPartBody>
    </w:docPart>
    <w:docPart>
      <w:docPartPr>
        <w:name w:val="4F1B68E561274BD69CFB5E5E581060BA"/>
        <w:category>
          <w:name w:val="General"/>
          <w:gallery w:val="placeholder"/>
        </w:category>
        <w:types>
          <w:type w:val="bbPlcHdr"/>
        </w:types>
        <w:behaviors>
          <w:behavior w:val="content"/>
        </w:behaviors>
        <w:guid w:val="{3996AAE8-1B6E-4ADE-B991-71C964230936}"/>
      </w:docPartPr>
      <w:docPartBody>
        <w:p w:rsidR="00000000" w:rsidRDefault="002B312E"/>
      </w:docPartBody>
    </w:docPart>
    <w:docPart>
      <w:docPartPr>
        <w:name w:val="9422D29D369F45A0958C556ABD00B6BC"/>
        <w:category>
          <w:name w:val="General"/>
          <w:gallery w:val="placeholder"/>
        </w:category>
        <w:types>
          <w:type w:val="bbPlcHdr"/>
        </w:types>
        <w:behaviors>
          <w:behavior w:val="content"/>
        </w:behaviors>
        <w:guid w:val="{375A8F65-2D7F-4B70-A9C1-534CBDDB757E}"/>
      </w:docPartPr>
      <w:docPartBody>
        <w:p w:rsidR="00000000" w:rsidRDefault="002B312E"/>
      </w:docPartBody>
    </w:docPart>
    <w:docPart>
      <w:docPartPr>
        <w:name w:val="94D142E512D74FAD9B57C1E41AA46194"/>
        <w:category>
          <w:name w:val="General"/>
          <w:gallery w:val="placeholder"/>
        </w:category>
        <w:types>
          <w:type w:val="bbPlcHdr"/>
        </w:types>
        <w:behaviors>
          <w:behavior w:val="content"/>
        </w:behaviors>
        <w:guid w:val="{0BA3057F-3793-4085-9B30-7F7DE8E6EEA4}"/>
      </w:docPartPr>
      <w:docPartBody>
        <w:p w:rsidR="00000000" w:rsidRDefault="002B312E"/>
      </w:docPartBody>
    </w:docPart>
    <w:docPart>
      <w:docPartPr>
        <w:name w:val="A418C38869ED4A6BA81DFB5AF480616E"/>
        <w:category>
          <w:name w:val="General"/>
          <w:gallery w:val="placeholder"/>
        </w:category>
        <w:types>
          <w:type w:val="bbPlcHdr"/>
        </w:types>
        <w:behaviors>
          <w:behavior w:val="content"/>
        </w:behaviors>
        <w:guid w:val="{E3664942-3068-4C14-B6E0-7ED8CCDD5420}"/>
      </w:docPartPr>
      <w:docPartBody>
        <w:p w:rsidR="00000000" w:rsidRDefault="002B312E"/>
      </w:docPartBody>
    </w:docPart>
    <w:docPart>
      <w:docPartPr>
        <w:name w:val="8A708E47F64C4B4481E8ABD6CF077870"/>
        <w:category>
          <w:name w:val="General"/>
          <w:gallery w:val="placeholder"/>
        </w:category>
        <w:types>
          <w:type w:val="bbPlcHdr"/>
        </w:types>
        <w:behaviors>
          <w:behavior w:val="content"/>
        </w:behaviors>
        <w:guid w:val="{992FA37D-D639-474F-BAC4-F21567FB4DC8}"/>
      </w:docPartPr>
      <w:docPartBody>
        <w:p w:rsidR="00000000" w:rsidRDefault="002B312E"/>
      </w:docPartBody>
    </w:docPart>
    <w:docPart>
      <w:docPartPr>
        <w:name w:val="246355D59F3946C89F5191E317FBE36F"/>
        <w:category>
          <w:name w:val="General"/>
          <w:gallery w:val="placeholder"/>
        </w:category>
        <w:types>
          <w:type w:val="bbPlcHdr"/>
        </w:types>
        <w:behaviors>
          <w:behavior w:val="content"/>
        </w:behaviors>
        <w:guid w:val="{81B293F0-5057-496D-BAD4-417EDC09CFB9}"/>
      </w:docPartPr>
      <w:docPartBody>
        <w:p w:rsidR="00000000" w:rsidRDefault="002B312E"/>
      </w:docPartBody>
    </w:docPart>
    <w:docPart>
      <w:docPartPr>
        <w:name w:val="39D4289864CF485A9B3DECA59DBA5B78"/>
        <w:category>
          <w:name w:val="General"/>
          <w:gallery w:val="placeholder"/>
        </w:category>
        <w:types>
          <w:type w:val="bbPlcHdr"/>
        </w:types>
        <w:behaviors>
          <w:behavior w:val="content"/>
        </w:behaviors>
        <w:guid w:val="{EA127FA4-FD1A-4A9E-B8BF-C0C6D5489B9F}"/>
      </w:docPartPr>
      <w:docPartBody>
        <w:p w:rsidR="00000000" w:rsidRDefault="00210909" w:rsidP="00210909">
          <w:pPr>
            <w:pStyle w:val="39D4289864CF485A9B3DECA59DBA5B78"/>
          </w:pPr>
          <w:r w:rsidRPr="00A30DD1">
            <w:rPr>
              <w:rStyle w:val="PlaceholderText"/>
            </w:rPr>
            <w:t>Click here to enter a date.</w:t>
          </w:r>
        </w:p>
      </w:docPartBody>
    </w:docPart>
    <w:docPart>
      <w:docPartPr>
        <w:name w:val="5FBDBE82C3AA4F23B2EAA2E50BFB261F"/>
        <w:category>
          <w:name w:val="General"/>
          <w:gallery w:val="placeholder"/>
        </w:category>
        <w:types>
          <w:type w:val="bbPlcHdr"/>
        </w:types>
        <w:behaviors>
          <w:behavior w:val="content"/>
        </w:behaviors>
        <w:guid w:val="{39AA4FC8-0974-4447-A6C7-DFB3C2E89839}"/>
      </w:docPartPr>
      <w:docPartBody>
        <w:p w:rsidR="00000000" w:rsidRDefault="002B312E"/>
      </w:docPartBody>
    </w:docPart>
    <w:docPart>
      <w:docPartPr>
        <w:name w:val="A5CA5EEF37864878B2296D29E9873CB5"/>
        <w:category>
          <w:name w:val="General"/>
          <w:gallery w:val="placeholder"/>
        </w:category>
        <w:types>
          <w:type w:val="bbPlcHdr"/>
        </w:types>
        <w:behaviors>
          <w:behavior w:val="content"/>
        </w:behaviors>
        <w:guid w:val="{0029BBF0-715C-479F-8B59-5504C3F803CF}"/>
      </w:docPartPr>
      <w:docPartBody>
        <w:p w:rsidR="00000000" w:rsidRDefault="002B312E"/>
      </w:docPartBody>
    </w:docPart>
    <w:docPart>
      <w:docPartPr>
        <w:name w:val="6655F99A5D7344C5891F75F8710EAA52"/>
        <w:category>
          <w:name w:val="General"/>
          <w:gallery w:val="placeholder"/>
        </w:category>
        <w:types>
          <w:type w:val="bbPlcHdr"/>
        </w:types>
        <w:behaviors>
          <w:behavior w:val="content"/>
        </w:behaviors>
        <w:guid w:val="{556A17C1-7A14-4970-8B56-7E4EB3F3EDBD}"/>
      </w:docPartPr>
      <w:docPartBody>
        <w:p w:rsidR="00000000" w:rsidRDefault="00210909" w:rsidP="00210909">
          <w:pPr>
            <w:pStyle w:val="6655F99A5D7344C5891F75F8710EAA52"/>
          </w:pPr>
          <w:r>
            <w:rPr>
              <w:rFonts w:eastAsia="Times New Roman" w:cs="Times New Roman"/>
              <w:bCs/>
              <w:szCs w:val="24"/>
            </w:rPr>
            <w:t xml:space="preserve"> </w:t>
          </w:r>
        </w:p>
      </w:docPartBody>
    </w:docPart>
    <w:docPart>
      <w:docPartPr>
        <w:name w:val="6F95D64EF9B244ADAAE4FDA5D321963A"/>
        <w:category>
          <w:name w:val="General"/>
          <w:gallery w:val="placeholder"/>
        </w:category>
        <w:types>
          <w:type w:val="bbPlcHdr"/>
        </w:types>
        <w:behaviors>
          <w:behavior w:val="content"/>
        </w:behaviors>
        <w:guid w:val="{132DB86E-A9FF-4156-A491-AC077A12A136}"/>
      </w:docPartPr>
      <w:docPartBody>
        <w:p w:rsidR="00000000" w:rsidRDefault="002B312E"/>
      </w:docPartBody>
    </w:docPart>
    <w:docPart>
      <w:docPartPr>
        <w:name w:val="FAF2CC194B1541D99757F9210B74E221"/>
        <w:category>
          <w:name w:val="General"/>
          <w:gallery w:val="placeholder"/>
        </w:category>
        <w:types>
          <w:type w:val="bbPlcHdr"/>
        </w:types>
        <w:behaviors>
          <w:behavior w:val="content"/>
        </w:behaviors>
        <w:guid w:val="{C4866FDE-44CE-4083-AE66-3EA8FD185D34}"/>
      </w:docPartPr>
      <w:docPartBody>
        <w:p w:rsidR="00000000" w:rsidRDefault="002B3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0909"/>
    <w:rsid w:val="00280096"/>
    <w:rsid w:val="00290C4E"/>
    <w:rsid w:val="002A4665"/>
    <w:rsid w:val="002A5E86"/>
    <w:rsid w:val="002B312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9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0909"/>
    <w:rPr>
      <w:rFonts w:ascii="Times New Roman" w:hAnsi="Times New Roman"/>
      <w:sz w:val="24"/>
    </w:rPr>
  </w:style>
  <w:style w:type="paragraph" w:customStyle="1" w:styleId="487D89B4F8B34DB4967D41FE18F7F88D7">
    <w:name w:val="487D89B4F8B34DB4967D41FE18F7F88D7"/>
    <w:rsid w:val="00210909"/>
    <w:rPr>
      <w:rFonts w:ascii="Times New Roman" w:hAnsi="Times New Roman"/>
      <w:sz w:val="24"/>
    </w:rPr>
  </w:style>
  <w:style w:type="paragraph" w:customStyle="1" w:styleId="AE2570ED5D764CD7AF9686706F550F4620">
    <w:name w:val="AE2570ED5D764CD7AF9686706F550F4620"/>
    <w:rsid w:val="00210909"/>
    <w:pPr>
      <w:tabs>
        <w:tab w:val="center" w:pos="4680"/>
        <w:tab w:val="right" w:pos="9360"/>
      </w:tabs>
      <w:spacing w:after="0" w:line="240" w:lineRule="auto"/>
    </w:pPr>
    <w:rPr>
      <w:rFonts w:ascii="Times New Roman" w:hAnsi="Times New Roman"/>
      <w:sz w:val="24"/>
    </w:rPr>
  </w:style>
  <w:style w:type="paragraph" w:customStyle="1" w:styleId="39D4289864CF485A9B3DECA59DBA5B78">
    <w:name w:val="39D4289864CF485A9B3DECA59DBA5B78"/>
    <w:rsid w:val="00210909"/>
  </w:style>
  <w:style w:type="paragraph" w:customStyle="1" w:styleId="6655F99A5D7344C5891F75F8710EAA52">
    <w:name w:val="6655F99A5D7344C5891F75F8710EAA52"/>
    <w:rsid w:val="002109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9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0909"/>
    <w:rPr>
      <w:rFonts w:ascii="Times New Roman" w:hAnsi="Times New Roman"/>
      <w:sz w:val="24"/>
    </w:rPr>
  </w:style>
  <w:style w:type="paragraph" w:customStyle="1" w:styleId="487D89B4F8B34DB4967D41FE18F7F88D7">
    <w:name w:val="487D89B4F8B34DB4967D41FE18F7F88D7"/>
    <w:rsid w:val="00210909"/>
    <w:rPr>
      <w:rFonts w:ascii="Times New Roman" w:hAnsi="Times New Roman"/>
      <w:sz w:val="24"/>
    </w:rPr>
  </w:style>
  <w:style w:type="paragraph" w:customStyle="1" w:styleId="AE2570ED5D764CD7AF9686706F550F4620">
    <w:name w:val="AE2570ED5D764CD7AF9686706F550F4620"/>
    <w:rsid w:val="00210909"/>
    <w:pPr>
      <w:tabs>
        <w:tab w:val="center" w:pos="4680"/>
        <w:tab w:val="right" w:pos="9360"/>
      </w:tabs>
      <w:spacing w:after="0" w:line="240" w:lineRule="auto"/>
    </w:pPr>
    <w:rPr>
      <w:rFonts w:ascii="Times New Roman" w:hAnsi="Times New Roman"/>
      <w:sz w:val="24"/>
    </w:rPr>
  </w:style>
  <w:style w:type="paragraph" w:customStyle="1" w:styleId="39D4289864CF485A9B3DECA59DBA5B78">
    <w:name w:val="39D4289864CF485A9B3DECA59DBA5B78"/>
    <w:rsid w:val="00210909"/>
  </w:style>
  <w:style w:type="paragraph" w:customStyle="1" w:styleId="6655F99A5D7344C5891F75F8710EAA52">
    <w:name w:val="6655F99A5D7344C5891F75F8710EAA52"/>
    <w:rsid w:val="00210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F5CD66-3225-4035-A29F-A8BC83FC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438</Words>
  <Characters>2498</Characters>
  <Application>Microsoft Office Word</Application>
  <DocSecurity>0</DocSecurity>
  <Lines>20</Lines>
  <Paragraphs>5</Paragraphs>
  <ScaleCrop>false</ScaleCrop>
  <Company>Texas Legislative Council</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2017-04-06T22:24:00Z</cp:lastPrinted>
  <dcterms:created xsi:type="dcterms:W3CDTF">2015-05-29T14:24:00Z</dcterms:created>
  <dcterms:modified xsi:type="dcterms:W3CDTF">2017-04-06T22:41:00Z</dcterms:modified>
</cp:coreProperties>
</file>

<file path=docProps/custom.xml><?xml version="1.0" encoding="utf-8"?>
<op:Properties xmlns:vt="http://schemas.openxmlformats.org/officeDocument/2006/docPropsVTypes" xmlns:op="http://schemas.openxmlformats.org/officeDocument/2006/custom-properties"/>
</file>