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81" w:rsidRDefault="00512C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1D0FACC47B4357A04D94A35D53DC83"/>
          </w:placeholder>
        </w:sdtPr>
        <w:sdtContent>
          <w:r w:rsidRPr="005C2A78">
            <w:rPr>
              <w:rFonts w:cs="Times New Roman"/>
              <w:b/>
              <w:szCs w:val="24"/>
              <w:u w:val="single"/>
            </w:rPr>
            <w:t>BILL ANALYSIS</w:t>
          </w:r>
        </w:sdtContent>
      </w:sdt>
    </w:p>
    <w:p w:rsidR="00512C81" w:rsidRPr="00585C31" w:rsidRDefault="00512C81" w:rsidP="000F1DF9">
      <w:pPr>
        <w:spacing w:after="0" w:line="240" w:lineRule="auto"/>
        <w:rPr>
          <w:rFonts w:cs="Times New Roman"/>
          <w:szCs w:val="24"/>
        </w:rPr>
      </w:pPr>
    </w:p>
    <w:p w:rsidR="00512C81" w:rsidRPr="00585C31" w:rsidRDefault="00512C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2C81" w:rsidTr="000F1DF9">
        <w:tc>
          <w:tcPr>
            <w:tcW w:w="2718" w:type="dxa"/>
          </w:tcPr>
          <w:p w:rsidR="00512C81" w:rsidRPr="005C2A78" w:rsidRDefault="00512C81" w:rsidP="006D756B">
            <w:pPr>
              <w:rPr>
                <w:rFonts w:cs="Times New Roman"/>
                <w:szCs w:val="24"/>
              </w:rPr>
            </w:pPr>
            <w:sdt>
              <w:sdtPr>
                <w:rPr>
                  <w:rFonts w:cs="Times New Roman"/>
                  <w:szCs w:val="24"/>
                </w:rPr>
                <w:alias w:val="Agency Title"/>
                <w:tag w:val="AgencyTitleContentControl"/>
                <w:id w:val="1920747753"/>
                <w:lock w:val="sdtContentLocked"/>
                <w:placeholder>
                  <w:docPart w:val="0174B70ABC14440C83E0D789694A374E"/>
                </w:placeholder>
              </w:sdtPr>
              <w:sdtEndPr>
                <w:rPr>
                  <w:rFonts w:cstheme="minorBidi"/>
                  <w:szCs w:val="22"/>
                </w:rPr>
              </w:sdtEndPr>
              <w:sdtContent>
                <w:r>
                  <w:rPr>
                    <w:rFonts w:cs="Times New Roman"/>
                    <w:szCs w:val="24"/>
                  </w:rPr>
                  <w:t>Senate Research Center</w:t>
                </w:r>
              </w:sdtContent>
            </w:sdt>
          </w:p>
        </w:tc>
        <w:tc>
          <w:tcPr>
            <w:tcW w:w="6858" w:type="dxa"/>
          </w:tcPr>
          <w:p w:rsidR="00512C81" w:rsidRPr="00FF6471" w:rsidRDefault="00512C81" w:rsidP="000F1DF9">
            <w:pPr>
              <w:jc w:val="right"/>
              <w:rPr>
                <w:rFonts w:cs="Times New Roman"/>
                <w:szCs w:val="24"/>
              </w:rPr>
            </w:pPr>
            <w:sdt>
              <w:sdtPr>
                <w:rPr>
                  <w:rFonts w:cs="Times New Roman"/>
                  <w:szCs w:val="24"/>
                </w:rPr>
                <w:alias w:val="Bill Number"/>
                <w:tag w:val="BillNumberOne"/>
                <w:id w:val="-410784069"/>
                <w:lock w:val="sdtContentLocked"/>
                <w:placeholder>
                  <w:docPart w:val="45C3303C61A5451E986802ECF7B57AFC"/>
                </w:placeholder>
              </w:sdtPr>
              <w:sdtContent>
                <w:r>
                  <w:rPr>
                    <w:rFonts w:cs="Times New Roman"/>
                    <w:szCs w:val="24"/>
                  </w:rPr>
                  <w:t>C.S.S.B. 2127</w:t>
                </w:r>
              </w:sdtContent>
            </w:sdt>
          </w:p>
        </w:tc>
      </w:tr>
      <w:tr w:rsidR="00512C81" w:rsidTr="000F1DF9">
        <w:sdt>
          <w:sdtPr>
            <w:rPr>
              <w:rFonts w:cs="Times New Roman"/>
              <w:szCs w:val="24"/>
            </w:rPr>
            <w:alias w:val="TLCNumber"/>
            <w:tag w:val="TLCNumber"/>
            <w:id w:val="-542600604"/>
            <w:lock w:val="sdtLocked"/>
            <w:placeholder>
              <w:docPart w:val="01BE8FDB862447AB93194BB6888ADB0D"/>
            </w:placeholder>
          </w:sdtPr>
          <w:sdtContent>
            <w:tc>
              <w:tcPr>
                <w:tcW w:w="2718" w:type="dxa"/>
              </w:tcPr>
              <w:p w:rsidR="00512C81" w:rsidRPr="000F1DF9" w:rsidRDefault="00512C81" w:rsidP="00C65088">
                <w:pPr>
                  <w:rPr>
                    <w:rFonts w:cs="Times New Roman"/>
                    <w:szCs w:val="24"/>
                  </w:rPr>
                </w:pPr>
                <w:r>
                  <w:rPr>
                    <w:rFonts w:cs="Times New Roman"/>
                    <w:szCs w:val="24"/>
                  </w:rPr>
                  <w:t>85R19086 EES-F</w:t>
                </w:r>
              </w:p>
            </w:tc>
          </w:sdtContent>
        </w:sdt>
        <w:tc>
          <w:tcPr>
            <w:tcW w:w="6858" w:type="dxa"/>
          </w:tcPr>
          <w:p w:rsidR="00512C81" w:rsidRPr="005C2A78" w:rsidRDefault="00512C81" w:rsidP="006D756B">
            <w:pPr>
              <w:jc w:val="right"/>
              <w:rPr>
                <w:rFonts w:cs="Times New Roman"/>
                <w:szCs w:val="24"/>
              </w:rPr>
            </w:pPr>
            <w:sdt>
              <w:sdtPr>
                <w:rPr>
                  <w:rFonts w:cs="Times New Roman"/>
                  <w:szCs w:val="24"/>
                </w:rPr>
                <w:alias w:val="Author Label"/>
                <w:tag w:val="By"/>
                <w:id w:val="72399597"/>
                <w:lock w:val="sdtLocked"/>
                <w:placeholder>
                  <w:docPart w:val="32DB27B669704C06BC6FD03538E727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5A1AEB08424315963379E0994B45C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697C7CC39044AD5A91779C044EBBF2F"/>
                </w:placeholder>
                <w:showingPlcHdr/>
              </w:sdtPr>
              <w:sdtContent/>
            </w:sdt>
          </w:p>
        </w:tc>
      </w:tr>
      <w:tr w:rsidR="00512C81" w:rsidTr="000F1DF9">
        <w:tc>
          <w:tcPr>
            <w:tcW w:w="2718" w:type="dxa"/>
          </w:tcPr>
          <w:p w:rsidR="00512C81" w:rsidRPr="00BC7495" w:rsidRDefault="00512C81" w:rsidP="000F1DF9">
            <w:pPr>
              <w:rPr>
                <w:rFonts w:cs="Times New Roman"/>
                <w:szCs w:val="24"/>
              </w:rPr>
            </w:pPr>
          </w:p>
        </w:tc>
        <w:sdt>
          <w:sdtPr>
            <w:rPr>
              <w:rFonts w:cs="Times New Roman"/>
              <w:szCs w:val="24"/>
            </w:rPr>
            <w:alias w:val="Committee"/>
            <w:tag w:val="Committee"/>
            <w:id w:val="1914272295"/>
            <w:lock w:val="sdtContentLocked"/>
            <w:placeholder>
              <w:docPart w:val="1C11E134EA734E27AE3988B902365CD5"/>
            </w:placeholder>
          </w:sdtPr>
          <w:sdtContent>
            <w:tc>
              <w:tcPr>
                <w:tcW w:w="6858" w:type="dxa"/>
              </w:tcPr>
              <w:p w:rsidR="00512C81" w:rsidRPr="00FF6471" w:rsidRDefault="00512C81" w:rsidP="000F1DF9">
                <w:pPr>
                  <w:jc w:val="right"/>
                  <w:rPr>
                    <w:rFonts w:cs="Times New Roman"/>
                    <w:szCs w:val="24"/>
                  </w:rPr>
                </w:pPr>
                <w:r>
                  <w:rPr>
                    <w:rFonts w:cs="Times New Roman"/>
                    <w:szCs w:val="24"/>
                  </w:rPr>
                  <w:t>Business &amp; Commerce</w:t>
                </w:r>
              </w:p>
            </w:tc>
          </w:sdtContent>
        </w:sdt>
      </w:tr>
      <w:tr w:rsidR="00512C81" w:rsidTr="000F1DF9">
        <w:tc>
          <w:tcPr>
            <w:tcW w:w="2718" w:type="dxa"/>
          </w:tcPr>
          <w:p w:rsidR="00512C81" w:rsidRPr="00BC7495" w:rsidRDefault="00512C81" w:rsidP="000F1DF9">
            <w:pPr>
              <w:rPr>
                <w:rFonts w:cs="Times New Roman"/>
                <w:szCs w:val="24"/>
              </w:rPr>
            </w:pPr>
          </w:p>
        </w:tc>
        <w:sdt>
          <w:sdtPr>
            <w:rPr>
              <w:rFonts w:cs="Times New Roman"/>
              <w:szCs w:val="24"/>
            </w:rPr>
            <w:alias w:val="Date"/>
            <w:tag w:val="DateContentControl"/>
            <w:id w:val="1178081906"/>
            <w:lock w:val="sdtLocked"/>
            <w:placeholder>
              <w:docPart w:val="9DB66D15A7234F0BBB931BD90029DAD7"/>
            </w:placeholder>
            <w:date w:fullDate="2017-04-20T00:00:00Z">
              <w:dateFormat w:val="M/d/yyyy"/>
              <w:lid w:val="en-US"/>
              <w:storeMappedDataAs w:val="dateTime"/>
              <w:calendar w:val="gregorian"/>
            </w:date>
          </w:sdtPr>
          <w:sdtContent>
            <w:tc>
              <w:tcPr>
                <w:tcW w:w="6858" w:type="dxa"/>
              </w:tcPr>
              <w:p w:rsidR="00512C81" w:rsidRPr="00FF6471" w:rsidRDefault="00512C81" w:rsidP="000F1DF9">
                <w:pPr>
                  <w:jc w:val="right"/>
                  <w:rPr>
                    <w:rFonts w:cs="Times New Roman"/>
                    <w:szCs w:val="24"/>
                  </w:rPr>
                </w:pPr>
                <w:r>
                  <w:rPr>
                    <w:rFonts w:cs="Times New Roman"/>
                    <w:szCs w:val="24"/>
                  </w:rPr>
                  <w:t>4/20/2017</w:t>
                </w:r>
              </w:p>
            </w:tc>
          </w:sdtContent>
        </w:sdt>
      </w:tr>
      <w:tr w:rsidR="00512C81" w:rsidTr="000F1DF9">
        <w:tc>
          <w:tcPr>
            <w:tcW w:w="2718" w:type="dxa"/>
          </w:tcPr>
          <w:p w:rsidR="00512C81" w:rsidRPr="00BC7495" w:rsidRDefault="00512C81" w:rsidP="000F1DF9">
            <w:pPr>
              <w:rPr>
                <w:rFonts w:cs="Times New Roman"/>
                <w:szCs w:val="24"/>
              </w:rPr>
            </w:pPr>
          </w:p>
        </w:tc>
        <w:sdt>
          <w:sdtPr>
            <w:rPr>
              <w:rFonts w:cs="Times New Roman"/>
              <w:szCs w:val="24"/>
            </w:rPr>
            <w:alias w:val="BA Version"/>
            <w:tag w:val="BAVersion"/>
            <w:id w:val="-1685590809"/>
            <w:lock w:val="sdtContentLocked"/>
            <w:placeholder>
              <w:docPart w:val="1EA87EF1772245AD921A6FB37B7CD2DA"/>
            </w:placeholder>
          </w:sdtPr>
          <w:sdtContent>
            <w:tc>
              <w:tcPr>
                <w:tcW w:w="6858" w:type="dxa"/>
              </w:tcPr>
              <w:p w:rsidR="00512C81" w:rsidRPr="00FF6471" w:rsidRDefault="00512C81" w:rsidP="000F1DF9">
                <w:pPr>
                  <w:jc w:val="right"/>
                  <w:rPr>
                    <w:rFonts w:cs="Times New Roman"/>
                    <w:szCs w:val="24"/>
                  </w:rPr>
                </w:pPr>
                <w:r>
                  <w:rPr>
                    <w:rFonts w:cs="Times New Roman"/>
                    <w:szCs w:val="24"/>
                  </w:rPr>
                  <w:t>Committee Report (Substituted)</w:t>
                </w:r>
              </w:p>
            </w:tc>
          </w:sdtContent>
        </w:sdt>
      </w:tr>
    </w:tbl>
    <w:p w:rsidR="00512C81" w:rsidRPr="00FF6471" w:rsidRDefault="00512C81" w:rsidP="000F1DF9">
      <w:pPr>
        <w:spacing w:after="0" w:line="240" w:lineRule="auto"/>
        <w:rPr>
          <w:rFonts w:cs="Times New Roman"/>
          <w:szCs w:val="24"/>
        </w:rPr>
      </w:pPr>
    </w:p>
    <w:p w:rsidR="00512C81" w:rsidRPr="00FF6471" w:rsidRDefault="00512C81" w:rsidP="000F1DF9">
      <w:pPr>
        <w:spacing w:after="0" w:line="240" w:lineRule="auto"/>
        <w:rPr>
          <w:rFonts w:cs="Times New Roman"/>
          <w:szCs w:val="24"/>
        </w:rPr>
      </w:pPr>
    </w:p>
    <w:p w:rsidR="00512C81" w:rsidRPr="00FF6471" w:rsidRDefault="00512C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8B64B6203C4F84B660891854D603E3"/>
        </w:placeholder>
      </w:sdtPr>
      <w:sdtContent>
        <w:p w:rsidR="00512C81" w:rsidRDefault="00512C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451931D3794CFDAB32C10441385417"/>
        </w:placeholder>
      </w:sdtPr>
      <w:sdtContent>
        <w:p w:rsidR="00512C81" w:rsidRDefault="00512C81" w:rsidP="007B1493">
          <w:pPr>
            <w:pStyle w:val="NormalWeb"/>
            <w:spacing w:before="0" w:beforeAutospacing="0" w:after="0" w:afterAutospacing="0"/>
            <w:jc w:val="both"/>
            <w:divId w:val="86461538"/>
            <w:rPr>
              <w:rFonts w:eastAsia="Times New Roman" w:cstheme="minorBidi"/>
              <w:bCs/>
              <w:szCs w:val="22"/>
            </w:rPr>
          </w:pPr>
        </w:p>
        <w:p w:rsidR="00512C81" w:rsidRPr="007B1493" w:rsidRDefault="00512C81" w:rsidP="007B1493">
          <w:pPr>
            <w:pStyle w:val="NormalWeb"/>
            <w:spacing w:before="0" w:beforeAutospacing="0" w:after="0" w:afterAutospacing="0"/>
            <w:jc w:val="both"/>
            <w:divId w:val="86461538"/>
          </w:pPr>
          <w:r w:rsidRPr="007B1493">
            <w:t>“Surprise balance billing” most often occurs with out-of-network emergency services and health care services received at in-network hospitals from out-of-network physicians and other health care providers.</w:t>
          </w:r>
        </w:p>
        <w:p w:rsidR="00512C81" w:rsidRPr="007B1493" w:rsidRDefault="00512C81" w:rsidP="007B1493">
          <w:pPr>
            <w:pStyle w:val="NormalWeb"/>
            <w:spacing w:before="0" w:beforeAutospacing="0" w:after="0" w:afterAutospacing="0"/>
            <w:jc w:val="both"/>
            <w:divId w:val="86461538"/>
          </w:pPr>
          <w:r w:rsidRPr="007B1493">
            <w:t> </w:t>
          </w:r>
        </w:p>
        <w:p w:rsidR="00512C81" w:rsidRPr="007B1493" w:rsidRDefault="00512C81" w:rsidP="007B1493">
          <w:pPr>
            <w:pStyle w:val="NormalWeb"/>
            <w:spacing w:before="0" w:beforeAutospacing="0" w:after="0" w:afterAutospacing="0"/>
            <w:jc w:val="both"/>
            <w:divId w:val="86461538"/>
          </w:pPr>
          <w:r w:rsidRPr="007B1493">
            <w:t>Most individuals who have received unaffordable out-of-network bills did not know the provider was not in their plan’s network at the time they received care.</w:t>
          </w:r>
        </w:p>
        <w:p w:rsidR="00512C81" w:rsidRPr="007B1493" w:rsidRDefault="00512C81" w:rsidP="007B1493">
          <w:pPr>
            <w:pStyle w:val="NormalWeb"/>
            <w:spacing w:before="0" w:beforeAutospacing="0" w:after="0" w:afterAutospacing="0"/>
            <w:jc w:val="both"/>
            <w:divId w:val="86461538"/>
          </w:pPr>
          <w:r w:rsidRPr="007B1493">
            <w:t> </w:t>
          </w:r>
        </w:p>
        <w:p w:rsidR="00512C81" w:rsidRPr="007B1493" w:rsidRDefault="00512C81" w:rsidP="007B1493">
          <w:pPr>
            <w:pStyle w:val="NormalWeb"/>
            <w:spacing w:before="0" w:beforeAutospacing="0" w:after="0" w:afterAutospacing="0"/>
            <w:jc w:val="both"/>
            <w:divId w:val="86461538"/>
          </w:pPr>
          <w:r w:rsidRPr="007B1493">
            <w:t>Out-of-network providers in Texas have no limits on amounts they can bill, and can “balance bill” insured consumers up to the full billed charges even after collecting the full amount covered by a preferred provider benefit (PPO) plan, including the consumer’s co-pay, coinsurance, and deductible amounts due under the plan.</w:t>
          </w:r>
        </w:p>
        <w:p w:rsidR="00512C81" w:rsidRPr="007B1493" w:rsidRDefault="00512C81" w:rsidP="007B1493">
          <w:pPr>
            <w:pStyle w:val="NormalWeb"/>
            <w:spacing w:before="0" w:beforeAutospacing="0" w:after="0" w:afterAutospacing="0"/>
            <w:jc w:val="both"/>
            <w:divId w:val="86461538"/>
          </w:pPr>
          <w:r w:rsidRPr="007B1493">
            <w:t> </w:t>
          </w:r>
        </w:p>
        <w:p w:rsidR="00512C81" w:rsidRPr="007B1493" w:rsidRDefault="00512C81" w:rsidP="007B1493">
          <w:pPr>
            <w:pStyle w:val="NormalWeb"/>
            <w:spacing w:before="0" w:beforeAutospacing="0" w:after="0" w:afterAutospacing="0"/>
            <w:jc w:val="both"/>
            <w:divId w:val="86461538"/>
          </w:pPr>
          <w:r w:rsidRPr="007B1493">
            <w:t>Studies show that about one in five insured Americans has difficulty paying medical bills and nearly half say their medical bills have had a major impact on their families.</w:t>
          </w:r>
        </w:p>
        <w:p w:rsidR="00512C81" w:rsidRPr="007B1493" w:rsidRDefault="00512C81" w:rsidP="007B1493">
          <w:pPr>
            <w:pStyle w:val="NormalWeb"/>
            <w:spacing w:before="0" w:beforeAutospacing="0" w:after="0" w:afterAutospacing="0"/>
            <w:jc w:val="both"/>
            <w:divId w:val="86461538"/>
          </w:pPr>
          <w:r w:rsidRPr="007B1493">
            <w:t> </w:t>
          </w:r>
        </w:p>
        <w:p w:rsidR="00512C81" w:rsidRPr="007B1493" w:rsidRDefault="00512C81" w:rsidP="007B1493">
          <w:pPr>
            <w:pStyle w:val="NormalWeb"/>
            <w:spacing w:before="0" w:beforeAutospacing="0" w:after="0" w:afterAutospacing="0"/>
            <w:jc w:val="both"/>
            <w:divId w:val="86461538"/>
          </w:pPr>
          <w:r w:rsidRPr="007B1493">
            <w:t>Credit reports are kept on about 200 million United States consumers. They are the basis of credit scores and attempt to document a person's credit history and form the basis for lenders to decide whether to lend money and extend credit to consumers. Unpaid medical bills can reduce credit scores, costing consumers in higher interest rates.</w:t>
          </w:r>
        </w:p>
        <w:p w:rsidR="00512C81" w:rsidRPr="007B1493" w:rsidRDefault="00512C81" w:rsidP="007B1493">
          <w:pPr>
            <w:pStyle w:val="NormalWeb"/>
            <w:spacing w:before="0" w:beforeAutospacing="0" w:after="0" w:afterAutospacing="0"/>
            <w:jc w:val="both"/>
            <w:divId w:val="86461538"/>
          </w:pPr>
          <w:r w:rsidRPr="007B1493">
            <w:t> </w:t>
          </w:r>
        </w:p>
        <w:p w:rsidR="00512C81" w:rsidRPr="007B1493" w:rsidRDefault="00512C81" w:rsidP="007B1493">
          <w:pPr>
            <w:pStyle w:val="NormalWeb"/>
            <w:spacing w:before="0" w:beforeAutospacing="0" w:after="0" w:afterAutospacing="0"/>
            <w:jc w:val="both"/>
            <w:divId w:val="86461538"/>
          </w:pPr>
          <w:r w:rsidRPr="007B1493">
            <w:t>S.B. 2127 takes important steps to protect consumers in situations of surprise balance billing. S.B. 2127 prohibits a consumer credit reporting agency from furnishing a consumer report that includes information on a medical collection account when the consumer had health insurance at the time services were received and the collection relates to billing for an outstanding balance, after copayments, deductibles, and coinsurance, owed to an emergency care provider or a facility-based provider for an out-of-network benefit claim. (Original Author's / Sponsor's Statement of Intent)</w:t>
          </w:r>
        </w:p>
        <w:p w:rsidR="00512C81" w:rsidRPr="00D70925" w:rsidRDefault="00512C81" w:rsidP="007B1493">
          <w:pPr>
            <w:spacing w:after="0" w:line="240" w:lineRule="auto"/>
            <w:jc w:val="both"/>
            <w:rPr>
              <w:rFonts w:eastAsia="Times New Roman" w:cs="Times New Roman"/>
              <w:bCs/>
              <w:szCs w:val="24"/>
            </w:rPr>
          </w:pPr>
        </w:p>
      </w:sdtContent>
    </w:sdt>
    <w:p w:rsidR="00512C81" w:rsidRDefault="00512C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2127 </w:t>
      </w:r>
      <w:bookmarkStart w:id="1" w:name="AmendsCurrentLaw"/>
      <w:bookmarkEnd w:id="1"/>
      <w:r>
        <w:rPr>
          <w:rFonts w:cs="Times New Roman"/>
          <w:szCs w:val="24"/>
        </w:rPr>
        <w:t>amends current law relating to limitations on the information reported by consumer reporting agencies.</w:t>
      </w:r>
    </w:p>
    <w:p w:rsidR="00512C81" w:rsidRPr="00DE132F" w:rsidRDefault="00512C81" w:rsidP="000F1DF9">
      <w:pPr>
        <w:spacing w:after="0" w:line="240" w:lineRule="auto"/>
        <w:jc w:val="both"/>
        <w:rPr>
          <w:rFonts w:eastAsia="Times New Roman" w:cs="Times New Roman"/>
          <w:szCs w:val="24"/>
        </w:rPr>
      </w:pPr>
    </w:p>
    <w:p w:rsidR="00512C81" w:rsidRPr="005C2A78" w:rsidRDefault="00512C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510FED6AFA42619A4483DAC126DFF9"/>
          </w:placeholder>
        </w:sdtPr>
        <w:sdtContent>
          <w:r>
            <w:rPr>
              <w:rFonts w:eastAsia="Times New Roman" w:cs="Times New Roman"/>
              <w:b/>
              <w:szCs w:val="24"/>
              <w:u w:val="single"/>
            </w:rPr>
            <w:t>RULEMAKING AUTHORITY</w:t>
          </w:r>
        </w:sdtContent>
      </w:sdt>
    </w:p>
    <w:p w:rsidR="00512C81" w:rsidRPr="006529C4" w:rsidRDefault="00512C81" w:rsidP="00774EC7">
      <w:pPr>
        <w:spacing w:after="0" w:line="240" w:lineRule="auto"/>
        <w:jc w:val="both"/>
        <w:rPr>
          <w:rFonts w:cs="Times New Roman"/>
          <w:szCs w:val="24"/>
        </w:rPr>
      </w:pPr>
    </w:p>
    <w:p w:rsidR="00512C81" w:rsidRPr="006529C4" w:rsidRDefault="00512C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2C81" w:rsidRPr="006529C4" w:rsidRDefault="00512C81" w:rsidP="00774EC7">
      <w:pPr>
        <w:spacing w:after="0" w:line="240" w:lineRule="auto"/>
        <w:jc w:val="both"/>
        <w:rPr>
          <w:rFonts w:cs="Times New Roman"/>
          <w:szCs w:val="24"/>
        </w:rPr>
      </w:pPr>
    </w:p>
    <w:p w:rsidR="00512C81" w:rsidRPr="005C2A78" w:rsidRDefault="00512C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E14CE8640F4EC6851413C9657E70E0"/>
          </w:placeholder>
        </w:sdtPr>
        <w:sdtContent>
          <w:r>
            <w:rPr>
              <w:rFonts w:eastAsia="Times New Roman" w:cs="Times New Roman"/>
              <w:b/>
              <w:szCs w:val="24"/>
              <w:u w:val="single"/>
            </w:rPr>
            <w:t>SECTION BY SECTION ANALYSIS</w:t>
          </w:r>
        </w:sdtContent>
      </w:sdt>
    </w:p>
    <w:p w:rsidR="00512C81" w:rsidRPr="005C2A78" w:rsidRDefault="00512C81" w:rsidP="000F1DF9">
      <w:pPr>
        <w:spacing w:after="0" w:line="240" w:lineRule="auto"/>
        <w:jc w:val="both"/>
        <w:rPr>
          <w:rFonts w:eastAsia="Times New Roman" w:cs="Times New Roman"/>
          <w:szCs w:val="24"/>
        </w:rPr>
      </w:pPr>
    </w:p>
    <w:p w:rsidR="00512C81" w:rsidRDefault="00512C81" w:rsidP="000F1DF9">
      <w:pPr>
        <w:spacing w:after="0" w:line="240" w:lineRule="auto"/>
        <w:jc w:val="both"/>
        <w:rPr>
          <w:rFonts w:eastAsia="Times New Roman" w:cs="Times New Roman"/>
          <w:szCs w:val="24"/>
        </w:rPr>
      </w:pPr>
      <w:r w:rsidRPr="005C2A78">
        <w:rPr>
          <w:rFonts w:eastAsia="Times New Roman" w:cs="Times New Roman"/>
          <w:szCs w:val="24"/>
        </w:rPr>
        <w:t>SECTION 1.</w:t>
      </w:r>
      <w:r w:rsidRPr="00DE132F">
        <w:t xml:space="preserve"> </w:t>
      </w:r>
      <w:r>
        <w:t>Amends</w:t>
      </w:r>
      <w:r>
        <w:rPr>
          <w:rFonts w:eastAsia="Times New Roman" w:cs="Times New Roman"/>
          <w:szCs w:val="24"/>
        </w:rPr>
        <w:t xml:space="preserve"> Section 20.05, </w:t>
      </w:r>
      <w:r w:rsidRPr="00DE132F">
        <w:rPr>
          <w:rFonts w:eastAsia="Times New Roman" w:cs="Times New Roman"/>
          <w:szCs w:val="24"/>
        </w:rPr>
        <w:t xml:space="preserve">Business </w:t>
      </w:r>
      <w:r>
        <w:rPr>
          <w:rFonts w:eastAsia="Times New Roman" w:cs="Times New Roman"/>
          <w:szCs w:val="24"/>
        </w:rPr>
        <w:t xml:space="preserve">&amp; Commerce Code, by amending Subsection (a) and adding Subsection (d), as follows: </w:t>
      </w:r>
    </w:p>
    <w:p w:rsidR="00512C81" w:rsidRDefault="00512C81" w:rsidP="000F1DF9">
      <w:pPr>
        <w:spacing w:after="0" w:line="240" w:lineRule="auto"/>
        <w:jc w:val="both"/>
        <w:rPr>
          <w:rFonts w:eastAsia="Times New Roman" w:cs="Times New Roman"/>
          <w:szCs w:val="24"/>
        </w:rPr>
      </w:pPr>
    </w:p>
    <w:p w:rsidR="00512C81" w:rsidRDefault="00512C81" w:rsidP="007B1493">
      <w:pPr>
        <w:spacing w:after="0" w:line="240" w:lineRule="auto"/>
        <w:ind w:left="720"/>
        <w:jc w:val="both"/>
        <w:rPr>
          <w:rFonts w:eastAsia="Times New Roman" w:cs="Times New Roman"/>
          <w:szCs w:val="24"/>
        </w:rPr>
      </w:pPr>
      <w:r>
        <w:rPr>
          <w:rFonts w:eastAsia="Times New Roman" w:cs="Times New Roman"/>
          <w:szCs w:val="24"/>
        </w:rPr>
        <w:t xml:space="preserve">(a) Prohibits a consumer reporting agency from, except as provided by Subsection (b) (relating to a consumer reporting agency furnishing a certain consumer report), furnishing a consumer report containing information related to certain subjects, including </w:t>
      </w:r>
      <w:r w:rsidRPr="00DE132F">
        <w:rPr>
          <w:rFonts w:eastAsia="Times New Roman" w:cs="Times New Roman"/>
          <w:szCs w:val="24"/>
        </w:rPr>
        <w:t xml:space="preserve">a collection account with a medical industry </w:t>
      </w:r>
      <w:r>
        <w:rPr>
          <w:rFonts w:eastAsia="Times New Roman" w:cs="Times New Roman"/>
          <w:szCs w:val="24"/>
        </w:rPr>
        <w:t>code, if</w:t>
      </w:r>
      <w:r w:rsidRPr="00DE132F">
        <w:rPr>
          <w:rFonts w:eastAsia="Times New Roman" w:cs="Times New Roman"/>
          <w:szCs w:val="24"/>
        </w:rPr>
        <w:t xml:space="preserve"> the consumer </w:t>
      </w:r>
      <w:r>
        <w:rPr>
          <w:rFonts w:eastAsia="Times New Roman" w:cs="Times New Roman"/>
          <w:szCs w:val="24"/>
        </w:rPr>
        <w:t xml:space="preserve">was covered by a health benefit plan </w:t>
      </w:r>
      <w:r w:rsidRPr="00DE132F">
        <w:rPr>
          <w:rFonts w:eastAsia="Times New Roman" w:cs="Times New Roman"/>
          <w:szCs w:val="24"/>
        </w:rPr>
        <w:t xml:space="preserve">at the time of the event giving rise to the collection and the collection </w:t>
      </w:r>
      <w:r>
        <w:rPr>
          <w:rFonts w:eastAsia="Times New Roman" w:cs="Times New Roman"/>
          <w:szCs w:val="24"/>
        </w:rPr>
        <w:t>is</w:t>
      </w:r>
      <w:r w:rsidRPr="00DE132F">
        <w:rPr>
          <w:rFonts w:eastAsia="Times New Roman" w:cs="Times New Roman"/>
          <w:szCs w:val="24"/>
        </w:rPr>
        <w:t xml:space="preserve"> for an outstanding balance, after copayments, deductibles, and coinsurance, owed to an emergency care provider or a facility-based provider for an out-of-network benefit claim.</w:t>
      </w:r>
    </w:p>
    <w:p w:rsidR="00512C81" w:rsidRDefault="00512C81" w:rsidP="007B1493">
      <w:pPr>
        <w:spacing w:after="0" w:line="240" w:lineRule="auto"/>
        <w:ind w:left="720"/>
        <w:jc w:val="both"/>
        <w:rPr>
          <w:rFonts w:eastAsia="Times New Roman" w:cs="Times New Roman"/>
          <w:szCs w:val="24"/>
        </w:rPr>
      </w:pPr>
    </w:p>
    <w:p w:rsidR="00512C81" w:rsidRPr="005C2A78" w:rsidRDefault="00512C81" w:rsidP="007B1493">
      <w:pPr>
        <w:spacing w:after="0" w:line="240" w:lineRule="auto"/>
        <w:ind w:left="720"/>
        <w:jc w:val="both"/>
        <w:rPr>
          <w:rFonts w:eastAsia="Times New Roman" w:cs="Times New Roman"/>
          <w:szCs w:val="24"/>
        </w:rPr>
      </w:pPr>
      <w:r>
        <w:rPr>
          <w:rFonts w:eastAsia="Times New Roman" w:cs="Times New Roman"/>
          <w:szCs w:val="24"/>
        </w:rPr>
        <w:t>(d) Defines "emergency care provider," "facility," "facility-based provider," and "health care practitioner."</w:t>
      </w:r>
    </w:p>
    <w:p w:rsidR="00512C81" w:rsidRPr="005C2A78" w:rsidRDefault="00512C81" w:rsidP="000F1DF9">
      <w:pPr>
        <w:spacing w:after="0" w:line="240" w:lineRule="auto"/>
        <w:jc w:val="both"/>
        <w:rPr>
          <w:rFonts w:eastAsia="Times New Roman" w:cs="Times New Roman"/>
          <w:szCs w:val="24"/>
        </w:rPr>
      </w:pPr>
    </w:p>
    <w:p w:rsidR="00512C81" w:rsidRPr="00BF3F78" w:rsidRDefault="00512C81"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512C81" w:rsidRPr="00BF3F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A8" w:rsidRDefault="00097BA8" w:rsidP="000F1DF9">
      <w:pPr>
        <w:spacing w:after="0" w:line="240" w:lineRule="auto"/>
      </w:pPr>
      <w:r>
        <w:separator/>
      </w:r>
    </w:p>
  </w:endnote>
  <w:endnote w:type="continuationSeparator" w:id="0">
    <w:p w:rsidR="00097BA8" w:rsidRDefault="00097B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7B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2C8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2C81">
                <w:rPr>
                  <w:sz w:val="20"/>
                  <w:szCs w:val="20"/>
                </w:rPr>
                <w:t>C.S.S.B. 2127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2C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7B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2C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2C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A8" w:rsidRDefault="00097BA8" w:rsidP="000F1DF9">
      <w:pPr>
        <w:spacing w:after="0" w:line="240" w:lineRule="auto"/>
      </w:pPr>
      <w:r>
        <w:separator/>
      </w:r>
    </w:p>
  </w:footnote>
  <w:footnote w:type="continuationSeparator" w:id="0">
    <w:p w:rsidR="00097BA8" w:rsidRDefault="00097B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7BA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2C81"/>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2C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2C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36C2" w:rsidP="001D36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1D0FACC47B4357A04D94A35D53DC83"/>
        <w:category>
          <w:name w:val="General"/>
          <w:gallery w:val="placeholder"/>
        </w:category>
        <w:types>
          <w:type w:val="bbPlcHdr"/>
        </w:types>
        <w:behaviors>
          <w:behavior w:val="content"/>
        </w:behaviors>
        <w:guid w:val="{A0945277-B438-48D5-88F1-D1E0CCDCDAB0}"/>
      </w:docPartPr>
      <w:docPartBody>
        <w:p w:rsidR="00000000" w:rsidRDefault="00802FCD"/>
      </w:docPartBody>
    </w:docPart>
    <w:docPart>
      <w:docPartPr>
        <w:name w:val="0174B70ABC14440C83E0D789694A374E"/>
        <w:category>
          <w:name w:val="General"/>
          <w:gallery w:val="placeholder"/>
        </w:category>
        <w:types>
          <w:type w:val="bbPlcHdr"/>
        </w:types>
        <w:behaviors>
          <w:behavior w:val="content"/>
        </w:behaviors>
        <w:guid w:val="{AF7742F5-F889-44AB-9AF1-9F4955705075}"/>
      </w:docPartPr>
      <w:docPartBody>
        <w:p w:rsidR="00000000" w:rsidRDefault="00802FCD"/>
      </w:docPartBody>
    </w:docPart>
    <w:docPart>
      <w:docPartPr>
        <w:name w:val="45C3303C61A5451E986802ECF7B57AFC"/>
        <w:category>
          <w:name w:val="General"/>
          <w:gallery w:val="placeholder"/>
        </w:category>
        <w:types>
          <w:type w:val="bbPlcHdr"/>
        </w:types>
        <w:behaviors>
          <w:behavior w:val="content"/>
        </w:behaviors>
        <w:guid w:val="{08C15451-C58E-4B5E-B80B-C5581865F1C4}"/>
      </w:docPartPr>
      <w:docPartBody>
        <w:p w:rsidR="00000000" w:rsidRDefault="00802FCD"/>
      </w:docPartBody>
    </w:docPart>
    <w:docPart>
      <w:docPartPr>
        <w:name w:val="01BE8FDB862447AB93194BB6888ADB0D"/>
        <w:category>
          <w:name w:val="General"/>
          <w:gallery w:val="placeholder"/>
        </w:category>
        <w:types>
          <w:type w:val="bbPlcHdr"/>
        </w:types>
        <w:behaviors>
          <w:behavior w:val="content"/>
        </w:behaviors>
        <w:guid w:val="{BFB969B8-A8F9-4103-BA35-877DF94166E7}"/>
      </w:docPartPr>
      <w:docPartBody>
        <w:p w:rsidR="00000000" w:rsidRDefault="00802FCD"/>
      </w:docPartBody>
    </w:docPart>
    <w:docPart>
      <w:docPartPr>
        <w:name w:val="32DB27B669704C06BC6FD03538E72756"/>
        <w:category>
          <w:name w:val="General"/>
          <w:gallery w:val="placeholder"/>
        </w:category>
        <w:types>
          <w:type w:val="bbPlcHdr"/>
        </w:types>
        <w:behaviors>
          <w:behavior w:val="content"/>
        </w:behaviors>
        <w:guid w:val="{7D7312E4-0E18-404D-9916-ACFB380D11CD}"/>
      </w:docPartPr>
      <w:docPartBody>
        <w:p w:rsidR="00000000" w:rsidRDefault="00802FCD"/>
      </w:docPartBody>
    </w:docPart>
    <w:docPart>
      <w:docPartPr>
        <w:name w:val="865A1AEB08424315963379E0994B45CC"/>
        <w:category>
          <w:name w:val="General"/>
          <w:gallery w:val="placeholder"/>
        </w:category>
        <w:types>
          <w:type w:val="bbPlcHdr"/>
        </w:types>
        <w:behaviors>
          <w:behavior w:val="content"/>
        </w:behaviors>
        <w:guid w:val="{11EE2E45-9EBF-4351-A907-5A40D2ED4FEA}"/>
      </w:docPartPr>
      <w:docPartBody>
        <w:p w:rsidR="00000000" w:rsidRDefault="00802FCD"/>
      </w:docPartBody>
    </w:docPart>
    <w:docPart>
      <w:docPartPr>
        <w:name w:val="C697C7CC39044AD5A91779C044EBBF2F"/>
        <w:category>
          <w:name w:val="General"/>
          <w:gallery w:val="placeholder"/>
        </w:category>
        <w:types>
          <w:type w:val="bbPlcHdr"/>
        </w:types>
        <w:behaviors>
          <w:behavior w:val="content"/>
        </w:behaviors>
        <w:guid w:val="{624304B8-2D09-4057-BF6A-AA75BB6D6638}"/>
      </w:docPartPr>
      <w:docPartBody>
        <w:p w:rsidR="00000000" w:rsidRDefault="00802FCD"/>
      </w:docPartBody>
    </w:docPart>
    <w:docPart>
      <w:docPartPr>
        <w:name w:val="1C11E134EA734E27AE3988B902365CD5"/>
        <w:category>
          <w:name w:val="General"/>
          <w:gallery w:val="placeholder"/>
        </w:category>
        <w:types>
          <w:type w:val="bbPlcHdr"/>
        </w:types>
        <w:behaviors>
          <w:behavior w:val="content"/>
        </w:behaviors>
        <w:guid w:val="{753CE29F-5EF0-49A8-9AC0-9652D987E96F}"/>
      </w:docPartPr>
      <w:docPartBody>
        <w:p w:rsidR="00000000" w:rsidRDefault="00802FCD"/>
      </w:docPartBody>
    </w:docPart>
    <w:docPart>
      <w:docPartPr>
        <w:name w:val="9DB66D15A7234F0BBB931BD90029DAD7"/>
        <w:category>
          <w:name w:val="General"/>
          <w:gallery w:val="placeholder"/>
        </w:category>
        <w:types>
          <w:type w:val="bbPlcHdr"/>
        </w:types>
        <w:behaviors>
          <w:behavior w:val="content"/>
        </w:behaviors>
        <w:guid w:val="{AC172322-AB06-4998-B676-EBBF656612EC}"/>
      </w:docPartPr>
      <w:docPartBody>
        <w:p w:rsidR="00000000" w:rsidRDefault="001D36C2" w:rsidP="001D36C2">
          <w:pPr>
            <w:pStyle w:val="9DB66D15A7234F0BBB931BD90029DAD7"/>
          </w:pPr>
          <w:r w:rsidRPr="00A30DD1">
            <w:rPr>
              <w:rStyle w:val="PlaceholderText"/>
            </w:rPr>
            <w:t>Click here to enter a date.</w:t>
          </w:r>
        </w:p>
      </w:docPartBody>
    </w:docPart>
    <w:docPart>
      <w:docPartPr>
        <w:name w:val="1EA87EF1772245AD921A6FB37B7CD2DA"/>
        <w:category>
          <w:name w:val="General"/>
          <w:gallery w:val="placeholder"/>
        </w:category>
        <w:types>
          <w:type w:val="bbPlcHdr"/>
        </w:types>
        <w:behaviors>
          <w:behavior w:val="content"/>
        </w:behaviors>
        <w:guid w:val="{21B84B42-D76C-4B5F-89B9-963D13C93523}"/>
      </w:docPartPr>
      <w:docPartBody>
        <w:p w:rsidR="00000000" w:rsidRDefault="00802FCD"/>
      </w:docPartBody>
    </w:docPart>
    <w:docPart>
      <w:docPartPr>
        <w:name w:val="788B64B6203C4F84B660891854D603E3"/>
        <w:category>
          <w:name w:val="General"/>
          <w:gallery w:val="placeholder"/>
        </w:category>
        <w:types>
          <w:type w:val="bbPlcHdr"/>
        </w:types>
        <w:behaviors>
          <w:behavior w:val="content"/>
        </w:behaviors>
        <w:guid w:val="{F07E0EE0-8366-4CCB-9833-897BB18CC22B}"/>
      </w:docPartPr>
      <w:docPartBody>
        <w:p w:rsidR="00000000" w:rsidRDefault="00802FCD"/>
      </w:docPartBody>
    </w:docPart>
    <w:docPart>
      <w:docPartPr>
        <w:name w:val="A2451931D3794CFDAB32C10441385417"/>
        <w:category>
          <w:name w:val="General"/>
          <w:gallery w:val="placeholder"/>
        </w:category>
        <w:types>
          <w:type w:val="bbPlcHdr"/>
        </w:types>
        <w:behaviors>
          <w:behavior w:val="content"/>
        </w:behaviors>
        <w:guid w:val="{93E7DF78-D59F-4F6C-A3C0-4942143184D7}"/>
      </w:docPartPr>
      <w:docPartBody>
        <w:p w:rsidR="00000000" w:rsidRDefault="001D36C2" w:rsidP="001D36C2">
          <w:pPr>
            <w:pStyle w:val="A2451931D3794CFDAB32C10441385417"/>
          </w:pPr>
          <w:r>
            <w:rPr>
              <w:rFonts w:eastAsia="Times New Roman" w:cs="Times New Roman"/>
              <w:bCs/>
              <w:szCs w:val="24"/>
            </w:rPr>
            <w:t xml:space="preserve"> </w:t>
          </w:r>
        </w:p>
      </w:docPartBody>
    </w:docPart>
    <w:docPart>
      <w:docPartPr>
        <w:name w:val="D6510FED6AFA42619A4483DAC126DFF9"/>
        <w:category>
          <w:name w:val="General"/>
          <w:gallery w:val="placeholder"/>
        </w:category>
        <w:types>
          <w:type w:val="bbPlcHdr"/>
        </w:types>
        <w:behaviors>
          <w:behavior w:val="content"/>
        </w:behaviors>
        <w:guid w:val="{D67E9366-424A-4899-B04E-BB4A2C26111D}"/>
      </w:docPartPr>
      <w:docPartBody>
        <w:p w:rsidR="00000000" w:rsidRDefault="00802FCD"/>
      </w:docPartBody>
    </w:docPart>
    <w:docPart>
      <w:docPartPr>
        <w:name w:val="93E14CE8640F4EC6851413C9657E70E0"/>
        <w:category>
          <w:name w:val="General"/>
          <w:gallery w:val="placeholder"/>
        </w:category>
        <w:types>
          <w:type w:val="bbPlcHdr"/>
        </w:types>
        <w:behaviors>
          <w:behavior w:val="content"/>
        </w:behaviors>
        <w:guid w:val="{CDDA09D3-5257-4C09-8ABD-837CF2CF01A6}"/>
      </w:docPartPr>
      <w:docPartBody>
        <w:p w:rsidR="00000000" w:rsidRDefault="00802F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36C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2FC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6C2"/>
    <w:rPr>
      <w:rFonts w:ascii="Times New Roman" w:hAnsi="Times New Roman"/>
      <w:sz w:val="24"/>
    </w:rPr>
  </w:style>
  <w:style w:type="paragraph" w:customStyle="1" w:styleId="487D89B4F8B34DB4967D41FE18F7F88D7">
    <w:name w:val="487D89B4F8B34DB4967D41FE18F7F88D7"/>
    <w:rsid w:val="001D36C2"/>
    <w:rPr>
      <w:rFonts w:ascii="Times New Roman" w:hAnsi="Times New Roman"/>
      <w:sz w:val="24"/>
    </w:rPr>
  </w:style>
  <w:style w:type="paragraph" w:customStyle="1" w:styleId="AE2570ED5D764CD7AF9686706F550F4620">
    <w:name w:val="AE2570ED5D764CD7AF9686706F550F4620"/>
    <w:rsid w:val="001D36C2"/>
    <w:pPr>
      <w:tabs>
        <w:tab w:val="center" w:pos="4680"/>
        <w:tab w:val="right" w:pos="9360"/>
      </w:tabs>
      <w:spacing w:after="0" w:line="240" w:lineRule="auto"/>
    </w:pPr>
    <w:rPr>
      <w:rFonts w:ascii="Times New Roman" w:hAnsi="Times New Roman"/>
      <w:sz w:val="24"/>
    </w:rPr>
  </w:style>
  <w:style w:type="paragraph" w:customStyle="1" w:styleId="9DB66D15A7234F0BBB931BD90029DAD7">
    <w:name w:val="9DB66D15A7234F0BBB931BD90029DAD7"/>
    <w:rsid w:val="001D36C2"/>
  </w:style>
  <w:style w:type="paragraph" w:customStyle="1" w:styleId="A2451931D3794CFDAB32C10441385417">
    <w:name w:val="A2451931D3794CFDAB32C10441385417"/>
    <w:rsid w:val="001D36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6C2"/>
    <w:rPr>
      <w:rFonts w:ascii="Times New Roman" w:hAnsi="Times New Roman"/>
      <w:sz w:val="24"/>
    </w:rPr>
  </w:style>
  <w:style w:type="paragraph" w:customStyle="1" w:styleId="487D89B4F8B34DB4967D41FE18F7F88D7">
    <w:name w:val="487D89B4F8B34DB4967D41FE18F7F88D7"/>
    <w:rsid w:val="001D36C2"/>
    <w:rPr>
      <w:rFonts w:ascii="Times New Roman" w:hAnsi="Times New Roman"/>
      <w:sz w:val="24"/>
    </w:rPr>
  </w:style>
  <w:style w:type="paragraph" w:customStyle="1" w:styleId="AE2570ED5D764CD7AF9686706F550F4620">
    <w:name w:val="AE2570ED5D764CD7AF9686706F550F4620"/>
    <w:rsid w:val="001D36C2"/>
    <w:pPr>
      <w:tabs>
        <w:tab w:val="center" w:pos="4680"/>
        <w:tab w:val="right" w:pos="9360"/>
      </w:tabs>
      <w:spacing w:after="0" w:line="240" w:lineRule="auto"/>
    </w:pPr>
    <w:rPr>
      <w:rFonts w:ascii="Times New Roman" w:hAnsi="Times New Roman"/>
      <w:sz w:val="24"/>
    </w:rPr>
  </w:style>
  <w:style w:type="paragraph" w:customStyle="1" w:styleId="9DB66D15A7234F0BBB931BD90029DAD7">
    <w:name w:val="9DB66D15A7234F0BBB931BD90029DAD7"/>
    <w:rsid w:val="001D36C2"/>
  </w:style>
  <w:style w:type="paragraph" w:customStyle="1" w:styleId="A2451931D3794CFDAB32C10441385417">
    <w:name w:val="A2451931D3794CFDAB32C10441385417"/>
    <w:rsid w:val="001D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7E9DEB-21F1-465A-A3DE-E8870832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481</Words>
  <Characters>2748</Characters>
  <Application>Microsoft Office Word</Application>
  <DocSecurity>0</DocSecurity>
  <Lines>22</Lines>
  <Paragraphs>6</Paragraphs>
  <ScaleCrop>false</ScaleCrop>
  <Company>Texas Legislative Council</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2017-04-20T22:00:00Z</cp:lastPrinted>
  <dcterms:created xsi:type="dcterms:W3CDTF">2015-05-29T14:24:00Z</dcterms:created>
  <dcterms:modified xsi:type="dcterms:W3CDTF">2017-04-20T22:00:00Z</dcterms:modified>
</cp:coreProperties>
</file>

<file path=docProps/custom.xml><?xml version="1.0" encoding="utf-8"?>
<op:Properties xmlns:vt="http://schemas.openxmlformats.org/officeDocument/2006/docPropsVTypes" xmlns:op="http://schemas.openxmlformats.org/officeDocument/2006/custom-properties"/>
</file>