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78" w:rsidRDefault="009136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E8E679EF374D74909BCB6CE1049629"/>
          </w:placeholder>
        </w:sdtPr>
        <w:sdtContent>
          <w:r w:rsidRPr="005C2A78">
            <w:rPr>
              <w:rFonts w:cs="Times New Roman"/>
              <w:b/>
              <w:szCs w:val="24"/>
              <w:u w:val="single"/>
            </w:rPr>
            <w:t>BILL ANALYSIS</w:t>
          </w:r>
        </w:sdtContent>
      </w:sdt>
    </w:p>
    <w:p w:rsidR="00913678" w:rsidRPr="00585C31" w:rsidRDefault="00913678" w:rsidP="000F1DF9">
      <w:pPr>
        <w:spacing w:after="0" w:line="240" w:lineRule="auto"/>
        <w:rPr>
          <w:rFonts w:cs="Times New Roman"/>
          <w:szCs w:val="24"/>
        </w:rPr>
      </w:pPr>
    </w:p>
    <w:p w:rsidR="00913678" w:rsidRPr="00585C31" w:rsidRDefault="009136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678" w:rsidTr="000F1DF9">
        <w:tc>
          <w:tcPr>
            <w:tcW w:w="2718" w:type="dxa"/>
          </w:tcPr>
          <w:p w:rsidR="00913678" w:rsidRPr="005C2A78" w:rsidRDefault="00913678" w:rsidP="006D756B">
            <w:pPr>
              <w:rPr>
                <w:rFonts w:cs="Times New Roman"/>
                <w:szCs w:val="24"/>
              </w:rPr>
            </w:pPr>
            <w:sdt>
              <w:sdtPr>
                <w:rPr>
                  <w:rFonts w:cs="Times New Roman"/>
                  <w:szCs w:val="24"/>
                </w:rPr>
                <w:alias w:val="Agency Title"/>
                <w:tag w:val="AgencyTitleContentControl"/>
                <w:id w:val="1920747753"/>
                <w:lock w:val="sdtContentLocked"/>
                <w:placeholder>
                  <w:docPart w:val="D01124B7D7674309BD422769C731A4B6"/>
                </w:placeholder>
              </w:sdtPr>
              <w:sdtEndPr>
                <w:rPr>
                  <w:rFonts w:cstheme="minorBidi"/>
                  <w:szCs w:val="22"/>
                </w:rPr>
              </w:sdtEndPr>
              <w:sdtContent>
                <w:r>
                  <w:rPr>
                    <w:rFonts w:cs="Times New Roman"/>
                    <w:szCs w:val="24"/>
                  </w:rPr>
                  <w:t>Senate Research Center</w:t>
                </w:r>
              </w:sdtContent>
            </w:sdt>
          </w:p>
        </w:tc>
        <w:tc>
          <w:tcPr>
            <w:tcW w:w="6858" w:type="dxa"/>
          </w:tcPr>
          <w:p w:rsidR="00913678" w:rsidRPr="00FF6471" w:rsidRDefault="00913678" w:rsidP="000F1DF9">
            <w:pPr>
              <w:jc w:val="right"/>
              <w:rPr>
                <w:rFonts w:cs="Times New Roman"/>
                <w:szCs w:val="24"/>
              </w:rPr>
            </w:pPr>
            <w:sdt>
              <w:sdtPr>
                <w:rPr>
                  <w:rFonts w:cs="Times New Roman"/>
                  <w:szCs w:val="24"/>
                </w:rPr>
                <w:alias w:val="Bill Number"/>
                <w:tag w:val="BillNumberOne"/>
                <w:id w:val="-410784069"/>
                <w:lock w:val="sdtContentLocked"/>
                <w:placeholder>
                  <w:docPart w:val="F520F363995C49B19BB2F8BD8235C81C"/>
                </w:placeholder>
              </w:sdtPr>
              <w:sdtContent>
                <w:r>
                  <w:rPr>
                    <w:rFonts w:cs="Times New Roman"/>
                    <w:szCs w:val="24"/>
                  </w:rPr>
                  <w:t>S.B. 2203</w:t>
                </w:r>
              </w:sdtContent>
            </w:sdt>
          </w:p>
        </w:tc>
      </w:tr>
      <w:tr w:rsidR="00913678" w:rsidTr="000F1DF9">
        <w:sdt>
          <w:sdtPr>
            <w:rPr>
              <w:rFonts w:cs="Times New Roman"/>
              <w:szCs w:val="24"/>
            </w:rPr>
            <w:alias w:val="TLCNumber"/>
            <w:tag w:val="TLCNumber"/>
            <w:id w:val="-542600604"/>
            <w:lock w:val="sdtLocked"/>
            <w:placeholder>
              <w:docPart w:val="A1DC989A49304C83BE68EB27C750B733"/>
            </w:placeholder>
          </w:sdtPr>
          <w:sdtContent>
            <w:tc>
              <w:tcPr>
                <w:tcW w:w="2718" w:type="dxa"/>
              </w:tcPr>
              <w:p w:rsidR="00913678" w:rsidRPr="000F1DF9" w:rsidRDefault="00913678" w:rsidP="00C65088">
                <w:pPr>
                  <w:rPr>
                    <w:rFonts w:cs="Times New Roman"/>
                    <w:szCs w:val="24"/>
                  </w:rPr>
                </w:pPr>
                <w:r>
                  <w:rPr>
                    <w:rFonts w:cs="Times New Roman"/>
                    <w:szCs w:val="24"/>
                  </w:rPr>
                  <w:t>85R11261 SMT-F</w:t>
                </w:r>
              </w:p>
            </w:tc>
          </w:sdtContent>
        </w:sdt>
        <w:tc>
          <w:tcPr>
            <w:tcW w:w="6858" w:type="dxa"/>
          </w:tcPr>
          <w:p w:rsidR="00913678" w:rsidRPr="005C2A78" w:rsidRDefault="00913678" w:rsidP="006D756B">
            <w:pPr>
              <w:jc w:val="right"/>
              <w:rPr>
                <w:rFonts w:cs="Times New Roman"/>
                <w:szCs w:val="24"/>
              </w:rPr>
            </w:pPr>
            <w:sdt>
              <w:sdtPr>
                <w:rPr>
                  <w:rFonts w:cs="Times New Roman"/>
                  <w:szCs w:val="24"/>
                </w:rPr>
                <w:alias w:val="Author Label"/>
                <w:tag w:val="By"/>
                <w:id w:val="72399597"/>
                <w:lock w:val="sdtLocked"/>
                <w:placeholder>
                  <w:docPart w:val="E8C50E79007E4971808056A8D395E1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5E7355A7D948E682381774BBF1821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863291956AF4D5CA6084B3F7A2C3DB7"/>
                </w:placeholder>
                <w:showingPlcHdr/>
              </w:sdtPr>
              <w:sdtContent/>
            </w:sdt>
          </w:p>
        </w:tc>
      </w:tr>
      <w:tr w:rsidR="00913678" w:rsidTr="000F1DF9">
        <w:tc>
          <w:tcPr>
            <w:tcW w:w="2718" w:type="dxa"/>
          </w:tcPr>
          <w:p w:rsidR="00913678" w:rsidRPr="00BC7495" w:rsidRDefault="00913678" w:rsidP="000F1DF9">
            <w:pPr>
              <w:rPr>
                <w:rFonts w:cs="Times New Roman"/>
                <w:szCs w:val="24"/>
              </w:rPr>
            </w:pPr>
          </w:p>
        </w:tc>
        <w:sdt>
          <w:sdtPr>
            <w:rPr>
              <w:rFonts w:cs="Times New Roman"/>
              <w:szCs w:val="24"/>
            </w:rPr>
            <w:alias w:val="Committee"/>
            <w:tag w:val="Committee"/>
            <w:id w:val="1914272295"/>
            <w:lock w:val="sdtContentLocked"/>
            <w:placeholder>
              <w:docPart w:val="A26EC3D0F9484B63876311B3714BE9D4"/>
            </w:placeholder>
          </w:sdtPr>
          <w:sdtContent>
            <w:tc>
              <w:tcPr>
                <w:tcW w:w="6858" w:type="dxa"/>
              </w:tcPr>
              <w:p w:rsidR="00913678" w:rsidRPr="00FF6471" w:rsidRDefault="00913678" w:rsidP="000F1DF9">
                <w:pPr>
                  <w:jc w:val="right"/>
                  <w:rPr>
                    <w:rFonts w:cs="Times New Roman"/>
                    <w:szCs w:val="24"/>
                  </w:rPr>
                </w:pPr>
                <w:r>
                  <w:rPr>
                    <w:rFonts w:cs="Times New Roman"/>
                    <w:szCs w:val="24"/>
                  </w:rPr>
                  <w:t>Business &amp; Commerce</w:t>
                </w:r>
              </w:p>
            </w:tc>
          </w:sdtContent>
        </w:sdt>
      </w:tr>
      <w:tr w:rsidR="00913678" w:rsidTr="000F1DF9">
        <w:tc>
          <w:tcPr>
            <w:tcW w:w="2718" w:type="dxa"/>
          </w:tcPr>
          <w:p w:rsidR="00913678" w:rsidRPr="00BC7495" w:rsidRDefault="00913678" w:rsidP="000F1DF9">
            <w:pPr>
              <w:rPr>
                <w:rFonts w:cs="Times New Roman"/>
                <w:szCs w:val="24"/>
              </w:rPr>
            </w:pPr>
          </w:p>
        </w:tc>
        <w:sdt>
          <w:sdtPr>
            <w:rPr>
              <w:rFonts w:cs="Times New Roman"/>
              <w:szCs w:val="24"/>
            </w:rPr>
            <w:alias w:val="Date"/>
            <w:tag w:val="DateContentControl"/>
            <w:id w:val="1178081906"/>
            <w:lock w:val="sdtLocked"/>
            <w:placeholder>
              <w:docPart w:val="A6CB49DC07FC43888242235FA9204294"/>
            </w:placeholder>
            <w:date w:fullDate="2017-04-21T00:00:00Z">
              <w:dateFormat w:val="M/d/yyyy"/>
              <w:lid w:val="en-US"/>
              <w:storeMappedDataAs w:val="dateTime"/>
              <w:calendar w:val="gregorian"/>
            </w:date>
          </w:sdtPr>
          <w:sdtContent>
            <w:tc>
              <w:tcPr>
                <w:tcW w:w="6858" w:type="dxa"/>
              </w:tcPr>
              <w:p w:rsidR="00913678" w:rsidRPr="00FF6471" w:rsidRDefault="00913678" w:rsidP="000F1DF9">
                <w:pPr>
                  <w:jc w:val="right"/>
                  <w:rPr>
                    <w:rFonts w:cs="Times New Roman"/>
                    <w:szCs w:val="24"/>
                  </w:rPr>
                </w:pPr>
                <w:r>
                  <w:rPr>
                    <w:rFonts w:cs="Times New Roman"/>
                    <w:szCs w:val="24"/>
                  </w:rPr>
                  <w:t>4/21/2017</w:t>
                </w:r>
              </w:p>
            </w:tc>
          </w:sdtContent>
        </w:sdt>
      </w:tr>
      <w:tr w:rsidR="00913678" w:rsidTr="000F1DF9">
        <w:tc>
          <w:tcPr>
            <w:tcW w:w="2718" w:type="dxa"/>
          </w:tcPr>
          <w:p w:rsidR="00913678" w:rsidRPr="00BC7495" w:rsidRDefault="00913678" w:rsidP="000F1DF9">
            <w:pPr>
              <w:rPr>
                <w:rFonts w:cs="Times New Roman"/>
                <w:szCs w:val="24"/>
              </w:rPr>
            </w:pPr>
          </w:p>
        </w:tc>
        <w:sdt>
          <w:sdtPr>
            <w:rPr>
              <w:rFonts w:cs="Times New Roman"/>
              <w:szCs w:val="24"/>
            </w:rPr>
            <w:alias w:val="BA Version"/>
            <w:tag w:val="BAVersion"/>
            <w:id w:val="-1685590809"/>
            <w:lock w:val="sdtContentLocked"/>
            <w:placeholder>
              <w:docPart w:val="A4276CD8DFA640B39818808CE4792A06"/>
            </w:placeholder>
          </w:sdtPr>
          <w:sdtContent>
            <w:tc>
              <w:tcPr>
                <w:tcW w:w="6858" w:type="dxa"/>
              </w:tcPr>
              <w:p w:rsidR="00913678" w:rsidRPr="00FF6471" w:rsidRDefault="00913678" w:rsidP="000F1DF9">
                <w:pPr>
                  <w:jc w:val="right"/>
                  <w:rPr>
                    <w:rFonts w:cs="Times New Roman"/>
                    <w:szCs w:val="24"/>
                  </w:rPr>
                </w:pPr>
                <w:r>
                  <w:rPr>
                    <w:rFonts w:cs="Times New Roman"/>
                    <w:szCs w:val="24"/>
                  </w:rPr>
                  <w:t>As Filed</w:t>
                </w:r>
              </w:p>
            </w:tc>
          </w:sdtContent>
        </w:sdt>
      </w:tr>
    </w:tbl>
    <w:p w:rsidR="00913678" w:rsidRPr="00FF6471" w:rsidRDefault="00913678" w:rsidP="000F1DF9">
      <w:pPr>
        <w:spacing w:after="0" w:line="240" w:lineRule="auto"/>
        <w:rPr>
          <w:rFonts w:cs="Times New Roman"/>
          <w:szCs w:val="24"/>
        </w:rPr>
      </w:pPr>
    </w:p>
    <w:p w:rsidR="00913678" w:rsidRPr="00FF6471" w:rsidRDefault="00913678" w:rsidP="000F1DF9">
      <w:pPr>
        <w:spacing w:after="0" w:line="240" w:lineRule="auto"/>
        <w:rPr>
          <w:rFonts w:cs="Times New Roman"/>
          <w:szCs w:val="24"/>
        </w:rPr>
      </w:pPr>
    </w:p>
    <w:p w:rsidR="00913678" w:rsidRPr="00FF6471" w:rsidRDefault="009136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E3C6A031FF497AB2DC5052624FF192"/>
        </w:placeholder>
      </w:sdtPr>
      <w:sdtContent>
        <w:p w:rsidR="00913678" w:rsidRDefault="009136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FED153F8664615A5E66FE53165A2D9"/>
        </w:placeholder>
      </w:sdtPr>
      <w:sdtContent>
        <w:p w:rsidR="00913678" w:rsidRDefault="00913678" w:rsidP="00D6234B">
          <w:pPr>
            <w:pStyle w:val="NormalWeb"/>
            <w:spacing w:before="0" w:beforeAutospacing="0" w:after="0" w:afterAutospacing="0"/>
            <w:jc w:val="both"/>
            <w:divId w:val="16657793"/>
            <w:rPr>
              <w:rFonts w:eastAsia="Times New Roman"/>
              <w:bCs/>
            </w:rPr>
          </w:pPr>
        </w:p>
        <w:p w:rsidR="00913678" w:rsidRDefault="00913678" w:rsidP="00D6234B">
          <w:pPr>
            <w:pStyle w:val="NormalWeb"/>
            <w:spacing w:before="0" w:beforeAutospacing="0" w:after="0" w:afterAutospacing="0"/>
            <w:jc w:val="both"/>
            <w:divId w:val="16657793"/>
            <w:rPr>
              <w:color w:val="000000"/>
            </w:rPr>
          </w:pPr>
          <w:r w:rsidRPr="00646696">
            <w:rPr>
              <w:color w:val="000000"/>
            </w:rPr>
            <w:t>Currently, title insurance statistical reporting requires all agents and underwriters to report their revenues and costs. The Texas Department of Insurance (TDI) uses that information to set the rate of title insurance. S</w:t>
          </w:r>
          <w:r>
            <w:rPr>
              <w:color w:val="000000"/>
            </w:rPr>
            <w:t>.</w:t>
          </w:r>
          <w:r w:rsidRPr="00646696">
            <w:rPr>
              <w:color w:val="000000"/>
            </w:rPr>
            <w:t>B</w:t>
          </w:r>
          <w:r>
            <w:rPr>
              <w:color w:val="000000"/>
            </w:rPr>
            <w:t>.</w:t>
          </w:r>
          <w:r w:rsidRPr="00646696">
            <w:rPr>
              <w:color w:val="000000"/>
            </w:rPr>
            <w:t xml:space="preserve"> 2203 require</w:t>
          </w:r>
          <w:r>
            <w:rPr>
              <w:color w:val="000000"/>
            </w:rPr>
            <w:t>s</w:t>
          </w:r>
          <w:r w:rsidRPr="00646696">
            <w:rPr>
              <w:color w:val="000000"/>
            </w:rPr>
            <w:t xml:space="preserve"> statistical reporting to conform to Generally Accepted Accounting Principles</w:t>
          </w:r>
          <w:r>
            <w:rPr>
              <w:color w:val="000000"/>
            </w:rPr>
            <w:t>,</w:t>
          </w:r>
          <w:r w:rsidRPr="00646696">
            <w:rPr>
              <w:color w:val="000000"/>
            </w:rPr>
            <w:t xml:space="preserve"> which would increase the accuracy and transparency of the report. S</w:t>
          </w:r>
          <w:r>
            <w:rPr>
              <w:color w:val="000000"/>
            </w:rPr>
            <w:t>.</w:t>
          </w:r>
          <w:r w:rsidRPr="00646696">
            <w:rPr>
              <w:color w:val="000000"/>
            </w:rPr>
            <w:t>B</w:t>
          </w:r>
          <w:r>
            <w:rPr>
              <w:color w:val="000000"/>
            </w:rPr>
            <w:t>.</w:t>
          </w:r>
          <w:r w:rsidRPr="00646696">
            <w:rPr>
              <w:color w:val="000000"/>
            </w:rPr>
            <w:t xml:space="preserve"> 2203 also statutorily require</w:t>
          </w:r>
          <w:r>
            <w:rPr>
              <w:color w:val="000000"/>
            </w:rPr>
            <w:t>s TDI to proscribe a “</w:t>
          </w:r>
          <w:r w:rsidRPr="00646696">
            <w:rPr>
              <w:color w:val="000000"/>
            </w:rPr>
            <w:t>Transparency Form</w:t>
          </w:r>
          <w:r>
            <w:rPr>
              <w:color w:val="000000"/>
            </w:rPr>
            <w:t xml:space="preserve">” </w:t>
          </w:r>
          <w:r w:rsidRPr="00646696">
            <w:rPr>
              <w:color w:val="000000"/>
            </w:rPr>
            <w:t xml:space="preserve">to be used in certain residential real estate transactions. This new form will: more accurately disclose to buyers title insurance premiums; separately itemize </w:t>
          </w:r>
          <w:r>
            <w:rPr>
              <w:color w:val="000000"/>
            </w:rPr>
            <w:t xml:space="preserve">all fees and charges paid; and </w:t>
          </w:r>
          <w:r w:rsidRPr="00646696">
            <w:rPr>
              <w:color w:val="000000"/>
            </w:rPr>
            <w:t xml:space="preserve">disclose all payments of portions of the title insurance premium to third parties. </w:t>
          </w:r>
        </w:p>
        <w:p w:rsidR="00913678" w:rsidRPr="00646696" w:rsidRDefault="00913678" w:rsidP="00D6234B">
          <w:pPr>
            <w:pStyle w:val="NormalWeb"/>
            <w:spacing w:before="0" w:beforeAutospacing="0" w:after="0" w:afterAutospacing="0"/>
            <w:jc w:val="both"/>
            <w:divId w:val="16657793"/>
            <w:rPr>
              <w:color w:val="000000"/>
            </w:rPr>
          </w:pPr>
        </w:p>
        <w:p w:rsidR="00913678" w:rsidRPr="00646696" w:rsidRDefault="00913678" w:rsidP="00D6234B">
          <w:pPr>
            <w:pStyle w:val="NormalWeb"/>
            <w:spacing w:before="0" w:beforeAutospacing="0" w:after="0" w:afterAutospacing="0"/>
            <w:jc w:val="both"/>
            <w:divId w:val="16657793"/>
            <w:rPr>
              <w:color w:val="000000"/>
            </w:rPr>
          </w:pPr>
          <w:r w:rsidRPr="00646696">
            <w:rPr>
              <w:color w:val="000000"/>
            </w:rPr>
            <w:t>This codifies the already existing practice TDI ado</w:t>
          </w:r>
          <w:r>
            <w:rPr>
              <w:color w:val="000000"/>
            </w:rPr>
            <w:t xml:space="preserve">pted in rule (the T-64 rule: “Texas Disclosure” </w:t>
          </w:r>
          <w:r w:rsidRPr="00646696">
            <w:rPr>
              <w:color w:val="000000"/>
            </w:rPr>
            <w:t>and the P-73 Procedural Rule) and ensure</w:t>
          </w:r>
          <w:r>
            <w:rPr>
              <w:color w:val="000000"/>
            </w:rPr>
            <w:t>s greater transparency of title-</w:t>
          </w:r>
          <w:r w:rsidRPr="00646696">
            <w:rPr>
              <w:color w:val="000000"/>
            </w:rPr>
            <w:t>related costs in closing of home transactions. In addition, S</w:t>
          </w:r>
          <w:r>
            <w:rPr>
              <w:color w:val="000000"/>
            </w:rPr>
            <w:t>.</w:t>
          </w:r>
          <w:r w:rsidRPr="00646696">
            <w:rPr>
              <w:color w:val="000000"/>
            </w:rPr>
            <w:t>B</w:t>
          </w:r>
          <w:r>
            <w:rPr>
              <w:color w:val="000000"/>
            </w:rPr>
            <w:t>.</w:t>
          </w:r>
          <w:r w:rsidRPr="00646696">
            <w:rPr>
              <w:color w:val="000000"/>
            </w:rPr>
            <w:t xml:space="preserve"> 2203 ensures that federal for</w:t>
          </w:r>
          <w:r>
            <w:rPr>
              <w:color w:val="000000"/>
            </w:rPr>
            <w:t>ms do not mislead buyers (i.e.,</w:t>
          </w:r>
          <w:r w:rsidRPr="00646696">
            <w:rPr>
              <w:color w:val="000000"/>
            </w:rPr>
            <w:t xml:space="preserve"> that title insurance is broken o</w:t>
          </w:r>
          <w:r>
            <w:rPr>
              <w:color w:val="000000"/>
            </w:rPr>
            <w:t xml:space="preserve">ut and explained rather than the “lump sum” </w:t>
          </w:r>
          <w:r w:rsidRPr="00646696">
            <w:rPr>
              <w:color w:val="000000"/>
            </w:rPr>
            <w:t>approach taken by federal regulators at the Consu</w:t>
          </w:r>
          <w:r>
            <w:rPr>
              <w:color w:val="000000"/>
            </w:rPr>
            <w:t>mer Financial Protection Bureau</w:t>
          </w:r>
          <w:r w:rsidRPr="00646696">
            <w:rPr>
              <w:color w:val="000000"/>
            </w:rPr>
            <w:t>)</w:t>
          </w:r>
          <w:r>
            <w:rPr>
              <w:color w:val="000000"/>
            </w:rPr>
            <w:t>.</w:t>
          </w:r>
        </w:p>
        <w:p w:rsidR="00913678" w:rsidRPr="00D70925" w:rsidRDefault="00913678" w:rsidP="00D6234B">
          <w:pPr>
            <w:spacing w:after="0" w:line="240" w:lineRule="auto"/>
            <w:jc w:val="both"/>
            <w:rPr>
              <w:rFonts w:eastAsia="Times New Roman" w:cs="Times New Roman"/>
              <w:bCs/>
              <w:szCs w:val="24"/>
            </w:rPr>
          </w:pPr>
        </w:p>
      </w:sdtContent>
    </w:sdt>
    <w:p w:rsidR="00913678" w:rsidRDefault="009136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2203 </w:t>
      </w:r>
      <w:bookmarkStart w:id="1" w:name="AmendsCurrentLaw"/>
      <w:bookmarkEnd w:id="1"/>
      <w:r>
        <w:rPr>
          <w:rFonts w:cs="Times New Roman"/>
          <w:szCs w:val="24"/>
        </w:rPr>
        <w:t>amends current law relating to the business of title insurance.</w:t>
      </w:r>
    </w:p>
    <w:p w:rsidR="00913678" w:rsidRPr="00C17D0F" w:rsidRDefault="00913678" w:rsidP="000F1DF9">
      <w:pPr>
        <w:spacing w:after="0" w:line="240" w:lineRule="auto"/>
        <w:jc w:val="both"/>
        <w:rPr>
          <w:rFonts w:eastAsia="Times New Roman" w:cs="Times New Roman"/>
          <w:szCs w:val="24"/>
        </w:rPr>
      </w:pPr>
    </w:p>
    <w:p w:rsidR="00913678" w:rsidRPr="005C2A78" w:rsidRDefault="009136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16DB0C0F74BED8A5E9F36B5429E61"/>
          </w:placeholder>
        </w:sdtPr>
        <w:sdtContent>
          <w:r>
            <w:rPr>
              <w:rFonts w:eastAsia="Times New Roman" w:cs="Times New Roman"/>
              <w:b/>
              <w:szCs w:val="24"/>
              <w:u w:val="single"/>
            </w:rPr>
            <w:t>RULEMAKING AUTHORITY</w:t>
          </w:r>
        </w:sdtContent>
      </w:sdt>
    </w:p>
    <w:p w:rsidR="00913678" w:rsidRPr="006529C4" w:rsidRDefault="00913678" w:rsidP="00774EC7">
      <w:pPr>
        <w:spacing w:after="0" w:line="240" w:lineRule="auto"/>
        <w:jc w:val="both"/>
        <w:rPr>
          <w:rFonts w:cs="Times New Roman"/>
          <w:szCs w:val="24"/>
        </w:rPr>
      </w:pPr>
    </w:p>
    <w:p w:rsidR="00913678" w:rsidRPr="006529C4" w:rsidRDefault="009136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678" w:rsidRPr="006529C4" w:rsidRDefault="00913678" w:rsidP="00774EC7">
      <w:pPr>
        <w:spacing w:after="0" w:line="240" w:lineRule="auto"/>
        <w:jc w:val="both"/>
        <w:rPr>
          <w:rFonts w:cs="Times New Roman"/>
          <w:szCs w:val="24"/>
        </w:rPr>
      </w:pPr>
    </w:p>
    <w:p w:rsidR="00913678" w:rsidRPr="005C2A78" w:rsidRDefault="009136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ECA7D24C574632BBB86C1B5F6099A3"/>
          </w:placeholder>
        </w:sdtPr>
        <w:sdtContent>
          <w:r>
            <w:rPr>
              <w:rFonts w:eastAsia="Times New Roman" w:cs="Times New Roman"/>
              <w:b/>
              <w:szCs w:val="24"/>
              <w:u w:val="single"/>
            </w:rPr>
            <w:t>SECTION BY SECTION ANALYSIS</w:t>
          </w:r>
        </w:sdtContent>
      </w:sdt>
    </w:p>
    <w:p w:rsidR="00913678" w:rsidRPr="005C2A78" w:rsidRDefault="00913678" w:rsidP="000F1DF9">
      <w:pPr>
        <w:spacing w:after="0" w:line="240" w:lineRule="auto"/>
        <w:jc w:val="both"/>
        <w:rPr>
          <w:rFonts w:eastAsia="Times New Roman" w:cs="Times New Roman"/>
          <w:szCs w:val="24"/>
        </w:rPr>
      </w:pPr>
    </w:p>
    <w:p w:rsidR="00913678" w:rsidRPr="005C2A78" w:rsidRDefault="009136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2702.051, Insurance Code, to provide that this subchapter (Uniform Closing and Settlement Statements) does not apply to the closing or settlement of a certain residential real property transaction except as provided by Section 2702.054(b), which is added by this Act.  </w:t>
      </w:r>
    </w:p>
    <w:p w:rsidR="00913678" w:rsidRPr="005C2A78" w:rsidRDefault="00913678" w:rsidP="000F1DF9">
      <w:pPr>
        <w:spacing w:after="0" w:line="240" w:lineRule="auto"/>
        <w:jc w:val="both"/>
        <w:rPr>
          <w:rFonts w:eastAsia="Times New Roman" w:cs="Times New Roman"/>
          <w:szCs w:val="24"/>
        </w:rPr>
      </w:pPr>
    </w:p>
    <w:p w:rsidR="00913678" w:rsidRDefault="009136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2702.054, Insurance Code, as follows: </w:t>
      </w:r>
    </w:p>
    <w:p w:rsidR="00913678" w:rsidRDefault="00913678" w:rsidP="000F1DF9">
      <w:pPr>
        <w:spacing w:after="0" w:line="240" w:lineRule="auto"/>
        <w:jc w:val="both"/>
        <w:rPr>
          <w:rFonts w:eastAsia="Times New Roman" w:cs="Times New Roman"/>
          <w:szCs w:val="24"/>
        </w:rPr>
      </w:pPr>
    </w:p>
    <w:p w:rsidR="00913678" w:rsidRDefault="00913678" w:rsidP="00C17D0F">
      <w:pPr>
        <w:spacing w:after="0" w:line="240" w:lineRule="auto"/>
        <w:ind w:left="720"/>
        <w:jc w:val="both"/>
        <w:rPr>
          <w:rFonts w:eastAsia="Times New Roman" w:cs="Times New Roman"/>
          <w:szCs w:val="24"/>
        </w:rPr>
      </w:pPr>
      <w:r>
        <w:rPr>
          <w:rFonts w:eastAsia="Times New Roman" w:cs="Times New Roman"/>
          <w:szCs w:val="24"/>
        </w:rPr>
        <w:t xml:space="preserve">Sec. 2702.054. USE OF ALTERNATE SETTLEMENT STATEMENT FORM PERMITTED. (a) Creates this subsection from existing text and makes no further changes to this subsection. </w:t>
      </w:r>
    </w:p>
    <w:p w:rsidR="00913678" w:rsidRDefault="00913678" w:rsidP="00C17D0F">
      <w:pPr>
        <w:spacing w:after="0" w:line="240" w:lineRule="auto"/>
        <w:ind w:left="720"/>
        <w:jc w:val="both"/>
        <w:rPr>
          <w:rFonts w:eastAsia="Times New Roman" w:cs="Times New Roman"/>
          <w:szCs w:val="24"/>
        </w:rPr>
      </w:pPr>
    </w:p>
    <w:p w:rsidR="00913678" w:rsidRDefault="00913678" w:rsidP="00C17D0F">
      <w:pPr>
        <w:spacing w:after="0" w:line="240" w:lineRule="auto"/>
        <w:ind w:left="1440"/>
        <w:jc w:val="both"/>
        <w:rPr>
          <w:rFonts w:eastAsia="Times New Roman" w:cs="Times New Roman"/>
          <w:szCs w:val="24"/>
        </w:rPr>
      </w:pPr>
      <w:r>
        <w:rPr>
          <w:rFonts w:eastAsia="Times New Roman" w:cs="Times New Roman"/>
          <w:szCs w:val="24"/>
        </w:rPr>
        <w:t xml:space="preserve">(b) Requires a title insurance company or title insurance agent that uses the uniform settlement statement form permitted by Subsection (a) (relating to authorizing a title insurance company or agent to use a certain uniform settlement statement instead of a certain other form) in a certain residential real estate transaction (transaction) as the closing and settlement statement for the transaction to disclose on a form promulgated by the commissioner of insurance (commissioner) under Subsection (c) the following information: </w:t>
      </w:r>
    </w:p>
    <w:p w:rsidR="00913678" w:rsidRDefault="00913678" w:rsidP="00C17D0F">
      <w:pPr>
        <w:spacing w:after="0" w:line="240" w:lineRule="auto"/>
        <w:ind w:left="1440"/>
        <w:jc w:val="both"/>
        <w:rPr>
          <w:rFonts w:eastAsia="Times New Roman" w:cs="Times New Roman"/>
          <w:szCs w:val="24"/>
        </w:rPr>
      </w:pPr>
    </w:p>
    <w:p w:rsidR="00913678" w:rsidRDefault="00913678" w:rsidP="00646696">
      <w:pPr>
        <w:spacing w:after="0" w:line="240" w:lineRule="auto"/>
        <w:ind w:left="2160"/>
        <w:jc w:val="both"/>
        <w:rPr>
          <w:rFonts w:eastAsia="Times New Roman" w:cs="Times New Roman"/>
          <w:szCs w:val="24"/>
        </w:rPr>
      </w:pPr>
      <w:r>
        <w:rPr>
          <w:rFonts w:eastAsia="Times New Roman" w:cs="Times New Roman"/>
          <w:szCs w:val="24"/>
        </w:rPr>
        <w:t>(1) an accurate statement of the title insurance premium and the amount of each portion of that premium paid to a third party; and</w:t>
      </w:r>
    </w:p>
    <w:p w:rsidR="00913678" w:rsidRDefault="00913678" w:rsidP="00646696">
      <w:pPr>
        <w:spacing w:after="0" w:line="240" w:lineRule="auto"/>
        <w:ind w:left="2160"/>
        <w:jc w:val="both"/>
        <w:rPr>
          <w:rFonts w:eastAsia="Times New Roman" w:cs="Times New Roman"/>
          <w:szCs w:val="24"/>
        </w:rPr>
      </w:pPr>
    </w:p>
    <w:p w:rsidR="00913678" w:rsidRDefault="00913678" w:rsidP="00646696">
      <w:pPr>
        <w:spacing w:after="0" w:line="240" w:lineRule="auto"/>
        <w:ind w:left="2160"/>
        <w:jc w:val="both"/>
        <w:rPr>
          <w:rFonts w:eastAsia="Times New Roman" w:cs="Times New Roman"/>
          <w:szCs w:val="24"/>
        </w:rPr>
      </w:pPr>
      <w:r>
        <w:rPr>
          <w:rFonts w:eastAsia="Times New Roman" w:cs="Times New Roman"/>
          <w:szCs w:val="24"/>
        </w:rPr>
        <w:t xml:space="preserve">(2) an itemization of all other fees and charges paid to the settlement agent. </w:t>
      </w:r>
    </w:p>
    <w:p w:rsidR="00913678" w:rsidRDefault="00913678" w:rsidP="00C17D0F">
      <w:pPr>
        <w:spacing w:after="0" w:line="240" w:lineRule="auto"/>
        <w:ind w:left="1440"/>
        <w:jc w:val="both"/>
        <w:rPr>
          <w:rFonts w:eastAsia="Times New Roman" w:cs="Times New Roman"/>
          <w:szCs w:val="24"/>
        </w:rPr>
      </w:pPr>
    </w:p>
    <w:p w:rsidR="00913678" w:rsidRPr="005C2A78" w:rsidRDefault="00913678" w:rsidP="00C17D0F">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promulgate the required form. </w:t>
      </w:r>
    </w:p>
    <w:p w:rsidR="00913678" w:rsidRPr="005C2A78" w:rsidRDefault="00913678" w:rsidP="000F1DF9">
      <w:pPr>
        <w:spacing w:after="0" w:line="240" w:lineRule="auto"/>
        <w:jc w:val="both"/>
        <w:rPr>
          <w:rFonts w:eastAsia="Times New Roman" w:cs="Times New Roman"/>
          <w:szCs w:val="24"/>
        </w:rPr>
      </w:pPr>
    </w:p>
    <w:p w:rsidR="00913678" w:rsidRDefault="009136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2703.153(h), Insurance Code, to require that the requirements for reporting of income and expenses on a certain statistical report conform to the manner in which accounting records are normally kept in the ordinary course of business of a title insurance company or title insurance agent. </w:t>
      </w:r>
    </w:p>
    <w:p w:rsidR="00913678" w:rsidRDefault="00913678" w:rsidP="000F1DF9">
      <w:pPr>
        <w:spacing w:after="0" w:line="240" w:lineRule="auto"/>
        <w:jc w:val="both"/>
        <w:rPr>
          <w:rFonts w:eastAsia="Times New Roman" w:cs="Times New Roman"/>
          <w:szCs w:val="24"/>
        </w:rPr>
      </w:pPr>
    </w:p>
    <w:p w:rsidR="00913678" w:rsidRDefault="00913678" w:rsidP="000F1DF9">
      <w:pPr>
        <w:spacing w:after="0" w:line="240" w:lineRule="auto"/>
        <w:jc w:val="both"/>
        <w:rPr>
          <w:rFonts w:eastAsia="Times New Roman" w:cs="Times New Roman"/>
          <w:szCs w:val="24"/>
        </w:rPr>
      </w:pPr>
      <w:r>
        <w:rPr>
          <w:rFonts w:eastAsia="Times New Roman" w:cs="Times New Roman"/>
          <w:szCs w:val="24"/>
        </w:rPr>
        <w:t xml:space="preserve">SECTION 4. Makes application of Section 2702.054, Insurance Code, as amended by this Act, prospective to January 1, 2018. </w:t>
      </w:r>
    </w:p>
    <w:p w:rsidR="00913678" w:rsidRDefault="00913678" w:rsidP="000F1DF9">
      <w:pPr>
        <w:spacing w:after="0" w:line="240" w:lineRule="auto"/>
        <w:jc w:val="both"/>
        <w:rPr>
          <w:rFonts w:eastAsia="Times New Roman" w:cs="Times New Roman"/>
          <w:szCs w:val="24"/>
        </w:rPr>
      </w:pPr>
    </w:p>
    <w:p w:rsidR="00913678" w:rsidRDefault="00913678" w:rsidP="000F1DF9">
      <w:pPr>
        <w:spacing w:after="0" w:line="240" w:lineRule="auto"/>
        <w:jc w:val="both"/>
        <w:rPr>
          <w:rFonts w:eastAsia="Times New Roman" w:cs="Times New Roman"/>
          <w:szCs w:val="24"/>
        </w:rPr>
      </w:pPr>
      <w:r>
        <w:rPr>
          <w:rFonts w:eastAsia="Times New Roman" w:cs="Times New Roman"/>
          <w:szCs w:val="24"/>
        </w:rPr>
        <w:t xml:space="preserve">SECTION 5. Makes application of Section 2703.153(h), Insurance Code, as amended by this Act, prospective to January 1, 2018. </w:t>
      </w:r>
    </w:p>
    <w:p w:rsidR="00913678" w:rsidRDefault="00913678" w:rsidP="000F1DF9">
      <w:pPr>
        <w:spacing w:after="0" w:line="240" w:lineRule="auto"/>
        <w:jc w:val="both"/>
        <w:rPr>
          <w:rFonts w:eastAsia="Times New Roman" w:cs="Times New Roman"/>
          <w:szCs w:val="24"/>
        </w:rPr>
      </w:pPr>
    </w:p>
    <w:p w:rsidR="00913678" w:rsidRPr="005C2A78" w:rsidRDefault="00913678"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913678" w:rsidRPr="006529C4" w:rsidRDefault="00913678" w:rsidP="00774EC7">
      <w:pPr>
        <w:spacing w:after="0" w:line="240" w:lineRule="auto"/>
        <w:jc w:val="both"/>
        <w:rPr>
          <w:rFonts w:cs="Times New Roman"/>
          <w:szCs w:val="24"/>
        </w:rPr>
      </w:pPr>
    </w:p>
    <w:p w:rsidR="00913678" w:rsidRPr="006529C4" w:rsidRDefault="00913678" w:rsidP="00774EC7">
      <w:pPr>
        <w:spacing w:after="0" w:line="240" w:lineRule="auto"/>
        <w:jc w:val="both"/>
      </w:pPr>
    </w:p>
    <w:sectPr w:rsidR="009136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0A" w:rsidRDefault="00BA260A" w:rsidP="000F1DF9">
      <w:pPr>
        <w:spacing w:after="0" w:line="240" w:lineRule="auto"/>
      </w:pPr>
      <w:r>
        <w:separator/>
      </w:r>
    </w:p>
  </w:endnote>
  <w:endnote w:type="continuationSeparator" w:id="0">
    <w:p w:rsidR="00BA260A" w:rsidRDefault="00BA26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6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67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3678">
                <w:rPr>
                  <w:sz w:val="20"/>
                  <w:szCs w:val="20"/>
                </w:rPr>
                <w:t>S.B. 2203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36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6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36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36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0A" w:rsidRDefault="00BA260A" w:rsidP="000F1DF9">
      <w:pPr>
        <w:spacing w:after="0" w:line="240" w:lineRule="auto"/>
      </w:pPr>
      <w:r>
        <w:separator/>
      </w:r>
    </w:p>
  </w:footnote>
  <w:footnote w:type="continuationSeparator" w:id="0">
    <w:p w:rsidR="00BA260A" w:rsidRDefault="00BA26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678"/>
    <w:rsid w:val="0093341F"/>
    <w:rsid w:val="00986E9F"/>
    <w:rsid w:val="00AE3F44"/>
    <w:rsid w:val="00B43543"/>
    <w:rsid w:val="00B53F07"/>
    <w:rsid w:val="00B97023"/>
    <w:rsid w:val="00BA260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6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6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BFD" w:rsidP="00F51B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E8E679EF374D74909BCB6CE1049629"/>
        <w:category>
          <w:name w:val="General"/>
          <w:gallery w:val="placeholder"/>
        </w:category>
        <w:types>
          <w:type w:val="bbPlcHdr"/>
        </w:types>
        <w:behaviors>
          <w:behavior w:val="content"/>
        </w:behaviors>
        <w:guid w:val="{FA25FA02-0451-4616-9EB8-57EC8FFE8602}"/>
      </w:docPartPr>
      <w:docPartBody>
        <w:p w:rsidR="00000000" w:rsidRDefault="001B2A3A"/>
      </w:docPartBody>
    </w:docPart>
    <w:docPart>
      <w:docPartPr>
        <w:name w:val="D01124B7D7674309BD422769C731A4B6"/>
        <w:category>
          <w:name w:val="General"/>
          <w:gallery w:val="placeholder"/>
        </w:category>
        <w:types>
          <w:type w:val="bbPlcHdr"/>
        </w:types>
        <w:behaviors>
          <w:behavior w:val="content"/>
        </w:behaviors>
        <w:guid w:val="{46507525-493B-43A6-8582-65EF594DC7B7}"/>
      </w:docPartPr>
      <w:docPartBody>
        <w:p w:rsidR="00000000" w:rsidRDefault="001B2A3A"/>
      </w:docPartBody>
    </w:docPart>
    <w:docPart>
      <w:docPartPr>
        <w:name w:val="F520F363995C49B19BB2F8BD8235C81C"/>
        <w:category>
          <w:name w:val="General"/>
          <w:gallery w:val="placeholder"/>
        </w:category>
        <w:types>
          <w:type w:val="bbPlcHdr"/>
        </w:types>
        <w:behaviors>
          <w:behavior w:val="content"/>
        </w:behaviors>
        <w:guid w:val="{C096095F-E2A9-4E69-AF9C-AB36571C6468}"/>
      </w:docPartPr>
      <w:docPartBody>
        <w:p w:rsidR="00000000" w:rsidRDefault="001B2A3A"/>
      </w:docPartBody>
    </w:docPart>
    <w:docPart>
      <w:docPartPr>
        <w:name w:val="A1DC989A49304C83BE68EB27C750B733"/>
        <w:category>
          <w:name w:val="General"/>
          <w:gallery w:val="placeholder"/>
        </w:category>
        <w:types>
          <w:type w:val="bbPlcHdr"/>
        </w:types>
        <w:behaviors>
          <w:behavior w:val="content"/>
        </w:behaviors>
        <w:guid w:val="{A8BDBFE9-BE75-42F6-9AEE-796627BE6D16}"/>
      </w:docPartPr>
      <w:docPartBody>
        <w:p w:rsidR="00000000" w:rsidRDefault="001B2A3A"/>
      </w:docPartBody>
    </w:docPart>
    <w:docPart>
      <w:docPartPr>
        <w:name w:val="E8C50E79007E4971808056A8D395E12A"/>
        <w:category>
          <w:name w:val="General"/>
          <w:gallery w:val="placeholder"/>
        </w:category>
        <w:types>
          <w:type w:val="bbPlcHdr"/>
        </w:types>
        <w:behaviors>
          <w:behavior w:val="content"/>
        </w:behaviors>
        <w:guid w:val="{FB48A601-8DDB-46C1-9303-D087D67E49DA}"/>
      </w:docPartPr>
      <w:docPartBody>
        <w:p w:rsidR="00000000" w:rsidRDefault="001B2A3A"/>
      </w:docPartBody>
    </w:docPart>
    <w:docPart>
      <w:docPartPr>
        <w:name w:val="DD5E7355A7D948E682381774BBF18218"/>
        <w:category>
          <w:name w:val="General"/>
          <w:gallery w:val="placeholder"/>
        </w:category>
        <w:types>
          <w:type w:val="bbPlcHdr"/>
        </w:types>
        <w:behaviors>
          <w:behavior w:val="content"/>
        </w:behaviors>
        <w:guid w:val="{3AD6264D-58C8-41FA-A2A8-1A52EDD9CDCD}"/>
      </w:docPartPr>
      <w:docPartBody>
        <w:p w:rsidR="00000000" w:rsidRDefault="001B2A3A"/>
      </w:docPartBody>
    </w:docPart>
    <w:docPart>
      <w:docPartPr>
        <w:name w:val="4863291956AF4D5CA6084B3F7A2C3DB7"/>
        <w:category>
          <w:name w:val="General"/>
          <w:gallery w:val="placeholder"/>
        </w:category>
        <w:types>
          <w:type w:val="bbPlcHdr"/>
        </w:types>
        <w:behaviors>
          <w:behavior w:val="content"/>
        </w:behaviors>
        <w:guid w:val="{78CC44D6-6287-4EBE-AE68-CD073A0307BB}"/>
      </w:docPartPr>
      <w:docPartBody>
        <w:p w:rsidR="00000000" w:rsidRDefault="001B2A3A"/>
      </w:docPartBody>
    </w:docPart>
    <w:docPart>
      <w:docPartPr>
        <w:name w:val="A26EC3D0F9484B63876311B3714BE9D4"/>
        <w:category>
          <w:name w:val="General"/>
          <w:gallery w:val="placeholder"/>
        </w:category>
        <w:types>
          <w:type w:val="bbPlcHdr"/>
        </w:types>
        <w:behaviors>
          <w:behavior w:val="content"/>
        </w:behaviors>
        <w:guid w:val="{48E2D6C7-0152-4F4C-B29B-DC43B3790BF1}"/>
      </w:docPartPr>
      <w:docPartBody>
        <w:p w:rsidR="00000000" w:rsidRDefault="001B2A3A"/>
      </w:docPartBody>
    </w:docPart>
    <w:docPart>
      <w:docPartPr>
        <w:name w:val="A6CB49DC07FC43888242235FA9204294"/>
        <w:category>
          <w:name w:val="General"/>
          <w:gallery w:val="placeholder"/>
        </w:category>
        <w:types>
          <w:type w:val="bbPlcHdr"/>
        </w:types>
        <w:behaviors>
          <w:behavior w:val="content"/>
        </w:behaviors>
        <w:guid w:val="{39119C9B-B7DE-4D8B-8642-6FEBD9F1606F}"/>
      </w:docPartPr>
      <w:docPartBody>
        <w:p w:rsidR="00000000" w:rsidRDefault="00F51BFD" w:rsidP="00F51BFD">
          <w:pPr>
            <w:pStyle w:val="A6CB49DC07FC43888242235FA9204294"/>
          </w:pPr>
          <w:r w:rsidRPr="00A30DD1">
            <w:rPr>
              <w:rStyle w:val="PlaceholderText"/>
            </w:rPr>
            <w:t>Click here to enter a date.</w:t>
          </w:r>
        </w:p>
      </w:docPartBody>
    </w:docPart>
    <w:docPart>
      <w:docPartPr>
        <w:name w:val="A4276CD8DFA640B39818808CE4792A06"/>
        <w:category>
          <w:name w:val="General"/>
          <w:gallery w:val="placeholder"/>
        </w:category>
        <w:types>
          <w:type w:val="bbPlcHdr"/>
        </w:types>
        <w:behaviors>
          <w:behavior w:val="content"/>
        </w:behaviors>
        <w:guid w:val="{B1064A3E-CC7E-4AED-964F-4B187B24ADA2}"/>
      </w:docPartPr>
      <w:docPartBody>
        <w:p w:rsidR="00000000" w:rsidRDefault="001B2A3A"/>
      </w:docPartBody>
    </w:docPart>
    <w:docPart>
      <w:docPartPr>
        <w:name w:val="CDE3C6A031FF497AB2DC5052624FF192"/>
        <w:category>
          <w:name w:val="General"/>
          <w:gallery w:val="placeholder"/>
        </w:category>
        <w:types>
          <w:type w:val="bbPlcHdr"/>
        </w:types>
        <w:behaviors>
          <w:behavior w:val="content"/>
        </w:behaviors>
        <w:guid w:val="{43A6579D-00E6-43B5-A7AE-7E0CC37CEDC2}"/>
      </w:docPartPr>
      <w:docPartBody>
        <w:p w:rsidR="00000000" w:rsidRDefault="001B2A3A"/>
      </w:docPartBody>
    </w:docPart>
    <w:docPart>
      <w:docPartPr>
        <w:name w:val="DCFED153F8664615A5E66FE53165A2D9"/>
        <w:category>
          <w:name w:val="General"/>
          <w:gallery w:val="placeholder"/>
        </w:category>
        <w:types>
          <w:type w:val="bbPlcHdr"/>
        </w:types>
        <w:behaviors>
          <w:behavior w:val="content"/>
        </w:behaviors>
        <w:guid w:val="{0B809D10-4102-4A7D-B2E9-AE9A6D754129}"/>
      </w:docPartPr>
      <w:docPartBody>
        <w:p w:rsidR="00000000" w:rsidRDefault="00F51BFD" w:rsidP="00F51BFD">
          <w:pPr>
            <w:pStyle w:val="DCFED153F8664615A5E66FE53165A2D9"/>
          </w:pPr>
          <w:r>
            <w:rPr>
              <w:rFonts w:eastAsia="Times New Roman" w:cs="Times New Roman"/>
              <w:bCs/>
              <w:szCs w:val="24"/>
            </w:rPr>
            <w:t xml:space="preserve"> </w:t>
          </w:r>
        </w:p>
      </w:docPartBody>
    </w:docPart>
    <w:docPart>
      <w:docPartPr>
        <w:name w:val="C0716DB0C0F74BED8A5E9F36B5429E61"/>
        <w:category>
          <w:name w:val="General"/>
          <w:gallery w:val="placeholder"/>
        </w:category>
        <w:types>
          <w:type w:val="bbPlcHdr"/>
        </w:types>
        <w:behaviors>
          <w:behavior w:val="content"/>
        </w:behaviors>
        <w:guid w:val="{2CB9F8A7-02B0-46B5-BA1E-D2833E99D9E6}"/>
      </w:docPartPr>
      <w:docPartBody>
        <w:p w:rsidR="00000000" w:rsidRDefault="001B2A3A"/>
      </w:docPartBody>
    </w:docPart>
    <w:docPart>
      <w:docPartPr>
        <w:name w:val="19ECA7D24C574632BBB86C1B5F6099A3"/>
        <w:category>
          <w:name w:val="General"/>
          <w:gallery w:val="placeholder"/>
        </w:category>
        <w:types>
          <w:type w:val="bbPlcHdr"/>
        </w:types>
        <w:behaviors>
          <w:behavior w:val="content"/>
        </w:behaviors>
        <w:guid w:val="{6BF24980-ACF9-433A-9AFD-9467FFBA7502}"/>
      </w:docPartPr>
      <w:docPartBody>
        <w:p w:rsidR="00000000" w:rsidRDefault="001B2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2A3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1BF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B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BFD"/>
    <w:rPr>
      <w:rFonts w:ascii="Times New Roman" w:hAnsi="Times New Roman"/>
      <w:sz w:val="24"/>
    </w:rPr>
  </w:style>
  <w:style w:type="paragraph" w:customStyle="1" w:styleId="487D89B4F8B34DB4967D41FE18F7F88D7">
    <w:name w:val="487D89B4F8B34DB4967D41FE18F7F88D7"/>
    <w:rsid w:val="00F51BFD"/>
    <w:rPr>
      <w:rFonts w:ascii="Times New Roman" w:hAnsi="Times New Roman"/>
      <w:sz w:val="24"/>
    </w:rPr>
  </w:style>
  <w:style w:type="paragraph" w:customStyle="1" w:styleId="AE2570ED5D764CD7AF9686706F550F4620">
    <w:name w:val="AE2570ED5D764CD7AF9686706F550F4620"/>
    <w:rsid w:val="00F51BFD"/>
    <w:pPr>
      <w:tabs>
        <w:tab w:val="center" w:pos="4680"/>
        <w:tab w:val="right" w:pos="9360"/>
      </w:tabs>
      <w:spacing w:after="0" w:line="240" w:lineRule="auto"/>
    </w:pPr>
    <w:rPr>
      <w:rFonts w:ascii="Times New Roman" w:hAnsi="Times New Roman"/>
      <w:sz w:val="24"/>
    </w:rPr>
  </w:style>
  <w:style w:type="paragraph" w:customStyle="1" w:styleId="A6CB49DC07FC43888242235FA9204294">
    <w:name w:val="A6CB49DC07FC43888242235FA9204294"/>
    <w:rsid w:val="00F51BFD"/>
  </w:style>
  <w:style w:type="paragraph" w:customStyle="1" w:styleId="DCFED153F8664615A5E66FE53165A2D9">
    <w:name w:val="DCFED153F8664615A5E66FE53165A2D9"/>
    <w:rsid w:val="00F51B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B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BFD"/>
    <w:rPr>
      <w:rFonts w:ascii="Times New Roman" w:hAnsi="Times New Roman"/>
      <w:sz w:val="24"/>
    </w:rPr>
  </w:style>
  <w:style w:type="paragraph" w:customStyle="1" w:styleId="487D89B4F8B34DB4967D41FE18F7F88D7">
    <w:name w:val="487D89B4F8B34DB4967D41FE18F7F88D7"/>
    <w:rsid w:val="00F51BFD"/>
    <w:rPr>
      <w:rFonts w:ascii="Times New Roman" w:hAnsi="Times New Roman"/>
      <w:sz w:val="24"/>
    </w:rPr>
  </w:style>
  <w:style w:type="paragraph" w:customStyle="1" w:styleId="AE2570ED5D764CD7AF9686706F550F4620">
    <w:name w:val="AE2570ED5D764CD7AF9686706F550F4620"/>
    <w:rsid w:val="00F51BFD"/>
    <w:pPr>
      <w:tabs>
        <w:tab w:val="center" w:pos="4680"/>
        <w:tab w:val="right" w:pos="9360"/>
      </w:tabs>
      <w:spacing w:after="0" w:line="240" w:lineRule="auto"/>
    </w:pPr>
    <w:rPr>
      <w:rFonts w:ascii="Times New Roman" w:hAnsi="Times New Roman"/>
      <w:sz w:val="24"/>
    </w:rPr>
  </w:style>
  <w:style w:type="paragraph" w:customStyle="1" w:styleId="A6CB49DC07FC43888242235FA9204294">
    <w:name w:val="A6CB49DC07FC43888242235FA9204294"/>
    <w:rsid w:val="00F51BFD"/>
  </w:style>
  <w:style w:type="paragraph" w:customStyle="1" w:styleId="DCFED153F8664615A5E66FE53165A2D9">
    <w:name w:val="DCFED153F8664615A5E66FE53165A2D9"/>
    <w:rsid w:val="00F5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934B78-E191-462A-AD81-E247D83E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Words>
  <Characters>3064</Characters>
  <Application>Microsoft Office Word</Application>
  <DocSecurity>0</DocSecurity>
  <Lines>25</Lines>
  <Paragraphs>7</Paragraphs>
  <ScaleCrop>false</ScaleCrop>
  <Company>Texas Legislative Council</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2017-04-21T19:06:00Z</cp:lastPrinted>
  <dcterms:created xsi:type="dcterms:W3CDTF">2015-05-29T14:24:00Z</dcterms:created>
  <dcterms:modified xsi:type="dcterms:W3CDTF">2017-04-21T19:07:00Z</dcterms:modified>
</cp:coreProperties>
</file>

<file path=docProps/custom.xml><?xml version="1.0" encoding="utf-8"?>
<op:Properties xmlns:vt="http://schemas.openxmlformats.org/officeDocument/2006/docPropsVTypes" xmlns:op="http://schemas.openxmlformats.org/officeDocument/2006/custom-properties"/>
</file>