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F8" w:rsidRDefault="00A078F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BABF527FF374D0A8F9A1DC031A4B9C0"/>
          </w:placeholder>
        </w:sdtPr>
        <w:sdtContent>
          <w:r w:rsidRPr="005C2A78">
            <w:rPr>
              <w:rFonts w:cs="Times New Roman"/>
              <w:b/>
              <w:szCs w:val="24"/>
              <w:u w:val="single"/>
            </w:rPr>
            <w:t>BILL ANALYSIS</w:t>
          </w:r>
        </w:sdtContent>
      </w:sdt>
    </w:p>
    <w:p w:rsidR="00A078F8" w:rsidRPr="00585C31" w:rsidRDefault="00A078F8" w:rsidP="000F1DF9">
      <w:pPr>
        <w:spacing w:after="0" w:line="240" w:lineRule="auto"/>
        <w:rPr>
          <w:rFonts w:cs="Times New Roman"/>
          <w:szCs w:val="24"/>
        </w:rPr>
      </w:pPr>
    </w:p>
    <w:p w:rsidR="00A078F8" w:rsidRPr="00585C31" w:rsidRDefault="00A078F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78F8" w:rsidTr="000F1DF9">
        <w:tc>
          <w:tcPr>
            <w:tcW w:w="2718" w:type="dxa"/>
          </w:tcPr>
          <w:p w:rsidR="00A078F8" w:rsidRPr="005C2A78" w:rsidRDefault="00A078F8" w:rsidP="006D756B">
            <w:pPr>
              <w:rPr>
                <w:rFonts w:cs="Times New Roman"/>
                <w:szCs w:val="24"/>
              </w:rPr>
            </w:pPr>
            <w:sdt>
              <w:sdtPr>
                <w:rPr>
                  <w:rFonts w:cs="Times New Roman"/>
                  <w:szCs w:val="24"/>
                </w:rPr>
                <w:alias w:val="Agency Title"/>
                <w:tag w:val="AgencyTitleContentControl"/>
                <w:id w:val="1920747753"/>
                <w:lock w:val="sdtContentLocked"/>
                <w:placeholder>
                  <w:docPart w:val="9ED32D81C42642D5B840995F23E56585"/>
                </w:placeholder>
              </w:sdtPr>
              <w:sdtEndPr>
                <w:rPr>
                  <w:rFonts w:cstheme="minorBidi"/>
                  <w:szCs w:val="22"/>
                </w:rPr>
              </w:sdtEndPr>
              <w:sdtContent>
                <w:r>
                  <w:rPr>
                    <w:rFonts w:cs="Times New Roman"/>
                    <w:szCs w:val="24"/>
                  </w:rPr>
                  <w:t>Senate Research Center</w:t>
                </w:r>
              </w:sdtContent>
            </w:sdt>
          </w:p>
        </w:tc>
        <w:tc>
          <w:tcPr>
            <w:tcW w:w="6858" w:type="dxa"/>
          </w:tcPr>
          <w:p w:rsidR="00A078F8" w:rsidRPr="00FF6471" w:rsidRDefault="00A078F8" w:rsidP="000F1DF9">
            <w:pPr>
              <w:jc w:val="right"/>
              <w:rPr>
                <w:rFonts w:cs="Times New Roman"/>
                <w:szCs w:val="24"/>
              </w:rPr>
            </w:pPr>
            <w:sdt>
              <w:sdtPr>
                <w:rPr>
                  <w:rFonts w:cs="Times New Roman"/>
                  <w:szCs w:val="24"/>
                </w:rPr>
                <w:alias w:val="Bill Number"/>
                <w:tag w:val="BillNumberOne"/>
                <w:id w:val="-410784069"/>
                <w:lock w:val="sdtContentLocked"/>
                <w:placeholder>
                  <w:docPart w:val="4F73C71FFADA464FB94084E0751A5AF0"/>
                </w:placeholder>
              </w:sdtPr>
              <w:sdtContent>
                <w:r>
                  <w:rPr>
                    <w:rFonts w:cs="Times New Roman"/>
                    <w:szCs w:val="24"/>
                  </w:rPr>
                  <w:t>S.B. 2211</w:t>
                </w:r>
              </w:sdtContent>
            </w:sdt>
          </w:p>
        </w:tc>
      </w:tr>
      <w:tr w:rsidR="00A078F8" w:rsidTr="000F1DF9">
        <w:sdt>
          <w:sdtPr>
            <w:rPr>
              <w:rFonts w:cs="Times New Roman"/>
              <w:szCs w:val="24"/>
            </w:rPr>
            <w:alias w:val="TLCNumber"/>
            <w:tag w:val="TLCNumber"/>
            <w:id w:val="-542600604"/>
            <w:lock w:val="sdtLocked"/>
            <w:placeholder>
              <w:docPart w:val="A3753B5447CC418EA2D8FF65DEDA577C"/>
            </w:placeholder>
          </w:sdtPr>
          <w:sdtContent>
            <w:tc>
              <w:tcPr>
                <w:tcW w:w="2718" w:type="dxa"/>
              </w:tcPr>
              <w:p w:rsidR="00A078F8" w:rsidRPr="000F1DF9" w:rsidRDefault="00A078F8" w:rsidP="00C65088">
                <w:pPr>
                  <w:rPr>
                    <w:rFonts w:cs="Times New Roman"/>
                    <w:szCs w:val="24"/>
                  </w:rPr>
                </w:pPr>
                <w:r>
                  <w:rPr>
                    <w:rFonts w:cs="Times New Roman"/>
                    <w:szCs w:val="24"/>
                  </w:rPr>
                  <w:t>85R2857 KKR-D</w:t>
                </w:r>
              </w:p>
            </w:tc>
          </w:sdtContent>
        </w:sdt>
        <w:tc>
          <w:tcPr>
            <w:tcW w:w="6858" w:type="dxa"/>
          </w:tcPr>
          <w:p w:rsidR="00A078F8" w:rsidRPr="005C2A78" w:rsidRDefault="00A078F8" w:rsidP="006D756B">
            <w:pPr>
              <w:jc w:val="right"/>
              <w:rPr>
                <w:rFonts w:cs="Times New Roman"/>
                <w:szCs w:val="24"/>
              </w:rPr>
            </w:pPr>
            <w:sdt>
              <w:sdtPr>
                <w:rPr>
                  <w:rFonts w:cs="Times New Roman"/>
                  <w:szCs w:val="24"/>
                </w:rPr>
                <w:alias w:val="Author Label"/>
                <w:tag w:val="By"/>
                <w:id w:val="72399597"/>
                <w:lock w:val="sdtLocked"/>
                <w:placeholder>
                  <w:docPart w:val="F99E916A68E247B38D7D41694826C0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1E14AFD6F314557838C01604E34643D"/>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3991CADF20D34329B75E2AB949C07996"/>
                </w:placeholder>
                <w:showingPlcHdr/>
              </w:sdtPr>
              <w:sdtContent/>
            </w:sdt>
          </w:p>
        </w:tc>
      </w:tr>
      <w:tr w:rsidR="00A078F8" w:rsidTr="000F1DF9">
        <w:tc>
          <w:tcPr>
            <w:tcW w:w="2718" w:type="dxa"/>
          </w:tcPr>
          <w:p w:rsidR="00A078F8" w:rsidRPr="00BC7495" w:rsidRDefault="00A078F8" w:rsidP="000F1DF9">
            <w:pPr>
              <w:rPr>
                <w:rFonts w:cs="Times New Roman"/>
                <w:szCs w:val="24"/>
              </w:rPr>
            </w:pPr>
          </w:p>
        </w:tc>
        <w:sdt>
          <w:sdtPr>
            <w:rPr>
              <w:rFonts w:cs="Times New Roman"/>
              <w:szCs w:val="24"/>
            </w:rPr>
            <w:alias w:val="Committee"/>
            <w:tag w:val="Committee"/>
            <w:id w:val="1914272295"/>
            <w:lock w:val="sdtContentLocked"/>
            <w:placeholder>
              <w:docPart w:val="17CAFA0494834F449CF17439938789DF"/>
            </w:placeholder>
          </w:sdtPr>
          <w:sdtContent>
            <w:tc>
              <w:tcPr>
                <w:tcW w:w="6858" w:type="dxa"/>
              </w:tcPr>
              <w:p w:rsidR="00A078F8" w:rsidRPr="00FF6471" w:rsidRDefault="00A078F8" w:rsidP="000F1DF9">
                <w:pPr>
                  <w:jc w:val="right"/>
                  <w:rPr>
                    <w:rFonts w:cs="Times New Roman"/>
                    <w:szCs w:val="24"/>
                  </w:rPr>
                </w:pPr>
                <w:r>
                  <w:rPr>
                    <w:rFonts w:cs="Times New Roman"/>
                    <w:szCs w:val="24"/>
                  </w:rPr>
                  <w:t>Business &amp; Commerce</w:t>
                </w:r>
              </w:p>
            </w:tc>
          </w:sdtContent>
        </w:sdt>
      </w:tr>
      <w:tr w:rsidR="00A078F8" w:rsidTr="000F1DF9">
        <w:tc>
          <w:tcPr>
            <w:tcW w:w="2718" w:type="dxa"/>
          </w:tcPr>
          <w:p w:rsidR="00A078F8" w:rsidRPr="00BC7495" w:rsidRDefault="00A078F8" w:rsidP="000F1DF9">
            <w:pPr>
              <w:rPr>
                <w:rFonts w:cs="Times New Roman"/>
                <w:szCs w:val="24"/>
              </w:rPr>
            </w:pPr>
          </w:p>
        </w:tc>
        <w:sdt>
          <w:sdtPr>
            <w:rPr>
              <w:rFonts w:cs="Times New Roman"/>
              <w:szCs w:val="24"/>
            </w:rPr>
            <w:alias w:val="Date"/>
            <w:tag w:val="DateContentControl"/>
            <w:id w:val="1178081906"/>
            <w:lock w:val="sdtLocked"/>
            <w:placeholder>
              <w:docPart w:val="03B6ADF63C0F46BF8CC280594359982E"/>
            </w:placeholder>
            <w:date w:fullDate="2017-04-21T00:00:00Z">
              <w:dateFormat w:val="M/d/yyyy"/>
              <w:lid w:val="en-US"/>
              <w:storeMappedDataAs w:val="dateTime"/>
              <w:calendar w:val="gregorian"/>
            </w:date>
          </w:sdtPr>
          <w:sdtContent>
            <w:tc>
              <w:tcPr>
                <w:tcW w:w="6858" w:type="dxa"/>
              </w:tcPr>
              <w:p w:rsidR="00A078F8" w:rsidRPr="00FF6471" w:rsidRDefault="00A078F8" w:rsidP="002B04E7">
                <w:pPr>
                  <w:jc w:val="right"/>
                  <w:rPr>
                    <w:rFonts w:cs="Times New Roman"/>
                    <w:szCs w:val="24"/>
                  </w:rPr>
                </w:pPr>
                <w:r>
                  <w:rPr>
                    <w:rFonts w:cs="Times New Roman"/>
                    <w:szCs w:val="24"/>
                  </w:rPr>
                  <w:t>4/21/2017</w:t>
                </w:r>
              </w:p>
            </w:tc>
          </w:sdtContent>
        </w:sdt>
      </w:tr>
      <w:tr w:rsidR="00A078F8" w:rsidTr="000F1DF9">
        <w:tc>
          <w:tcPr>
            <w:tcW w:w="2718" w:type="dxa"/>
          </w:tcPr>
          <w:p w:rsidR="00A078F8" w:rsidRPr="00BC7495" w:rsidRDefault="00A078F8" w:rsidP="000F1DF9">
            <w:pPr>
              <w:rPr>
                <w:rFonts w:cs="Times New Roman"/>
                <w:szCs w:val="24"/>
              </w:rPr>
            </w:pPr>
          </w:p>
        </w:tc>
        <w:sdt>
          <w:sdtPr>
            <w:rPr>
              <w:rFonts w:cs="Times New Roman"/>
              <w:szCs w:val="24"/>
            </w:rPr>
            <w:alias w:val="BA Version"/>
            <w:tag w:val="BAVersion"/>
            <w:id w:val="-1685590809"/>
            <w:lock w:val="sdtContentLocked"/>
            <w:placeholder>
              <w:docPart w:val="4F8484365EDD4697ACEE4DB913A28BF3"/>
            </w:placeholder>
          </w:sdtPr>
          <w:sdtContent>
            <w:tc>
              <w:tcPr>
                <w:tcW w:w="6858" w:type="dxa"/>
              </w:tcPr>
              <w:p w:rsidR="00A078F8" w:rsidRPr="00FF6471" w:rsidRDefault="00A078F8" w:rsidP="000F1DF9">
                <w:pPr>
                  <w:jc w:val="right"/>
                  <w:rPr>
                    <w:rFonts w:cs="Times New Roman"/>
                    <w:szCs w:val="24"/>
                  </w:rPr>
                </w:pPr>
                <w:r>
                  <w:rPr>
                    <w:rFonts w:cs="Times New Roman"/>
                    <w:szCs w:val="24"/>
                  </w:rPr>
                  <w:t>As Filed</w:t>
                </w:r>
              </w:p>
            </w:tc>
          </w:sdtContent>
        </w:sdt>
      </w:tr>
    </w:tbl>
    <w:p w:rsidR="00A078F8" w:rsidRPr="00FF6471" w:rsidRDefault="00A078F8" w:rsidP="000F1DF9">
      <w:pPr>
        <w:spacing w:after="0" w:line="240" w:lineRule="auto"/>
        <w:rPr>
          <w:rFonts w:cs="Times New Roman"/>
          <w:szCs w:val="24"/>
        </w:rPr>
      </w:pPr>
    </w:p>
    <w:p w:rsidR="00A078F8" w:rsidRPr="00FF6471" w:rsidRDefault="00A078F8" w:rsidP="000F1DF9">
      <w:pPr>
        <w:spacing w:after="0" w:line="240" w:lineRule="auto"/>
        <w:rPr>
          <w:rFonts w:cs="Times New Roman"/>
          <w:szCs w:val="24"/>
        </w:rPr>
      </w:pPr>
    </w:p>
    <w:p w:rsidR="00A078F8" w:rsidRPr="00FF6471" w:rsidRDefault="00A078F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DF7C0E229CB4CCD962226C0141EDDB0"/>
        </w:placeholder>
      </w:sdtPr>
      <w:sdtContent>
        <w:p w:rsidR="00A078F8" w:rsidRDefault="00A078F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5D63AB3EF74F5D82456F57C3CA0C1C"/>
        </w:placeholder>
      </w:sdtPr>
      <w:sdtContent>
        <w:p w:rsidR="00A078F8" w:rsidRDefault="00A078F8" w:rsidP="00A078F8">
          <w:pPr>
            <w:pStyle w:val="NormalWeb"/>
            <w:spacing w:before="0" w:beforeAutospacing="0" w:after="0" w:afterAutospacing="0"/>
            <w:jc w:val="both"/>
            <w:divId w:val="1840192749"/>
            <w:rPr>
              <w:rFonts w:eastAsia="Times New Roman"/>
              <w:bCs/>
            </w:rPr>
          </w:pPr>
        </w:p>
        <w:p w:rsidR="00A078F8" w:rsidRDefault="00A078F8" w:rsidP="00A078F8">
          <w:pPr>
            <w:pStyle w:val="NormalWeb"/>
            <w:spacing w:before="0" w:beforeAutospacing="0" w:after="0" w:afterAutospacing="0"/>
            <w:jc w:val="both"/>
            <w:divId w:val="1840192749"/>
            <w:rPr>
              <w:color w:val="000000"/>
            </w:rPr>
          </w:pPr>
          <w:r>
            <w:rPr>
              <w:color w:val="000000"/>
            </w:rPr>
            <w:t>Most Texas stakeholders in the Texas w</w:t>
          </w:r>
          <w:r w:rsidRPr="002B04E7">
            <w:rPr>
              <w:color w:val="000000"/>
            </w:rPr>
            <w:t>orkers</w:t>
          </w:r>
          <w:r>
            <w:rPr>
              <w:color w:val="000000"/>
            </w:rPr>
            <w:t>' c</w:t>
          </w:r>
          <w:r w:rsidRPr="002B04E7">
            <w:rPr>
              <w:color w:val="000000"/>
            </w:rPr>
            <w:t>ompensation system will agree that our system is fraught with administrative hassles and burdens. The current system is fragmented with revenue cycle issues causing inefficiencies.</w:t>
          </w:r>
        </w:p>
        <w:p w:rsidR="00A078F8" w:rsidRPr="002B04E7" w:rsidRDefault="00A078F8" w:rsidP="00A078F8">
          <w:pPr>
            <w:pStyle w:val="NormalWeb"/>
            <w:spacing w:before="0" w:beforeAutospacing="0" w:after="0" w:afterAutospacing="0"/>
            <w:jc w:val="both"/>
            <w:divId w:val="1840192749"/>
            <w:rPr>
              <w:color w:val="000000"/>
            </w:rPr>
          </w:pPr>
        </w:p>
        <w:p w:rsidR="00A078F8" w:rsidRDefault="00A078F8" w:rsidP="00A078F8">
          <w:pPr>
            <w:pStyle w:val="NormalWeb"/>
            <w:spacing w:before="0" w:beforeAutospacing="0" w:after="0" w:afterAutospacing="0"/>
            <w:jc w:val="both"/>
            <w:divId w:val="1840192749"/>
            <w:rPr>
              <w:color w:val="000000"/>
            </w:rPr>
          </w:pPr>
          <w:r w:rsidRPr="002B04E7">
            <w:rPr>
              <w:color w:val="000000"/>
            </w:rPr>
            <w:t>The State Office of Risk Management</w:t>
          </w:r>
          <w:r>
            <w:rPr>
              <w:color w:val="000000"/>
            </w:rPr>
            <w:t xml:space="preserve"> (SORM)</w:t>
          </w:r>
          <w:r w:rsidRPr="002B04E7">
            <w:rPr>
              <w:color w:val="000000"/>
            </w:rPr>
            <w:t>, acting as the workers</w:t>
          </w:r>
          <w:r>
            <w:rPr>
              <w:color w:val="000000"/>
            </w:rPr>
            <w:t>'</w:t>
          </w:r>
          <w:r w:rsidRPr="002B04E7">
            <w:rPr>
              <w:color w:val="000000"/>
            </w:rPr>
            <w:t xml:space="preserve"> compensation carrier for our state employees, faces the same struggles that insurance carriers a</w:t>
          </w:r>
          <w:r>
            <w:rPr>
              <w:color w:val="000000"/>
            </w:rPr>
            <w:t>cross the state face. The built-</w:t>
          </w:r>
          <w:r w:rsidRPr="002B04E7">
            <w:rPr>
              <w:color w:val="000000"/>
            </w:rPr>
            <w:t xml:space="preserve">in frustration with current revenue cycle management and difficulty in communicating effectively with medical providers have resulted in the model we have now, where all billing and medical decisions are made retrospectively. </w:t>
          </w:r>
        </w:p>
        <w:p w:rsidR="00A078F8" w:rsidRPr="002B04E7" w:rsidRDefault="00A078F8" w:rsidP="00A078F8">
          <w:pPr>
            <w:pStyle w:val="NormalWeb"/>
            <w:spacing w:before="0" w:beforeAutospacing="0" w:after="0" w:afterAutospacing="0"/>
            <w:jc w:val="both"/>
            <w:divId w:val="1840192749"/>
            <w:rPr>
              <w:color w:val="000000"/>
            </w:rPr>
          </w:pPr>
        </w:p>
        <w:p w:rsidR="00A078F8" w:rsidRPr="002B04E7" w:rsidRDefault="00A078F8" w:rsidP="00A078F8">
          <w:pPr>
            <w:pStyle w:val="NormalWeb"/>
            <w:spacing w:before="0" w:beforeAutospacing="0" w:after="0" w:afterAutospacing="0"/>
            <w:jc w:val="both"/>
            <w:divId w:val="1840192749"/>
            <w:rPr>
              <w:color w:val="000000"/>
            </w:rPr>
          </w:pPr>
          <w:r w:rsidRPr="002B04E7">
            <w:rPr>
              <w:color w:val="000000"/>
            </w:rPr>
            <w:t>S</w:t>
          </w:r>
          <w:r>
            <w:rPr>
              <w:color w:val="000000"/>
            </w:rPr>
            <w:t>.</w:t>
          </w:r>
          <w:r w:rsidRPr="002B04E7">
            <w:rPr>
              <w:color w:val="000000"/>
            </w:rPr>
            <w:t>B</w:t>
          </w:r>
          <w:r>
            <w:rPr>
              <w:color w:val="000000"/>
            </w:rPr>
            <w:t>.</w:t>
          </w:r>
          <w:r w:rsidRPr="002B04E7">
            <w:rPr>
              <w:color w:val="000000"/>
            </w:rPr>
            <w:t xml:space="preserve"> 2211 assist</w:t>
          </w:r>
          <w:r>
            <w:rPr>
              <w:color w:val="000000"/>
            </w:rPr>
            <w:t>s</w:t>
          </w:r>
          <w:r w:rsidRPr="002B04E7">
            <w:rPr>
              <w:color w:val="000000"/>
            </w:rPr>
            <w:t xml:space="preserve"> </w:t>
          </w:r>
          <w:r>
            <w:rPr>
              <w:color w:val="000000"/>
            </w:rPr>
            <w:t>SORM</w:t>
          </w:r>
          <w:r w:rsidRPr="002B04E7">
            <w:rPr>
              <w:color w:val="000000"/>
            </w:rPr>
            <w:t xml:space="preserve"> by transforming the delivery of healthcare services by implementing an innovative model for stakeholder communications which includes real time claim management, authorization</w:t>
          </w:r>
          <w:r>
            <w:rPr>
              <w:color w:val="000000"/>
            </w:rPr>
            <w:t>,</w:t>
          </w:r>
          <w:r w:rsidRPr="002B04E7">
            <w:rPr>
              <w:color w:val="000000"/>
            </w:rPr>
            <w:t xml:space="preserve"> and payment of medical transactions at the point of care. The goals of S</w:t>
          </w:r>
          <w:r>
            <w:rPr>
              <w:color w:val="000000"/>
            </w:rPr>
            <w:t>.</w:t>
          </w:r>
          <w:r w:rsidRPr="002B04E7">
            <w:rPr>
              <w:color w:val="000000"/>
            </w:rPr>
            <w:t>B</w:t>
          </w:r>
          <w:r>
            <w:rPr>
              <w:color w:val="000000"/>
            </w:rPr>
            <w:t>.</w:t>
          </w:r>
          <w:r w:rsidRPr="002B04E7">
            <w:rPr>
              <w:color w:val="000000"/>
            </w:rPr>
            <w:t xml:space="preserve"> 2211 include timely return to work, improved health outcomes, prevention of fraud/waste/abuse</w:t>
          </w:r>
          <w:r>
            <w:rPr>
              <w:color w:val="000000"/>
            </w:rPr>
            <w:t>,</w:t>
          </w:r>
          <w:r w:rsidRPr="002B04E7">
            <w:rPr>
              <w:color w:val="000000"/>
            </w:rPr>
            <w:t xml:space="preserve"> and the reduction of administrative and medical costs. This model, proven in </w:t>
          </w:r>
          <w:r>
            <w:rPr>
              <w:color w:val="000000"/>
            </w:rPr>
            <w:t>other markets, is quite simple—</w:t>
          </w:r>
          <w:r w:rsidRPr="002B04E7">
            <w:rPr>
              <w:color w:val="000000"/>
            </w:rPr>
            <w:t>connect all stakeholders electronically on one database/platform to allow real-time communication, claim management</w:t>
          </w:r>
          <w:r>
            <w:rPr>
              <w:color w:val="000000"/>
            </w:rPr>
            <w:t>,</w:t>
          </w:r>
          <w:r w:rsidRPr="002B04E7">
            <w:rPr>
              <w:color w:val="000000"/>
            </w:rPr>
            <w:t xml:space="preserve"> and decision making. </w:t>
          </w:r>
        </w:p>
        <w:p w:rsidR="00A078F8" w:rsidRDefault="00A078F8" w:rsidP="00A078F8">
          <w:pPr>
            <w:pStyle w:val="NormalWeb"/>
            <w:spacing w:before="0" w:beforeAutospacing="0" w:after="0" w:afterAutospacing="0"/>
            <w:jc w:val="both"/>
            <w:divId w:val="1840192749"/>
            <w:rPr>
              <w:color w:val="000000"/>
            </w:rPr>
          </w:pPr>
        </w:p>
        <w:p w:rsidR="00A078F8" w:rsidRPr="002B04E7" w:rsidRDefault="00A078F8" w:rsidP="00A078F8">
          <w:pPr>
            <w:pStyle w:val="NormalWeb"/>
            <w:spacing w:before="0" w:beforeAutospacing="0" w:after="0" w:afterAutospacing="0"/>
            <w:jc w:val="both"/>
            <w:divId w:val="1840192749"/>
            <w:rPr>
              <w:color w:val="000000"/>
            </w:rPr>
          </w:pPr>
          <w:r w:rsidRPr="002B04E7">
            <w:rPr>
              <w:color w:val="000000"/>
            </w:rPr>
            <w:t xml:space="preserve">The evaluation period will end on June 30, 2020, resulting in a report evaluating the program, including any effects of the program on administrative cost savings, and a recommendation whether to implement </w:t>
          </w:r>
          <w:r>
            <w:rPr>
              <w:color w:val="000000"/>
            </w:rPr>
            <w:t xml:space="preserve">the program </w:t>
          </w:r>
          <w:r w:rsidRPr="002B04E7">
            <w:rPr>
              <w:color w:val="000000"/>
            </w:rPr>
            <w:t>on a permanent basis.</w:t>
          </w:r>
        </w:p>
        <w:p w:rsidR="00A078F8" w:rsidRPr="00D70925" w:rsidRDefault="00A078F8" w:rsidP="00A078F8">
          <w:pPr>
            <w:spacing w:after="0" w:line="240" w:lineRule="auto"/>
            <w:jc w:val="both"/>
            <w:rPr>
              <w:rFonts w:eastAsia="Times New Roman" w:cs="Times New Roman"/>
              <w:bCs/>
              <w:szCs w:val="24"/>
            </w:rPr>
          </w:pPr>
        </w:p>
      </w:sdtContent>
    </w:sdt>
    <w:p w:rsidR="00A078F8" w:rsidRDefault="00A078F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2211 </w:t>
      </w:r>
      <w:bookmarkStart w:id="1" w:name="AmendsCurrentLaw"/>
      <w:bookmarkEnd w:id="1"/>
      <w:r>
        <w:rPr>
          <w:rFonts w:cs="Times New Roman"/>
          <w:szCs w:val="24"/>
        </w:rPr>
        <w:t>amends current law relating to a demonstration program for real-time processing of workers' compensation authorizations of payment for medical services and medical bills.</w:t>
      </w:r>
    </w:p>
    <w:p w:rsidR="00A078F8" w:rsidRPr="00927F28" w:rsidRDefault="00A078F8" w:rsidP="000F1DF9">
      <w:pPr>
        <w:spacing w:after="0" w:line="240" w:lineRule="auto"/>
        <w:jc w:val="both"/>
        <w:rPr>
          <w:rFonts w:eastAsia="Times New Roman" w:cs="Times New Roman"/>
          <w:szCs w:val="24"/>
        </w:rPr>
      </w:pPr>
    </w:p>
    <w:p w:rsidR="00A078F8" w:rsidRPr="005C2A78" w:rsidRDefault="00A078F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00A2E70FA442EA9B735A66971FA1C8"/>
          </w:placeholder>
        </w:sdtPr>
        <w:sdtContent>
          <w:r>
            <w:rPr>
              <w:rFonts w:eastAsia="Times New Roman" w:cs="Times New Roman"/>
              <w:b/>
              <w:szCs w:val="24"/>
              <w:u w:val="single"/>
            </w:rPr>
            <w:t>RULEMAKING AUTHORITY</w:t>
          </w:r>
        </w:sdtContent>
      </w:sdt>
    </w:p>
    <w:p w:rsidR="00A078F8" w:rsidRPr="006529C4" w:rsidRDefault="00A078F8" w:rsidP="00774EC7">
      <w:pPr>
        <w:spacing w:after="0" w:line="240" w:lineRule="auto"/>
        <w:jc w:val="both"/>
        <w:rPr>
          <w:rFonts w:cs="Times New Roman"/>
          <w:szCs w:val="24"/>
        </w:rPr>
      </w:pPr>
    </w:p>
    <w:p w:rsidR="00A078F8" w:rsidRPr="006529C4" w:rsidRDefault="00A078F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78F8" w:rsidRPr="006529C4" w:rsidRDefault="00A078F8" w:rsidP="00774EC7">
      <w:pPr>
        <w:spacing w:after="0" w:line="240" w:lineRule="auto"/>
        <w:jc w:val="both"/>
        <w:rPr>
          <w:rFonts w:cs="Times New Roman"/>
          <w:szCs w:val="24"/>
        </w:rPr>
      </w:pPr>
    </w:p>
    <w:p w:rsidR="00A078F8" w:rsidRPr="005C2A78" w:rsidRDefault="00A078F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27E76992134E2A930075400BA5A53D"/>
          </w:placeholder>
        </w:sdtPr>
        <w:sdtContent>
          <w:r>
            <w:rPr>
              <w:rFonts w:eastAsia="Times New Roman" w:cs="Times New Roman"/>
              <w:b/>
              <w:szCs w:val="24"/>
              <w:u w:val="single"/>
            </w:rPr>
            <w:t>SECTION BY SECTION ANALYSIS</w:t>
          </w:r>
        </w:sdtContent>
      </w:sdt>
    </w:p>
    <w:p w:rsidR="00A078F8" w:rsidRPr="005C2A78" w:rsidRDefault="00A078F8" w:rsidP="000F1DF9">
      <w:pPr>
        <w:spacing w:after="0" w:line="240" w:lineRule="auto"/>
        <w:jc w:val="both"/>
        <w:rPr>
          <w:rFonts w:eastAsia="Times New Roman" w:cs="Times New Roman"/>
          <w:szCs w:val="24"/>
        </w:rPr>
      </w:pPr>
    </w:p>
    <w:p w:rsidR="00A078F8" w:rsidRDefault="00A078F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412, Labor Code, by adding Section 412.0129, as follows:</w:t>
      </w:r>
    </w:p>
    <w:p w:rsidR="00A078F8" w:rsidRDefault="00A078F8" w:rsidP="000F1DF9">
      <w:pPr>
        <w:spacing w:after="0" w:line="240" w:lineRule="auto"/>
        <w:jc w:val="both"/>
        <w:rPr>
          <w:rFonts w:eastAsia="Times New Roman" w:cs="Times New Roman"/>
          <w:szCs w:val="24"/>
        </w:rPr>
      </w:pPr>
    </w:p>
    <w:p w:rsidR="00A078F8" w:rsidRDefault="00A078F8" w:rsidP="00927F28">
      <w:pPr>
        <w:spacing w:after="0" w:line="240" w:lineRule="auto"/>
        <w:ind w:left="720"/>
        <w:jc w:val="both"/>
        <w:rPr>
          <w:rFonts w:eastAsia="Times New Roman" w:cs="Times New Roman"/>
          <w:szCs w:val="24"/>
        </w:rPr>
      </w:pPr>
      <w:r>
        <w:rPr>
          <w:rFonts w:eastAsia="Times New Roman" w:cs="Times New Roman"/>
          <w:szCs w:val="24"/>
        </w:rPr>
        <w:t>Sec. 412.0129. AUTHORIZATION OF PAYMENT FOR MEDICAL SERVICES AND MEDICAL BILLING REAL-TIME PROCESSING DEMONSTRATION PROGRAM. (a) Requires the State Office of Risk Management (SORM) to develop and implement a demonstration program (program) for processing workers' compensation authorizations of payment for medical services and medical bills in real-time.</w:t>
      </w:r>
    </w:p>
    <w:p w:rsidR="00A078F8" w:rsidRDefault="00A078F8" w:rsidP="00927F28">
      <w:pPr>
        <w:spacing w:after="0" w:line="240" w:lineRule="auto"/>
        <w:ind w:left="720"/>
        <w:jc w:val="both"/>
        <w:rPr>
          <w:rFonts w:eastAsia="Times New Roman" w:cs="Times New Roman"/>
          <w:szCs w:val="24"/>
        </w:rPr>
      </w:pPr>
    </w:p>
    <w:p w:rsidR="00A078F8" w:rsidRDefault="00A078F8" w:rsidP="00927F28">
      <w:pPr>
        <w:spacing w:after="0" w:line="240" w:lineRule="auto"/>
        <w:ind w:left="1440"/>
        <w:jc w:val="both"/>
        <w:rPr>
          <w:rFonts w:eastAsia="Times New Roman" w:cs="Times New Roman"/>
          <w:szCs w:val="24"/>
        </w:rPr>
      </w:pPr>
      <w:r>
        <w:rPr>
          <w:rFonts w:eastAsia="Times New Roman" w:cs="Times New Roman"/>
          <w:szCs w:val="24"/>
        </w:rPr>
        <w:t>(b) Requires that the program described by Subsection (a) include certain features.</w:t>
      </w:r>
    </w:p>
    <w:p w:rsidR="00A078F8" w:rsidRDefault="00A078F8" w:rsidP="00927F28">
      <w:pPr>
        <w:spacing w:after="0" w:line="240" w:lineRule="auto"/>
        <w:ind w:left="1440"/>
        <w:jc w:val="both"/>
        <w:rPr>
          <w:rFonts w:eastAsia="Times New Roman" w:cs="Times New Roman"/>
          <w:szCs w:val="24"/>
        </w:rPr>
      </w:pPr>
    </w:p>
    <w:p w:rsidR="00A078F8" w:rsidRDefault="00A078F8" w:rsidP="00927F28">
      <w:pPr>
        <w:spacing w:after="0" w:line="240" w:lineRule="auto"/>
        <w:ind w:left="1440"/>
        <w:jc w:val="both"/>
        <w:rPr>
          <w:rFonts w:eastAsia="Times New Roman" w:cs="Times New Roman"/>
          <w:szCs w:val="24"/>
        </w:rPr>
      </w:pPr>
      <w:r>
        <w:rPr>
          <w:rFonts w:eastAsia="Times New Roman" w:cs="Times New Roman"/>
          <w:szCs w:val="24"/>
        </w:rPr>
        <w:t>(c) Requires SORM to work with the workers' compensation research and evaluation group to identify and adopt measures for evaluating the program.</w:t>
      </w:r>
    </w:p>
    <w:p w:rsidR="00A078F8" w:rsidRDefault="00A078F8" w:rsidP="00927F28">
      <w:pPr>
        <w:spacing w:after="0" w:line="240" w:lineRule="auto"/>
        <w:ind w:left="1440"/>
        <w:jc w:val="both"/>
        <w:rPr>
          <w:rFonts w:eastAsia="Times New Roman" w:cs="Times New Roman"/>
          <w:szCs w:val="24"/>
        </w:rPr>
      </w:pPr>
    </w:p>
    <w:p w:rsidR="00A078F8" w:rsidRDefault="00A078F8" w:rsidP="00927F28">
      <w:pPr>
        <w:spacing w:after="0" w:line="240" w:lineRule="auto"/>
        <w:ind w:left="1440"/>
        <w:jc w:val="both"/>
        <w:rPr>
          <w:rFonts w:eastAsia="Times New Roman" w:cs="Times New Roman"/>
          <w:szCs w:val="24"/>
        </w:rPr>
      </w:pPr>
      <w:r>
        <w:rPr>
          <w:rFonts w:eastAsia="Times New Roman" w:cs="Times New Roman"/>
          <w:szCs w:val="24"/>
        </w:rPr>
        <w:t>(d) Requires that the evaluation period for the program end on June 30, 2020.</w:t>
      </w:r>
    </w:p>
    <w:p w:rsidR="00A078F8" w:rsidRDefault="00A078F8" w:rsidP="00927F28">
      <w:pPr>
        <w:spacing w:after="0" w:line="240" w:lineRule="auto"/>
        <w:ind w:left="1440"/>
        <w:jc w:val="both"/>
        <w:rPr>
          <w:rFonts w:eastAsia="Times New Roman" w:cs="Times New Roman"/>
          <w:szCs w:val="24"/>
        </w:rPr>
      </w:pPr>
    </w:p>
    <w:p w:rsidR="00A078F8" w:rsidRDefault="00A078F8" w:rsidP="00927F28">
      <w:pPr>
        <w:spacing w:after="0" w:line="240" w:lineRule="auto"/>
        <w:ind w:left="1440"/>
        <w:jc w:val="both"/>
        <w:rPr>
          <w:rFonts w:eastAsia="Times New Roman" w:cs="Times New Roman"/>
          <w:szCs w:val="24"/>
        </w:rPr>
      </w:pPr>
      <w:r>
        <w:rPr>
          <w:rFonts w:eastAsia="Times New Roman" w:cs="Times New Roman"/>
          <w:szCs w:val="24"/>
        </w:rPr>
        <w:t>(e) Requires SORM, not later than December 31, 2020, to provide to the risk management board (board) a report that evaluates the program, including any effects of the program on administrative cost savings and recommends whether to use the process implemented under the program on a permanent basis.</w:t>
      </w:r>
    </w:p>
    <w:p w:rsidR="00A078F8" w:rsidRDefault="00A078F8" w:rsidP="00927F28">
      <w:pPr>
        <w:spacing w:after="0" w:line="240" w:lineRule="auto"/>
        <w:ind w:left="1440"/>
        <w:jc w:val="both"/>
        <w:rPr>
          <w:rFonts w:eastAsia="Times New Roman" w:cs="Times New Roman"/>
          <w:szCs w:val="24"/>
        </w:rPr>
      </w:pPr>
    </w:p>
    <w:p w:rsidR="00A078F8" w:rsidRDefault="00A078F8" w:rsidP="00927F28">
      <w:pPr>
        <w:spacing w:after="0" w:line="240" w:lineRule="auto"/>
        <w:ind w:left="1440"/>
        <w:jc w:val="both"/>
        <w:rPr>
          <w:rFonts w:eastAsia="Times New Roman" w:cs="Times New Roman"/>
          <w:szCs w:val="24"/>
        </w:rPr>
      </w:pPr>
      <w:r>
        <w:rPr>
          <w:rFonts w:eastAsia="Times New Roman" w:cs="Times New Roman"/>
          <w:szCs w:val="24"/>
        </w:rPr>
        <w:t>(f) Authorizes the board, if the report of the program under Subsection (e) indicates that administrative cost savings are achieved by the process implemented under the program, to adopt and use the process on a permanent basis.</w:t>
      </w:r>
    </w:p>
    <w:p w:rsidR="00A078F8" w:rsidRDefault="00A078F8" w:rsidP="00927F28">
      <w:pPr>
        <w:spacing w:after="0" w:line="240" w:lineRule="auto"/>
        <w:ind w:left="1440"/>
        <w:jc w:val="both"/>
        <w:rPr>
          <w:rFonts w:eastAsia="Times New Roman" w:cs="Times New Roman"/>
          <w:szCs w:val="24"/>
        </w:rPr>
      </w:pPr>
    </w:p>
    <w:p w:rsidR="00A078F8" w:rsidRPr="005C2A78" w:rsidRDefault="00A078F8" w:rsidP="00927F28">
      <w:pPr>
        <w:spacing w:after="0" w:line="240" w:lineRule="auto"/>
        <w:ind w:left="1440"/>
        <w:jc w:val="both"/>
        <w:rPr>
          <w:rFonts w:eastAsia="Times New Roman" w:cs="Times New Roman"/>
          <w:szCs w:val="24"/>
        </w:rPr>
      </w:pPr>
      <w:r>
        <w:rPr>
          <w:rFonts w:eastAsia="Times New Roman" w:cs="Times New Roman"/>
          <w:szCs w:val="24"/>
        </w:rPr>
        <w:t xml:space="preserve">(g) Provides that this section expires September 1, 2021.  </w:t>
      </w:r>
    </w:p>
    <w:p w:rsidR="00A078F8" w:rsidRPr="005C2A78" w:rsidRDefault="00A078F8" w:rsidP="000F1DF9">
      <w:pPr>
        <w:spacing w:after="0" w:line="240" w:lineRule="auto"/>
        <w:jc w:val="both"/>
        <w:rPr>
          <w:rFonts w:eastAsia="Times New Roman" w:cs="Times New Roman"/>
          <w:szCs w:val="24"/>
        </w:rPr>
      </w:pPr>
    </w:p>
    <w:p w:rsidR="00A078F8" w:rsidRDefault="00A078F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SORM, not later than January 1, 2018, to begin developing the program under Section 412.0129, Labor Code, as added by this Act.</w:t>
      </w:r>
    </w:p>
    <w:p w:rsidR="00A078F8" w:rsidRDefault="00A078F8" w:rsidP="000F1DF9">
      <w:pPr>
        <w:spacing w:after="0" w:line="240" w:lineRule="auto"/>
        <w:jc w:val="both"/>
        <w:rPr>
          <w:rFonts w:eastAsia="Times New Roman" w:cs="Times New Roman"/>
          <w:szCs w:val="24"/>
        </w:rPr>
      </w:pPr>
    </w:p>
    <w:p w:rsidR="00A078F8" w:rsidRPr="005C2A78" w:rsidRDefault="00A078F8" w:rsidP="00927F28">
      <w:pPr>
        <w:spacing w:after="0" w:line="240" w:lineRule="auto"/>
        <w:ind w:left="720"/>
        <w:jc w:val="both"/>
        <w:rPr>
          <w:rFonts w:eastAsia="Times New Roman" w:cs="Times New Roman"/>
          <w:szCs w:val="24"/>
        </w:rPr>
      </w:pPr>
      <w:r>
        <w:rPr>
          <w:rFonts w:eastAsia="Times New Roman" w:cs="Times New Roman"/>
          <w:szCs w:val="24"/>
        </w:rPr>
        <w:t xml:space="preserve">(b) Requires SORM, not later than January 1, 2019, to fully implement the program developed under Section 412.0129, Labor Code, as added by this Act. </w:t>
      </w:r>
    </w:p>
    <w:p w:rsidR="00A078F8" w:rsidRPr="005C2A78" w:rsidRDefault="00A078F8" w:rsidP="000F1DF9">
      <w:pPr>
        <w:spacing w:after="0" w:line="240" w:lineRule="auto"/>
        <w:jc w:val="both"/>
        <w:rPr>
          <w:rFonts w:eastAsia="Times New Roman" w:cs="Times New Roman"/>
          <w:szCs w:val="24"/>
        </w:rPr>
      </w:pPr>
    </w:p>
    <w:p w:rsidR="00A078F8" w:rsidRPr="005C2A78" w:rsidRDefault="00A078F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A078F8" w:rsidRPr="006529C4" w:rsidRDefault="00A078F8" w:rsidP="00774EC7">
      <w:pPr>
        <w:spacing w:after="0" w:line="240" w:lineRule="auto"/>
        <w:jc w:val="both"/>
        <w:rPr>
          <w:rFonts w:cs="Times New Roman"/>
          <w:szCs w:val="24"/>
        </w:rPr>
      </w:pPr>
    </w:p>
    <w:p w:rsidR="00A078F8" w:rsidRPr="006529C4" w:rsidRDefault="00A078F8" w:rsidP="00774EC7">
      <w:pPr>
        <w:spacing w:after="0" w:line="240" w:lineRule="auto"/>
        <w:jc w:val="both"/>
      </w:pPr>
    </w:p>
    <w:sectPr w:rsidR="00A078F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14" w:rsidRDefault="00454D14" w:rsidP="000F1DF9">
      <w:pPr>
        <w:spacing w:after="0" w:line="240" w:lineRule="auto"/>
      </w:pPr>
      <w:r>
        <w:separator/>
      </w:r>
    </w:p>
  </w:endnote>
  <w:endnote w:type="continuationSeparator" w:id="0">
    <w:p w:rsidR="00454D14" w:rsidRDefault="00454D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54D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78F8">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078F8">
                <w:rPr>
                  <w:sz w:val="20"/>
                  <w:szCs w:val="20"/>
                </w:rPr>
                <w:t>S.B. 2211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078F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54D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78F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78F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14" w:rsidRDefault="00454D14" w:rsidP="000F1DF9">
      <w:pPr>
        <w:spacing w:after="0" w:line="240" w:lineRule="auto"/>
      </w:pPr>
      <w:r>
        <w:separator/>
      </w:r>
    </w:p>
  </w:footnote>
  <w:footnote w:type="continuationSeparator" w:id="0">
    <w:p w:rsidR="00454D14" w:rsidRDefault="00454D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54D1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078F8"/>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8F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78F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1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74D24" w:rsidP="00C74D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BABF527FF374D0A8F9A1DC031A4B9C0"/>
        <w:category>
          <w:name w:val="General"/>
          <w:gallery w:val="placeholder"/>
        </w:category>
        <w:types>
          <w:type w:val="bbPlcHdr"/>
        </w:types>
        <w:behaviors>
          <w:behavior w:val="content"/>
        </w:behaviors>
        <w:guid w:val="{4BB7AFBD-826F-4F0E-9608-EF68E40CC8E7}"/>
      </w:docPartPr>
      <w:docPartBody>
        <w:p w:rsidR="00000000" w:rsidRDefault="004A363B"/>
      </w:docPartBody>
    </w:docPart>
    <w:docPart>
      <w:docPartPr>
        <w:name w:val="9ED32D81C42642D5B840995F23E56585"/>
        <w:category>
          <w:name w:val="General"/>
          <w:gallery w:val="placeholder"/>
        </w:category>
        <w:types>
          <w:type w:val="bbPlcHdr"/>
        </w:types>
        <w:behaviors>
          <w:behavior w:val="content"/>
        </w:behaviors>
        <w:guid w:val="{99A37A3C-FD99-4F01-8057-8FDF028E3885}"/>
      </w:docPartPr>
      <w:docPartBody>
        <w:p w:rsidR="00000000" w:rsidRDefault="004A363B"/>
      </w:docPartBody>
    </w:docPart>
    <w:docPart>
      <w:docPartPr>
        <w:name w:val="4F73C71FFADA464FB94084E0751A5AF0"/>
        <w:category>
          <w:name w:val="General"/>
          <w:gallery w:val="placeholder"/>
        </w:category>
        <w:types>
          <w:type w:val="bbPlcHdr"/>
        </w:types>
        <w:behaviors>
          <w:behavior w:val="content"/>
        </w:behaviors>
        <w:guid w:val="{8AFBF347-C10E-4159-B800-1BEF6DF16F4E}"/>
      </w:docPartPr>
      <w:docPartBody>
        <w:p w:rsidR="00000000" w:rsidRDefault="004A363B"/>
      </w:docPartBody>
    </w:docPart>
    <w:docPart>
      <w:docPartPr>
        <w:name w:val="A3753B5447CC418EA2D8FF65DEDA577C"/>
        <w:category>
          <w:name w:val="General"/>
          <w:gallery w:val="placeholder"/>
        </w:category>
        <w:types>
          <w:type w:val="bbPlcHdr"/>
        </w:types>
        <w:behaviors>
          <w:behavior w:val="content"/>
        </w:behaviors>
        <w:guid w:val="{17EEFC55-17ED-4498-86C8-3546310C640F}"/>
      </w:docPartPr>
      <w:docPartBody>
        <w:p w:rsidR="00000000" w:rsidRDefault="004A363B"/>
      </w:docPartBody>
    </w:docPart>
    <w:docPart>
      <w:docPartPr>
        <w:name w:val="F99E916A68E247B38D7D41694826C0F1"/>
        <w:category>
          <w:name w:val="General"/>
          <w:gallery w:val="placeholder"/>
        </w:category>
        <w:types>
          <w:type w:val="bbPlcHdr"/>
        </w:types>
        <w:behaviors>
          <w:behavior w:val="content"/>
        </w:behaviors>
        <w:guid w:val="{52899FBD-7D7D-4351-A845-BA4BDA1A774A}"/>
      </w:docPartPr>
      <w:docPartBody>
        <w:p w:rsidR="00000000" w:rsidRDefault="004A363B"/>
      </w:docPartBody>
    </w:docPart>
    <w:docPart>
      <w:docPartPr>
        <w:name w:val="B1E14AFD6F314557838C01604E34643D"/>
        <w:category>
          <w:name w:val="General"/>
          <w:gallery w:val="placeholder"/>
        </w:category>
        <w:types>
          <w:type w:val="bbPlcHdr"/>
        </w:types>
        <w:behaviors>
          <w:behavior w:val="content"/>
        </w:behaviors>
        <w:guid w:val="{59DBC98E-2AD0-465B-B206-9DFF3E349F71}"/>
      </w:docPartPr>
      <w:docPartBody>
        <w:p w:rsidR="00000000" w:rsidRDefault="004A363B"/>
      </w:docPartBody>
    </w:docPart>
    <w:docPart>
      <w:docPartPr>
        <w:name w:val="3991CADF20D34329B75E2AB949C07996"/>
        <w:category>
          <w:name w:val="General"/>
          <w:gallery w:val="placeholder"/>
        </w:category>
        <w:types>
          <w:type w:val="bbPlcHdr"/>
        </w:types>
        <w:behaviors>
          <w:behavior w:val="content"/>
        </w:behaviors>
        <w:guid w:val="{7EC85F2E-ACBE-4A44-93DA-FFA64A89E272}"/>
      </w:docPartPr>
      <w:docPartBody>
        <w:p w:rsidR="00000000" w:rsidRDefault="004A363B"/>
      </w:docPartBody>
    </w:docPart>
    <w:docPart>
      <w:docPartPr>
        <w:name w:val="17CAFA0494834F449CF17439938789DF"/>
        <w:category>
          <w:name w:val="General"/>
          <w:gallery w:val="placeholder"/>
        </w:category>
        <w:types>
          <w:type w:val="bbPlcHdr"/>
        </w:types>
        <w:behaviors>
          <w:behavior w:val="content"/>
        </w:behaviors>
        <w:guid w:val="{2C50EB85-4E79-4A92-A30F-9FDB34E4D6D0}"/>
      </w:docPartPr>
      <w:docPartBody>
        <w:p w:rsidR="00000000" w:rsidRDefault="004A363B"/>
      </w:docPartBody>
    </w:docPart>
    <w:docPart>
      <w:docPartPr>
        <w:name w:val="03B6ADF63C0F46BF8CC280594359982E"/>
        <w:category>
          <w:name w:val="General"/>
          <w:gallery w:val="placeholder"/>
        </w:category>
        <w:types>
          <w:type w:val="bbPlcHdr"/>
        </w:types>
        <w:behaviors>
          <w:behavior w:val="content"/>
        </w:behaviors>
        <w:guid w:val="{0F4727C6-C1B0-4EAF-96AA-7CED2FC8233B}"/>
      </w:docPartPr>
      <w:docPartBody>
        <w:p w:rsidR="00000000" w:rsidRDefault="00C74D24" w:rsidP="00C74D24">
          <w:pPr>
            <w:pStyle w:val="03B6ADF63C0F46BF8CC280594359982E"/>
          </w:pPr>
          <w:r w:rsidRPr="00A30DD1">
            <w:rPr>
              <w:rStyle w:val="PlaceholderText"/>
            </w:rPr>
            <w:t>Click here to enter a date.</w:t>
          </w:r>
        </w:p>
      </w:docPartBody>
    </w:docPart>
    <w:docPart>
      <w:docPartPr>
        <w:name w:val="4F8484365EDD4697ACEE4DB913A28BF3"/>
        <w:category>
          <w:name w:val="General"/>
          <w:gallery w:val="placeholder"/>
        </w:category>
        <w:types>
          <w:type w:val="bbPlcHdr"/>
        </w:types>
        <w:behaviors>
          <w:behavior w:val="content"/>
        </w:behaviors>
        <w:guid w:val="{BEB03BE0-4FC4-48CB-98BC-C75A75DCC8EE}"/>
      </w:docPartPr>
      <w:docPartBody>
        <w:p w:rsidR="00000000" w:rsidRDefault="004A363B"/>
      </w:docPartBody>
    </w:docPart>
    <w:docPart>
      <w:docPartPr>
        <w:name w:val="2DF7C0E229CB4CCD962226C0141EDDB0"/>
        <w:category>
          <w:name w:val="General"/>
          <w:gallery w:val="placeholder"/>
        </w:category>
        <w:types>
          <w:type w:val="bbPlcHdr"/>
        </w:types>
        <w:behaviors>
          <w:behavior w:val="content"/>
        </w:behaviors>
        <w:guid w:val="{469F2A20-52ED-4143-BF7B-3D426476B188}"/>
      </w:docPartPr>
      <w:docPartBody>
        <w:p w:rsidR="00000000" w:rsidRDefault="004A363B"/>
      </w:docPartBody>
    </w:docPart>
    <w:docPart>
      <w:docPartPr>
        <w:name w:val="8A5D63AB3EF74F5D82456F57C3CA0C1C"/>
        <w:category>
          <w:name w:val="General"/>
          <w:gallery w:val="placeholder"/>
        </w:category>
        <w:types>
          <w:type w:val="bbPlcHdr"/>
        </w:types>
        <w:behaviors>
          <w:behavior w:val="content"/>
        </w:behaviors>
        <w:guid w:val="{E40BA11D-F194-4EAF-8315-065AB0C3E478}"/>
      </w:docPartPr>
      <w:docPartBody>
        <w:p w:rsidR="00000000" w:rsidRDefault="00C74D24" w:rsidP="00C74D24">
          <w:pPr>
            <w:pStyle w:val="8A5D63AB3EF74F5D82456F57C3CA0C1C"/>
          </w:pPr>
          <w:r>
            <w:rPr>
              <w:rFonts w:eastAsia="Times New Roman" w:cs="Times New Roman"/>
              <w:bCs/>
              <w:szCs w:val="24"/>
            </w:rPr>
            <w:t xml:space="preserve"> </w:t>
          </w:r>
        </w:p>
      </w:docPartBody>
    </w:docPart>
    <w:docPart>
      <w:docPartPr>
        <w:name w:val="0800A2E70FA442EA9B735A66971FA1C8"/>
        <w:category>
          <w:name w:val="General"/>
          <w:gallery w:val="placeholder"/>
        </w:category>
        <w:types>
          <w:type w:val="bbPlcHdr"/>
        </w:types>
        <w:behaviors>
          <w:behavior w:val="content"/>
        </w:behaviors>
        <w:guid w:val="{432CF699-FB8D-4C88-A818-71B3D0C2B325}"/>
      </w:docPartPr>
      <w:docPartBody>
        <w:p w:rsidR="00000000" w:rsidRDefault="004A363B"/>
      </w:docPartBody>
    </w:docPart>
    <w:docPart>
      <w:docPartPr>
        <w:name w:val="0627E76992134E2A930075400BA5A53D"/>
        <w:category>
          <w:name w:val="General"/>
          <w:gallery w:val="placeholder"/>
        </w:category>
        <w:types>
          <w:type w:val="bbPlcHdr"/>
        </w:types>
        <w:behaviors>
          <w:behavior w:val="content"/>
        </w:behaviors>
        <w:guid w:val="{C20668DC-D9B4-459F-969A-881C9398F37E}"/>
      </w:docPartPr>
      <w:docPartBody>
        <w:p w:rsidR="00000000" w:rsidRDefault="004A36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363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4D24"/>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D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4D24"/>
    <w:rPr>
      <w:rFonts w:ascii="Times New Roman" w:hAnsi="Times New Roman"/>
      <w:sz w:val="24"/>
    </w:rPr>
  </w:style>
  <w:style w:type="paragraph" w:customStyle="1" w:styleId="487D89B4F8B34DB4967D41FE18F7F88D7">
    <w:name w:val="487D89B4F8B34DB4967D41FE18F7F88D7"/>
    <w:rsid w:val="00C74D24"/>
    <w:rPr>
      <w:rFonts w:ascii="Times New Roman" w:hAnsi="Times New Roman"/>
      <w:sz w:val="24"/>
    </w:rPr>
  </w:style>
  <w:style w:type="paragraph" w:customStyle="1" w:styleId="AE2570ED5D764CD7AF9686706F550F4620">
    <w:name w:val="AE2570ED5D764CD7AF9686706F550F4620"/>
    <w:rsid w:val="00C74D24"/>
    <w:pPr>
      <w:tabs>
        <w:tab w:val="center" w:pos="4680"/>
        <w:tab w:val="right" w:pos="9360"/>
      </w:tabs>
      <w:spacing w:after="0" w:line="240" w:lineRule="auto"/>
    </w:pPr>
    <w:rPr>
      <w:rFonts w:ascii="Times New Roman" w:hAnsi="Times New Roman"/>
      <w:sz w:val="24"/>
    </w:rPr>
  </w:style>
  <w:style w:type="paragraph" w:customStyle="1" w:styleId="03B6ADF63C0F46BF8CC280594359982E">
    <w:name w:val="03B6ADF63C0F46BF8CC280594359982E"/>
    <w:rsid w:val="00C74D24"/>
  </w:style>
  <w:style w:type="paragraph" w:customStyle="1" w:styleId="8A5D63AB3EF74F5D82456F57C3CA0C1C">
    <w:name w:val="8A5D63AB3EF74F5D82456F57C3CA0C1C"/>
    <w:rsid w:val="00C74D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D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74D24"/>
    <w:rPr>
      <w:rFonts w:ascii="Times New Roman" w:hAnsi="Times New Roman"/>
      <w:sz w:val="24"/>
    </w:rPr>
  </w:style>
  <w:style w:type="paragraph" w:customStyle="1" w:styleId="487D89B4F8B34DB4967D41FE18F7F88D7">
    <w:name w:val="487D89B4F8B34DB4967D41FE18F7F88D7"/>
    <w:rsid w:val="00C74D24"/>
    <w:rPr>
      <w:rFonts w:ascii="Times New Roman" w:hAnsi="Times New Roman"/>
      <w:sz w:val="24"/>
    </w:rPr>
  </w:style>
  <w:style w:type="paragraph" w:customStyle="1" w:styleId="AE2570ED5D764CD7AF9686706F550F4620">
    <w:name w:val="AE2570ED5D764CD7AF9686706F550F4620"/>
    <w:rsid w:val="00C74D24"/>
    <w:pPr>
      <w:tabs>
        <w:tab w:val="center" w:pos="4680"/>
        <w:tab w:val="right" w:pos="9360"/>
      </w:tabs>
      <w:spacing w:after="0" w:line="240" w:lineRule="auto"/>
    </w:pPr>
    <w:rPr>
      <w:rFonts w:ascii="Times New Roman" w:hAnsi="Times New Roman"/>
      <w:sz w:val="24"/>
    </w:rPr>
  </w:style>
  <w:style w:type="paragraph" w:customStyle="1" w:styleId="03B6ADF63C0F46BF8CC280594359982E">
    <w:name w:val="03B6ADF63C0F46BF8CC280594359982E"/>
    <w:rsid w:val="00C74D24"/>
  </w:style>
  <w:style w:type="paragraph" w:customStyle="1" w:styleId="8A5D63AB3EF74F5D82456F57C3CA0C1C">
    <w:name w:val="8A5D63AB3EF74F5D82456F57C3CA0C1C"/>
    <w:rsid w:val="00C74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7BD5ED-C61F-488F-BF89-CE1FCA38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566</Words>
  <Characters>3230</Characters>
  <Application>Microsoft Office Word</Application>
  <DocSecurity>0</DocSecurity>
  <Lines>26</Lines>
  <Paragraphs>7</Paragraphs>
  <ScaleCrop>false</ScaleCrop>
  <Company>Texas Legislative Council</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2017-04-21T16:03:00Z</cp:lastPrinted>
  <dcterms:created xsi:type="dcterms:W3CDTF">2015-05-29T14:24:00Z</dcterms:created>
  <dcterms:modified xsi:type="dcterms:W3CDTF">2017-04-21T16:05:00Z</dcterms:modified>
</cp:coreProperties>
</file>

<file path=docProps/custom.xml><?xml version="1.0" encoding="utf-8"?>
<op:Properties xmlns:vt="http://schemas.openxmlformats.org/officeDocument/2006/docPropsVTypes" xmlns:op="http://schemas.openxmlformats.org/officeDocument/2006/custom-properties"/>
</file>