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6459D" w:rsidTr="00345119">
        <w:tc>
          <w:tcPr>
            <w:tcW w:w="9576" w:type="dxa"/>
            <w:noWrap/>
          </w:tcPr>
          <w:p w:rsidR="008423E4" w:rsidRPr="0022177D" w:rsidRDefault="005324B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324B3" w:rsidP="008423E4">
      <w:pPr>
        <w:jc w:val="center"/>
      </w:pPr>
    </w:p>
    <w:p w:rsidR="008423E4" w:rsidRPr="00B31F0E" w:rsidRDefault="005324B3" w:rsidP="008423E4"/>
    <w:p w:rsidR="008423E4" w:rsidRPr="00742794" w:rsidRDefault="005324B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6459D" w:rsidTr="00345119">
        <w:tc>
          <w:tcPr>
            <w:tcW w:w="9576" w:type="dxa"/>
          </w:tcPr>
          <w:p w:rsidR="008423E4" w:rsidRPr="00861995" w:rsidRDefault="005324B3" w:rsidP="00345119">
            <w:pPr>
              <w:jc w:val="right"/>
            </w:pPr>
            <w:r>
              <w:t>S.B. 2282</w:t>
            </w:r>
          </w:p>
        </w:tc>
      </w:tr>
      <w:tr w:rsidR="00C6459D" w:rsidTr="00345119">
        <w:tc>
          <w:tcPr>
            <w:tcW w:w="9576" w:type="dxa"/>
          </w:tcPr>
          <w:p w:rsidR="008423E4" w:rsidRPr="00861995" w:rsidRDefault="005324B3" w:rsidP="00950FE0">
            <w:pPr>
              <w:jc w:val="right"/>
            </w:pPr>
            <w:r>
              <w:t xml:space="preserve">By: </w:t>
            </w:r>
            <w:r>
              <w:t>Nichols</w:t>
            </w:r>
          </w:p>
        </w:tc>
      </w:tr>
      <w:tr w:rsidR="00C6459D" w:rsidTr="00345119">
        <w:tc>
          <w:tcPr>
            <w:tcW w:w="9576" w:type="dxa"/>
          </w:tcPr>
          <w:p w:rsidR="008423E4" w:rsidRPr="00861995" w:rsidRDefault="005324B3" w:rsidP="00345119">
            <w:pPr>
              <w:jc w:val="right"/>
            </w:pPr>
            <w:r>
              <w:t>Natural Resources</w:t>
            </w:r>
          </w:p>
        </w:tc>
      </w:tr>
      <w:tr w:rsidR="00C6459D" w:rsidTr="00345119">
        <w:tc>
          <w:tcPr>
            <w:tcW w:w="9576" w:type="dxa"/>
          </w:tcPr>
          <w:p w:rsidR="008423E4" w:rsidRDefault="005324B3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324B3" w:rsidP="008423E4">
      <w:pPr>
        <w:tabs>
          <w:tab w:val="right" w:pos="9360"/>
        </w:tabs>
      </w:pPr>
    </w:p>
    <w:p w:rsidR="008423E4" w:rsidRDefault="005324B3" w:rsidP="008423E4"/>
    <w:p w:rsidR="008423E4" w:rsidRDefault="005324B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C6459D" w:rsidTr="004C5A12">
        <w:tc>
          <w:tcPr>
            <w:tcW w:w="9582" w:type="dxa"/>
          </w:tcPr>
          <w:p w:rsidR="008423E4" w:rsidRPr="00A8133F" w:rsidRDefault="005324B3" w:rsidP="003D08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324B3" w:rsidP="003D0873"/>
          <w:p w:rsidR="008423E4" w:rsidRDefault="005324B3" w:rsidP="003D08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note that the Angelina County Water Control and Improvement District No. 3 has experienced financial hardship over the last several years </w:t>
            </w:r>
            <w:r>
              <w:t>and</w:t>
            </w:r>
            <w:r>
              <w:t xml:space="preserve"> contend</w:t>
            </w:r>
            <w:r>
              <w:t xml:space="preserve"> </w:t>
            </w:r>
            <w:r>
              <w:t xml:space="preserve">that </w:t>
            </w:r>
            <w:r>
              <w:t xml:space="preserve">it would be beneficial to </w:t>
            </w:r>
            <w:r>
              <w:t>dissolv</w:t>
            </w:r>
            <w:r>
              <w:t>e</w:t>
            </w:r>
            <w:r>
              <w:t xml:space="preserve"> the </w:t>
            </w:r>
            <w:r>
              <w:t>d</w:t>
            </w:r>
            <w:r>
              <w:t xml:space="preserve">istrict and </w:t>
            </w:r>
            <w:r>
              <w:t>add its territory to the</w:t>
            </w:r>
            <w:r>
              <w:t xml:space="preserve"> Angel</w:t>
            </w:r>
            <w:r>
              <w:t xml:space="preserve">ina County Fresh Water Supply District No. 1. </w:t>
            </w:r>
            <w:r w:rsidRPr="007E72DD">
              <w:t>S.B. 2282</w:t>
            </w:r>
            <w:r>
              <w:t xml:space="preserve"> </w:t>
            </w:r>
            <w:r>
              <w:t>seeks to provide for such dissolution and addition.</w:t>
            </w:r>
          </w:p>
          <w:p w:rsidR="008423E4" w:rsidRPr="00E26B13" w:rsidRDefault="005324B3" w:rsidP="003D0873">
            <w:pPr>
              <w:rPr>
                <w:b/>
              </w:rPr>
            </w:pPr>
          </w:p>
        </w:tc>
      </w:tr>
      <w:tr w:rsidR="00C6459D" w:rsidTr="004C5A12">
        <w:tc>
          <w:tcPr>
            <w:tcW w:w="9582" w:type="dxa"/>
          </w:tcPr>
          <w:p w:rsidR="0017725B" w:rsidRDefault="005324B3" w:rsidP="003D08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324B3" w:rsidP="003D0873">
            <w:pPr>
              <w:rPr>
                <w:b/>
                <w:u w:val="single"/>
              </w:rPr>
            </w:pPr>
          </w:p>
          <w:p w:rsidR="007260AA" w:rsidRPr="007260AA" w:rsidRDefault="005324B3" w:rsidP="003D0873">
            <w:pPr>
              <w:jc w:val="both"/>
            </w:pPr>
            <w:r>
              <w:t>It is the committee's opinion that this bill does not expressly create a criminal offense, increase the punishment for an</w:t>
            </w:r>
            <w:r>
              <w:t xml:space="preserve"> existing criminal offense or category of offenses, or change the eligibility of a person for community supervision, parole, or mandatory supervision.</w:t>
            </w:r>
          </w:p>
          <w:p w:rsidR="0017725B" w:rsidRPr="0017725B" w:rsidRDefault="005324B3" w:rsidP="003D0873">
            <w:pPr>
              <w:rPr>
                <w:b/>
                <w:u w:val="single"/>
              </w:rPr>
            </w:pPr>
          </w:p>
        </w:tc>
      </w:tr>
      <w:tr w:rsidR="00C6459D" w:rsidTr="004C5A12">
        <w:tc>
          <w:tcPr>
            <w:tcW w:w="9582" w:type="dxa"/>
          </w:tcPr>
          <w:p w:rsidR="008423E4" w:rsidRPr="00A8133F" w:rsidRDefault="005324B3" w:rsidP="003D08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324B3" w:rsidP="003D0873"/>
          <w:p w:rsidR="007260AA" w:rsidRDefault="005324B3" w:rsidP="003D08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</w:t>
            </w:r>
            <w:r>
              <w:t>onal rulemaking authority to a state officer, department, agency, or institution.</w:t>
            </w:r>
          </w:p>
          <w:p w:rsidR="008423E4" w:rsidRPr="00E21FDC" w:rsidRDefault="005324B3" w:rsidP="003D0873">
            <w:pPr>
              <w:rPr>
                <w:b/>
              </w:rPr>
            </w:pPr>
          </w:p>
        </w:tc>
      </w:tr>
      <w:tr w:rsidR="00C6459D" w:rsidTr="004C5A12">
        <w:tc>
          <w:tcPr>
            <w:tcW w:w="9582" w:type="dxa"/>
          </w:tcPr>
          <w:p w:rsidR="008423E4" w:rsidRPr="00A8133F" w:rsidRDefault="005324B3" w:rsidP="003D08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324B3" w:rsidP="003D0873"/>
          <w:p w:rsidR="008423E4" w:rsidRDefault="005324B3" w:rsidP="003D08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E72DD">
              <w:t>S.B. 2282</w:t>
            </w:r>
            <w:r>
              <w:t xml:space="preserve"> </w:t>
            </w:r>
            <w:r>
              <w:t xml:space="preserve">requires </w:t>
            </w:r>
            <w:r w:rsidRPr="0070392B">
              <w:t xml:space="preserve">the directors of the Angelina County Water Control and Improvement District No. 3 </w:t>
            </w:r>
            <w:r>
              <w:t>to</w:t>
            </w:r>
            <w:r w:rsidRPr="0070392B">
              <w:t xml:space="preserve"> wind up the affairs of the district</w:t>
            </w:r>
            <w:r>
              <w:t xml:space="preserve"> b</w:t>
            </w:r>
            <w:r w:rsidRPr="0070392B">
              <w:t xml:space="preserve">eginning on the </w:t>
            </w:r>
            <w:r>
              <w:t xml:space="preserve">bill's </w:t>
            </w:r>
            <w:r w:rsidRPr="0070392B">
              <w:t>effective date</w:t>
            </w:r>
            <w:r>
              <w:t xml:space="preserve"> </w:t>
            </w:r>
            <w:r>
              <w:t xml:space="preserve">and </w:t>
            </w:r>
            <w:r>
              <w:t>dissolves the</w:t>
            </w:r>
            <w:r w:rsidRPr="00B03B56">
              <w:t xml:space="preserve"> </w:t>
            </w:r>
            <w:r>
              <w:t>d</w:t>
            </w:r>
            <w:r w:rsidRPr="00B03B56">
              <w:t>istrict</w:t>
            </w:r>
            <w:r>
              <w:t xml:space="preserve"> on the 30th day after such date</w:t>
            </w:r>
            <w:r>
              <w:t xml:space="preserve">, </w:t>
            </w:r>
            <w:r>
              <w:t>at which time</w:t>
            </w:r>
            <w:r>
              <w:t xml:space="preserve"> the </w:t>
            </w:r>
            <w:r w:rsidRPr="00B03B56">
              <w:t>terms of the</w:t>
            </w:r>
            <w:r>
              <w:t xml:space="preserve"> district's directors</w:t>
            </w:r>
            <w:r>
              <w:t xml:space="preserve"> expire</w:t>
            </w:r>
            <w:r>
              <w:t xml:space="preserve"> and all </w:t>
            </w:r>
            <w:r w:rsidRPr="00B03B56">
              <w:t>assets and liabilities of the district</w:t>
            </w:r>
            <w:r>
              <w:t xml:space="preserve"> </w:t>
            </w:r>
            <w:r>
              <w:t xml:space="preserve">are transferred </w:t>
            </w:r>
            <w:r>
              <w:t xml:space="preserve">to the </w:t>
            </w:r>
            <w:r w:rsidRPr="00B03B56">
              <w:t>Angelina County Fresh Water Supply District N</w:t>
            </w:r>
            <w:r w:rsidRPr="00B03B56">
              <w:t>o. 1</w:t>
            </w:r>
            <w:r>
              <w:t xml:space="preserve">. </w:t>
            </w:r>
          </w:p>
          <w:p w:rsidR="00B03B56" w:rsidRDefault="005324B3" w:rsidP="003D08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93468" w:rsidRDefault="005324B3" w:rsidP="003D08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E72DD">
              <w:t>S.B. 2282</w:t>
            </w:r>
            <w:r>
              <w:t xml:space="preserve"> amends the </w:t>
            </w:r>
            <w:r w:rsidRPr="004D6269">
              <w:t>Special District Local Laws Code</w:t>
            </w:r>
            <w:r>
              <w:t xml:space="preserve"> to add</w:t>
            </w:r>
            <w:r>
              <w:t>, o</w:t>
            </w:r>
            <w:r w:rsidRPr="00593468">
              <w:t xml:space="preserve">n </w:t>
            </w:r>
            <w:r>
              <w:t>the bill's effective date</w:t>
            </w:r>
            <w:r w:rsidRPr="00593468">
              <w:t>,</w:t>
            </w:r>
            <w:r>
              <w:t xml:space="preserve"> the </w:t>
            </w:r>
            <w:r w:rsidRPr="004D6269">
              <w:t xml:space="preserve">territory of the former Angelina County Water Control and Improvement District No. 3, as that territory existed on </w:t>
            </w:r>
            <w:r>
              <w:t xml:space="preserve">April </w:t>
            </w:r>
            <w:r w:rsidRPr="004D6269">
              <w:t>1, 2017,</w:t>
            </w:r>
            <w:r>
              <w:t xml:space="preserve"> to the</w:t>
            </w:r>
            <w:r w:rsidRPr="004D6269">
              <w:t xml:space="preserve"> territory of th</w:t>
            </w:r>
            <w:r w:rsidRPr="004D6269">
              <w:t>e</w:t>
            </w:r>
            <w:r>
              <w:t xml:space="preserve"> </w:t>
            </w:r>
            <w:r w:rsidRPr="004D6269">
              <w:t>Angelina County Fresh Water Supply District No. 1.</w:t>
            </w:r>
            <w:r>
              <w:t xml:space="preserve"> </w:t>
            </w:r>
          </w:p>
          <w:p w:rsidR="00593468" w:rsidRDefault="005324B3" w:rsidP="003D08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03B56" w:rsidRDefault="005324B3" w:rsidP="003D08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E72DD">
              <w:t>S.B. 2282</w:t>
            </w:r>
            <w:r>
              <w:t xml:space="preserve"> authorizes the </w:t>
            </w:r>
            <w:r w:rsidRPr="004D6269">
              <w:t>board of directors of the Angelina County Water Control and Improvement District No. 3</w:t>
            </w:r>
            <w:r>
              <w:t xml:space="preserve">, before the </w:t>
            </w:r>
            <w:r w:rsidRPr="004D6269">
              <w:t>30th day after the</w:t>
            </w:r>
            <w:r>
              <w:t xml:space="preserve"> bill's</w:t>
            </w:r>
            <w:r w:rsidRPr="004D6269">
              <w:t xml:space="preserve"> effective date</w:t>
            </w:r>
            <w:r>
              <w:t xml:space="preserve">, to </w:t>
            </w:r>
            <w:r w:rsidRPr="004D6269">
              <w:t>select from the members serving on the board on the date of the selection one member to serve as a nonvoting member of the board of the Angelina County Fresh Water Supply District No. 1 from the date of the selection until the next election of directors fo</w:t>
            </w:r>
            <w:r w:rsidRPr="004D6269">
              <w:t xml:space="preserve">r the </w:t>
            </w:r>
            <w:r>
              <w:t>d</w:t>
            </w:r>
            <w:r w:rsidRPr="004D6269">
              <w:t>istrict.</w:t>
            </w:r>
            <w:r>
              <w:t xml:space="preserve"> </w:t>
            </w:r>
          </w:p>
          <w:p w:rsidR="008423E4" w:rsidRPr="00835628" w:rsidRDefault="005324B3" w:rsidP="003D0873">
            <w:pPr>
              <w:rPr>
                <w:b/>
              </w:rPr>
            </w:pPr>
          </w:p>
        </w:tc>
      </w:tr>
      <w:tr w:rsidR="00C6459D" w:rsidTr="004C5A12">
        <w:tc>
          <w:tcPr>
            <w:tcW w:w="9582" w:type="dxa"/>
          </w:tcPr>
          <w:p w:rsidR="008423E4" w:rsidRPr="00A8133F" w:rsidRDefault="005324B3" w:rsidP="003D087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324B3" w:rsidP="003D0873"/>
          <w:p w:rsidR="008423E4" w:rsidRPr="003624F2" w:rsidRDefault="005324B3" w:rsidP="003D08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5324B3" w:rsidP="003D0873">
            <w:pPr>
              <w:rPr>
                <w:b/>
              </w:rPr>
            </w:pPr>
          </w:p>
        </w:tc>
      </w:tr>
      <w:tr w:rsidR="00C6459D" w:rsidTr="004C5A12">
        <w:tc>
          <w:tcPr>
            <w:tcW w:w="9582" w:type="dxa"/>
          </w:tcPr>
          <w:p w:rsidR="005E3764" w:rsidRPr="005E3764" w:rsidRDefault="005324B3" w:rsidP="003D0873">
            <w:pPr>
              <w:jc w:val="both"/>
            </w:pPr>
          </w:p>
        </w:tc>
      </w:tr>
      <w:tr w:rsidR="00C6459D" w:rsidTr="004C5A12">
        <w:tc>
          <w:tcPr>
            <w:tcW w:w="9582" w:type="dxa"/>
          </w:tcPr>
          <w:p w:rsidR="004C5A12" w:rsidRDefault="005324B3" w:rsidP="003D0873"/>
          <w:p w:rsidR="004C5A12" w:rsidRPr="009C1E9A" w:rsidRDefault="005324B3" w:rsidP="003D0873">
            <w:pPr>
              <w:rPr>
                <w:b/>
                <w:u w:val="single"/>
              </w:rPr>
            </w:pPr>
          </w:p>
        </w:tc>
      </w:tr>
    </w:tbl>
    <w:p w:rsidR="004108C3" w:rsidRPr="008423E4" w:rsidRDefault="005324B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24B3">
      <w:r>
        <w:separator/>
      </w:r>
    </w:p>
  </w:endnote>
  <w:endnote w:type="continuationSeparator" w:id="0">
    <w:p w:rsidR="00000000" w:rsidRDefault="0053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16" w:rsidRDefault="00532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6459D" w:rsidTr="009C1E9A">
      <w:trPr>
        <w:cantSplit/>
      </w:trPr>
      <w:tc>
        <w:tcPr>
          <w:tcW w:w="0" w:type="pct"/>
        </w:tcPr>
        <w:p w:rsidR="00137D90" w:rsidRDefault="005324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324B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324B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324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324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459D" w:rsidTr="009C1E9A">
      <w:trPr>
        <w:cantSplit/>
      </w:trPr>
      <w:tc>
        <w:tcPr>
          <w:tcW w:w="0" w:type="pct"/>
        </w:tcPr>
        <w:p w:rsidR="00EC379B" w:rsidRDefault="005324B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324B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29692</w:t>
          </w:r>
        </w:p>
      </w:tc>
      <w:tc>
        <w:tcPr>
          <w:tcW w:w="2453" w:type="pct"/>
        </w:tcPr>
        <w:p w:rsidR="00EC379B" w:rsidRDefault="005324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17.129.374</w:t>
          </w:r>
          <w:r>
            <w:fldChar w:fldCharType="end"/>
          </w:r>
        </w:p>
      </w:tc>
    </w:tr>
    <w:tr w:rsidR="00C6459D" w:rsidTr="009C1E9A">
      <w:trPr>
        <w:cantSplit/>
      </w:trPr>
      <w:tc>
        <w:tcPr>
          <w:tcW w:w="0" w:type="pct"/>
        </w:tcPr>
        <w:p w:rsidR="00EC379B" w:rsidRDefault="005324B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324B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324B3" w:rsidP="006D504F">
          <w:pPr>
            <w:pStyle w:val="Footer"/>
            <w:rPr>
              <w:rStyle w:val="PageNumber"/>
            </w:rPr>
          </w:pPr>
        </w:p>
        <w:p w:rsidR="00EC379B" w:rsidRDefault="005324B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459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324B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324B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324B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16" w:rsidRDefault="00532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24B3">
      <w:r>
        <w:separator/>
      </w:r>
    </w:p>
  </w:footnote>
  <w:footnote w:type="continuationSeparator" w:id="0">
    <w:p w:rsidR="00000000" w:rsidRDefault="00532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16" w:rsidRDefault="00532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16" w:rsidRDefault="00532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816" w:rsidRDefault="00532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9D"/>
    <w:rsid w:val="005324B3"/>
    <w:rsid w:val="00C6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D6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269"/>
  </w:style>
  <w:style w:type="paragraph" w:styleId="CommentSubject">
    <w:name w:val="annotation subject"/>
    <w:basedOn w:val="CommentText"/>
    <w:next w:val="CommentText"/>
    <w:link w:val="CommentSubjectChar"/>
    <w:rsid w:val="004D6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269"/>
    <w:rPr>
      <w:b/>
      <w:bCs/>
    </w:rPr>
  </w:style>
  <w:style w:type="paragraph" w:styleId="Revision">
    <w:name w:val="Revision"/>
    <w:hidden/>
    <w:uiPriority w:val="99"/>
    <w:semiHidden/>
    <w:rsid w:val="00260B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D62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6269"/>
  </w:style>
  <w:style w:type="paragraph" w:styleId="CommentSubject">
    <w:name w:val="annotation subject"/>
    <w:basedOn w:val="CommentText"/>
    <w:next w:val="CommentText"/>
    <w:link w:val="CommentSubjectChar"/>
    <w:rsid w:val="004D6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269"/>
    <w:rPr>
      <w:b/>
      <w:bCs/>
    </w:rPr>
  </w:style>
  <w:style w:type="paragraph" w:styleId="Revision">
    <w:name w:val="Revision"/>
    <w:hidden/>
    <w:uiPriority w:val="99"/>
    <w:semiHidden/>
    <w:rsid w:val="00260B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1858</Characters>
  <Application>Microsoft Office Word</Application>
  <DocSecurity>4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SB02282 (Committee Report (Unamended))</vt:lpstr>
    </vt:vector>
  </TitlesOfParts>
  <Company>State of Texas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29692</dc:subject>
  <dc:creator>State of Texas</dc:creator>
  <dc:description>SB 2282 by Nichols-(H)Natural Resources</dc:description>
  <cp:lastModifiedBy>Alexander McMillan</cp:lastModifiedBy>
  <cp:revision>2</cp:revision>
  <cp:lastPrinted>2017-04-29T18:22:00Z</cp:lastPrinted>
  <dcterms:created xsi:type="dcterms:W3CDTF">2017-05-16T23:02:00Z</dcterms:created>
  <dcterms:modified xsi:type="dcterms:W3CDTF">2017-05-16T23:02:00Z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17.129.374</vt:lpwstr>
  </property>
</Properties>
</file>