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750E" w:rsidTr="00345119">
        <w:tc>
          <w:tcPr>
            <w:tcW w:w="9576" w:type="dxa"/>
            <w:noWrap/>
          </w:tcPr>
          <w:p w:rsidR="008423E4" w:rsidRPr="0022177D" w:rsidRDefault="000655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5539" w:rsidP="008423E4">
      <w:pPr>
        <w:jc w:val="center"/>
      </w:pPr>
    </w:p>
    <w:p w:rsidR="008423E4" w:rsidRPr="00B31F0E" w:rsidRDefault="00065539" w:rsidP="008423E4"/>
    <w:p w:rsidR="008423E4" w:rsidRPr="00742794" w:rsidRDefault="000655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750E" w:rsidTr="00345119">
        <w:tc>
          <w:tcPr>
            <w:tcW w:w="9576" w:type="dxa"/>
          </w:tcPr>
          <w:p w:rsidR="008423E4" w:rsidRPr="00861995" w:rsidRDefault="00065539" w:rsidP="00345119">
            <w:pPr>
              <w:jc w:val="right"/>
            </w:pPr>
            <w:r>
              <w:t>S.B. 2287</w:t>
            </w:r>
          </w:p>
        </w:tc>
      </w:tr>
      <w:tr w:rsidR="00A8750E" w:rsidTr="00345119">
        <w:tc>
          <w:tcPr>
            <w:tcW w:w="9576" w:type="dxa"/>
          </w:tcPr>
          <w:p w:rsidR="008423E4" w:rsidRPr="00861995" w:rsidRDefault="00065539" w:rsidP="0034511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A8750E" w:rsidTr="00345119">
        <w:tc>
          <w:tcPr>
            <w:tcW w:w="9576" w:type="dxa"/>
          </w:tcPr>
          <w:p w:rsidR="008423E4" w:rsidRPr="00861995" w:rsidRDefault="00065539" w:rsidP="00345119">
            <w:pPr>
              <w:jc w:val="right"/>
            </w:pPr>
            <w:r>
              <w:t>Special Purpose Districts</w:t>
            </w:r>
          </w:p>
        </w:tc>
      </w:tr>
      <w:tr w:rsidR="00A8750E" w:rsidTr="00345119">
        <w:tc>
          <w:tcPr>
            <w:tcW w:w="9576" w:type="dxa"/>
          </w:tcPr>
          <w:p w:rsidR="008423E4" w:rsidRDefault="0006553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65539" w:rsidP="008423E4">
      <w:pPr>
        <w:tabs>
          <w:tab w:val="right" w:pos="9360"/>
        </w:tabs>
      </w:pPr>
    </w:p>
    <w:p w:rsidR="008423E4" w:rsidRDefault="00065539" w:rsidP="008423E4"/>
    <w:p w:rsidR="008423E4" w:rsidRDefault="000655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750E" w:rsidTr="00345119">
        <w:tc>
          <w:tcPr>
            <w:tcW w:w="9576" w:type="dxa"/>
          </w:tcPr>
          <w:p w:rsidR="008423E4" w:rsidRPr="00A8133F" w:rsidRDefault="00065539" w:rsidP="00E504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5539" w:rsidP="00E5046E"/>
          <w:p w:rsidR="008423E4" w:rsidRDefault="00065539" w:rsidP="00E504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powers of the </w:t>
            </w:r>
            <w:r>
              <w:t>Harris County Municipal Utility District No. 525</w:t>
            </w:r>
            <w:r>
              <w:t xml:space="preserve"> to undertake certain road projects need to be revised to accommodate new development in the district. S.B. 2287 seeks to </w:t>
            </w:r>
            <w:r>
              <w:t xml:space="preserve">make </w:t>
            </w:r>
            <w:r>
              <w:t xml:space="preserve">this </w:t>
            </w:r>
            <w:r>
              <w:t>revision</w:t>
            </w:r>
            <w:r>
              <w:t xml:space="preserve">. </w:t>
            </w:r>
          </w:p>
          <w:p w:rsidR="008423E4" w:rsidRPr="00E26B13" w:rsidRDefault="00065539" w:rsidP="00E5046E">
            <w:pPr>
              <w:rPr>
                <w:b/>
              </w:rPr>
            </w:pPr>
          </w:p>
        </w:tc>
      </w:tr>
      <w:tr w:rsidR="00A8750E" w:rsidTr="00345119">
        <w:tc>
          <w:tcPr>
            <w:tcW w:w="9576" w:type="dxa"/>
          </w:tcPr>
          <w:p w:rsidR="0017725B" w:rsidRDefault="00065539" w:rsidP="00E504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65539" w:rsidP="00E5046E">
            <w:pPr>
              <w:rPr>
                <w:b/>
                <w:u w:val="single"/>
              </w:rPr>
            </w:pPr>
          </w:p>
          <w:p w:rsidR="004E49A6" w:rsidRPr="004E49A6" w:rsidRDefault="00065539" w:rsidP="00E5046E">
            <w:pPr>
              <w:jc w:val="both"/>
            </w:pPr>
            <w:r>
              <w:t>It is the committee's opinion that this bill does not expressly create a criminal offe</w:t>
            </w:r>
            <w:r>
              <w:t>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65539" w:rsidP="00E5046E">
            <w:pPr>
              <w:rPr>
                <w:b/>
                <w:u w:val="single"/>
              </w:rPr>
            </w:pPr>
          </w:p>
        </w:tc>
      </w:tr>
      <w:tr w:rsidR="00A8750E" w:rsidTr="00345119">
        <w:tc>
          <w:tcPr>
            <w:tcW w:w="9576" w:type="dxa"/>
          </w:tcPr>
          <w:p w:rsidR="008423E4" w:rsidRPr="00A8133F" w:rsidRDefault="00065539" w:rsidP="00E504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5539" w:rsidP="00E5046E"/>
          <w:p w:rsidR="004E49A6" w:rsidRDefault="00065539" w:rsidP="00E504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065539" w:rsidP="00E5046E">
            <w:pPr>
              <w:rPr>
                <w:b/>
              </w:rPr>
            </w:pPr>
          </w:p>
        </w:tc>
      </w:tr>
      <w:tr w:rsidR="00A8750E" w:rsidTr="00345119">
        <w:tc>
          <w:tcPr>
            <w:tcW w:w="9576" w:type="dxa"/>
          </w:tcPr>
          <w:p w:rsidR="008423E4" w:rsidRPr="00A8133F" w:rsidRDefault="00065539" w:rsidP="00E504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65539" w:rsidP="00E5046E"/>
          <w:p w:rsidR="00173FA6" w:rsidRDefault="00065539" w:rsidP="00E504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2287 amends the </w:t>
            </w:r>
            <w:r w:rsidRPr="004E49A6">
              <w:t>Special District Local Laws Code</w:t>
            </w:r>
            <w:r>
              <w:t xml:space="preserve"> to</w:t>
            </w:r>
            <w:r>
              <w:t xml:space="preserve"> </w:t>
            </w:r>
            <w:r>
              <w:t xml:space="preserve">include among the </w:t>
            </w:r>
            <w:r>
              <w:t xml:space="preserve">road </w:t>
            </w:r>
            <w:r>
              <w:t>powers</w:t>
            </w:r>
            <w:r>
              <w:t xml:space="preserve"> </w:t>
            </w:r>
            <w:r>
              <w:t xml:space="preserve">of </w:t>
            </w:r>
            <w:r w:rsidRPr="00A0415D">
              <w:t>the Harris County Mun</w:t>
            </w:r>
            <w:r>
              <w:t xml:space="preserve">icipal Utility District No. 525 </w:t>
            </w:r>
            <w:r>
              <w:t>the operation and maintenance of certain roads</w:t>
            </w:r>
            <w:r>
              <w:t xml:space="preserve"> and to</w:t>
            </w:r>
            <w:r>
              <w:t xml:space="preserve"> remove </w:t>
            </w:r>
            <w:r>
              <w:t>the</w:t>
            </w:r>
            <w:r>
              <w:t xml:space="preserve"> limit</w:t>
            </w:r>
            <w:r>
              <w:t>ation on</w:t>
            </w:r>
            <w:r>
              <w:t xml:space="preserve"> the district's </w:t>
            </w:r>
            <w:r>
              <w:t xml:space="preserve">road </w:t>
            </w:r>
            <w:r>
              <w:t>powers to roads described by Water Code provisions relating to a municipal utility district's general road powers.</w:t>
            </w:r>
            <w:r>
              <w:t xml:space="preserve"> </w:t>
            </w:r>
            <w:r>
              <w:t>The bill</w:t>
            </w:r>
            <w:r w:rsidRPr="00A0415D">
              <w:t xml:space="preserve"> </w:t>
            </w:r>
            <w:r>
              <w:t>r</w:t>
            </w:r>
            <w:r>
              <w:t>epeals provision</w:t>
            </w:r>
            <w:r>
              <w:t>s</w:t>
            </w:r>
            <w:r>
              <w:t xml:space="preserve"> </w:t>
            </w:r>
            <w:r>
              <w:t>requiring the district to obtain municipal</w:t>
            </w:r>
            <w:r>
              <w:t xml:space="preserve"> or county </w:t>
            </w:r>
            <w:r>
              <w:t>approval before undertaking</w:t>
            </w:r>
            <w:r>
              <w:t xml:space="preserve"> a road project</w:t>
            </w:r>
            <w:r>
              <w:t xml:space="preserve"> on a road that will be operated by the municipality or county</w:t>
            </w:r>
            <w:r>
              <w:t xml:space="preserve"> and instead </w:t>
            </w:r>
            <w:r>
              <w:t>require</w:t>
            </w:r>
            <w:r>
              <w:t>s</w:t>
            </w:r>
            <w:r>
              <w:t xml:space="preserve"> a </w:t>
            </w:r>
            <w:r>
              <w:t xml:space="preserve">district </w:t>
            </w:r>
            <w:r>
              <w:t xml:space="preserve">road project to meet all </w:t>
            </w:r>
            <w:r w:rsidRPr="00173FA6">
              <w:t>applicable construction</w:t>
            </w:r>
            <w:r w:rsidRPr="00173FA6">
              <w:t xml:space="preserve"> standards, zoning and subdivision requirements, and regulations of each municipality in whose corporate limits or extraterritorial jurisdiction the road project is located</w:t>
            </w:r>
            <w:r>
              <w:t xml:space="preserve"> and</w:t>
            </w:r>
            <w:r>
              <w:t xml:space="preserve"> requires a </w:t>
            </w:r>
            <w:r>
              <w:t xml:space="preserve">district </w:t>
            </w:r>
            <w:r>
              <w:t>road project</w:t>
            </w:r>
            <w:r>
              <w:t xml:space="preserve"> that</w:t>
            </w:r>
            <w:r>
              <w:t xml:space="preserve"> </w:t>
            </w:r>
            <w:r w:rsidRPr="00173FA6">
              <w:t>is not located in the corporate limits or</w:t>
            </w:r>
            <w:r w:rsidRPr="00173FA6">
              <w:t xml:space="preserve"> extraterritorial jurisdiction of a municipality</w:t>
            </w:r>
            <w:r>
              <w:t xml:space="preserve"> to meet </w:t>
            </w:r>
            <w:r w:rsidRPr="00173FA6">
              <w:t>all applicable construction standards, subdivision requirements, and regulations of each county in which the road project is located.</w:t>
            </w:r>
            <w:r>
              <w:t xml:space="preserve"> The bill </w:t>
            </w:r>
            <w:r w:rsidRPr="00443BC9">
              <w:t>establishes that the district retains all rights, powers</w:t>
            </w:r>
            <w:r w:rsidRPr="00443BC9">
              <w:t>, privileges, authorit</w:t>
            </w:r>
            <w:r>
              <w:t>y</w:t>
            </w:r>
            <w:r w:rsidRPr="00443BC9">
              <w:t>, duties, and functions that it had before the bill's effective date. The bill provides for the validation and confirmation of certain district actions and proceedings taken before the bill's effective date</w:t>
            </w:r>
            <w:r>
              <w:t>.</w:t>
            </w:r>
          </w:p>
          <w:p w:rsidR="003C6BB2" w:rsidRDefault="00065539" w:rsidP="00E504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65539" w:rsidP="00E504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2287 repeals </w:t>
            </w:r>
            <w:r w:rsidRPr="003C6BB2">
              <w:t>Sectio</w:t>
            </w:r>
            <w:r w:rsidRPr="003C6BB2">
              <w:t>n 8326.104, Special District Local Laws Code</w:t>
            </w:r>
            <w:r>
              <w:t>.</w:t>
            </w:r>
          </w:p>
          <w:p w:rsidR="00E5046E" w:rsidRPr="00835628" w:rsidRDefault="00065539" w:rsidP="00E504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8750E" w:rsidTr="00345119">
        <w:tc>
          <w:tcPr>
            <w:tcW w:w="9576" w:type="dxa"/>
          </w:tcPr>
          <w:p w:rsidR="008423E4" w:rsidRPr="00A8133F" w:rsidRDefault="00065539" w:rsidP="00E504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5539" w:rsidP="00E5046E"/>
          <w:p w:rsidR="008423E4" w:rsidRPr="003624F2" w:rsidRDefault="00065539" w:rsidP="00E504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065539" w:rsidP="00E5046E">
            <w:pPr>
              <w:rPr>
                <w:b/>
              </w:rPr>
            </w:pPr>
          </w:p>
        </w:tc>
      </w:tr>
    </w:tbl>
    <w:p w:rsidR="008423E4" w:rsidRPr="00BE0E75" w:rsidRDefault="0006553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553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5539">
      <w:r>
        <w:separator/>
      </w:r>
    </w:p>
  </w:endnote>
  <w:endnote w:type="continuationSeparator" w:id="0">
    <w:p w:rsidR="00000000" w:rsidRDefault="0006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750E" w:rsidTr="009C1E9A">
      <w:trPr>
        <w:cantSplit/>
      </w:trPr>
      <w:tc>
        <w:tcPr>
          <w:tcW w:w="0" w:type="pct"/>
        </w:tcPr>
        <w:p w:rsidR="00137D90" w:rsidRDefault="000655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655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655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655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655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750E" w:rsidTr="009C1E9A">
      <w:trPr>
        <w:cantSplit/>
      </w:trPr>
      <w:tc>
        <w:tcPr>
          <w:tcW w:w="0" w:type="pct"/>
        </w:tcPr>
        <w:p w:rsidR="00EC379B" w:rsidRDefault="000655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655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31590</w:t>
          </w:r>
        </w:p>
      </w:tc>
      <w:tc>
        <w:tcPr>
          <w:tcW w:w="2453" w:type="pct"/>
        </w:tcPr>
        <w:p w:rsidR="00EC379B" w:rsidRDefault="000655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17.137.193</w:t>
          </w:r>
          <w:r>
            <w:fldChar w:fldCharType="end"/>
          </w:r>
        </w:p>
      </w:tc>
    </w:tr>
    <w:tr w:rsidR="00A8750E" w:rsidTr="009C1E9A">
      <w:trPr>
        <w:cantSplit/>
      </w:trPr>
      <w:tc>
        <w:tcPr>
          <w:tcW w:w="0" w:type="pct"/>
        </w:tcPr>
        <w:p w:rsidR="00EC379B" w:rsidRDefault="000655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655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65539" w:rsidP="006D504F">
          <w:pPr>
            <w:pStyle w:val="Footer"/>
            <w:rPr>
              <w:rStyle w:val="PageNumber"/>
            </w:rPr>
          </w:pPr>
        </w:p>
        <w:p w:rsidR="00EC379B" w:rsidRDefault="000655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75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655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655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655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5539">
      <w:r>
        <w:separator/>
      </w:r>
    </w:p>
  </w:footnote>
  <w:footnote w:type="continuationSeparator" w:id="0">
    <w:p w:rsidR="00000000" w:rsidRDefault="0006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E"/>
    <w:rsid w:val="00065539"/>
    <w:rsid w:val="00A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3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FA6"/>
  </w:style>
  <w:style w:type="paragraph" w:styleId="CommentSubject">
    <w:name w:val="annotation subject"/>
    <w:basedOn w:val="CommentText"/>
    <w:next w:val="CommentText"/>
    <w:link w:val="CommentSubjectChar"/>
    <w:rsid w:val="00173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3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73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FA6"/>
  </w:style>
  <w:style w:type="paragraph" w:styleId="CommentSubject">
    <w:name w:val="annotation subject"/>
    <w:basedOn w:val="CommentText"/>
    <w:next w:val="CommentText"/>
    <w:link w:val="CommentSubjectChar"/>
    <w:rsid w:val="00173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3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SB02287 (Committee Report (Unamended))</vt:lpstr>
    </vt:vector>
  </TitlesOfParts>
  <Company>State of Texas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31590</dc:subject>
  <dc:creator>State of Texas</dc:creator>
  <dc:description>SB 2287 by Creighton-(H)Special Purpose Districts</dc:description>
  <cp:lastModifiedBy>Alexander McMillan</cp:lastModifiedBy>
  <cp:revision>2</cp:revision>
  <cp:lastPrinted>2017-05-17T18:24:00Z</cp:lastPrinted>
  <dcterms:created xsi:type="dcterms:W3CDTF">2017-05-18T23:23:00Z</dcterms:created>
  <dcterms:modified xsi:type="dcterms:W3CDTF">2017-05-18T23:23:00Z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17.137.193</vt:lpwstr>
  </property>
</Properties>
</file>