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92" w:rsidRDefault="009362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FC163178184ECA885271D3812E8595"/>
          </w:placeholder>
        </w:sdtPr>
        <w:sdtContent>
          <w:r w:rsidRPr="005C2A78">
            <w:rPr>
              <w:rFonts w:cs="Times New Roman"/>
              <w:b/>
              <w:szCs w:val="24"/>
              <w:u w:val="single"/>
            </w:rPr>
            <w:t>BILL ANALYSIS</w:t>
          </w:r>
        </w:sdtContent>
      </w:sdt>
    </w:p>
    <w:p w:rsidR="00936292" w:rsidRPr="00585C31" w:rsidRDefault="00936292" w:rsidP="000F1DF9">
      <w:pPr>
        <w:spacing w:after="0" w:line="240" w:lineRule="auto"/>
        <w:rPr>
          <w:rFonts w:cs="Times New Roman"/>
          <w:szCs w:val="24"/>
        </w:rPr>
      </w:pPr>
    </w:p>
    <w:p w:rsidR="00936292" w:rsidRPr="00585C31" w:rsidRDefault="009362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6292" w:rsidTr="000F1DF9">
        <w:tc>
          <w:tcPr>
            <w:tcW w:w="2718" w:type="dxa"/>
          </w:tcPr>
          <w:p w:rsidR="00936292" w:rsidRPr="005C2A78" w:rsidRDefault="00936292" w:rsidP="006D756B">
            <w:pPr>
              <w:rPr>
                <w:rFonts w:cs="Times New Roman"/>
                <w:szCs w:val="24"/>
              </w:rPr>
            </w:pPr>
            <w:sdt>
              <w:sdtPr>
                <w:rPr>
                  <w:rFonts w:cs="Times New Roman"/>
                  <w:szCs w:val="24"/>
                </w:rPr>
                <w:alias w:val="Agency Title"/>
                <w:tag w:val="AgencyTitleContentControl"/>
                <w:id w:val="1920747753"/>
                <w:lock w:val="sdtContentLocked"/>
                <w:placeholder>
                  <w:docPart w:val="22EB4DC47B194346A1A64F43BDD913D7"/>
                </w:placeholder>
              </w:sdtPr>
              <w:sdtEndPr>
                <w:rPr>
                  <w:rFonts w:cstheme="minorBidi"/>
                  <w:szCs w:val="22"/>
                </w:rPr>
              </w:sdtEndPr>
              <w:sdtContent>
                <w:r>
                  <w:rPr>
                    <w:rFonts w:cs="Times New Roman"/>
                    <w:szCs w:val="24"/>
                  </w:rPr>
                  <w:t>Senate Research Center</w:t>
                </w:r>
              </w:sdtContent>
            </w:sdt>
          </w:p>
        </w:tc>
        <w:tc>
          <w:tcPr>
            <w:tcW w:w="6858" w:type="dxa"/>
          </w:tcPr>
          <w:p w:rsidR="00936292" w:rsidRPr="00FF6471" w:rsidRDefault="00936292" w:rsidP="000F1DF9">
            <w:pPr>
              <w:jc w:val="right"/>
              <w:rPr>
                <w:rFonts w:cs="Times New Roman"/>
                <w:szCs w:val="24"/>
              </w:rPr>
            </w:pPr>
            <w:sdt>
              <w:sdtPr>
                <w:rPr>
                  <w:rFonts w:cs="Times New Roman"/>
                  <w:szCs w:val="24"/>
                </w:rPr>
                <w:alias w:val="Bill Number"/>
                <w:tag w:val="BillNumberOne"/>
                <w:id w:val="-410784069"/>
                <w:lock w:val="sdtContentLocked"/>
                <w:placeholder>
                  <w:docPart w:val="B3A1CF379C4E481E8D661D9ACA2E7297"/>
                </w:placeholder>
              </w:sdtPr>
              <w:sdtContent>
                <w:r>
                  <w:rPr>
                    <w:rFonts w:cs="Times New Roman"/>
                    <w:szCs w:val="24"/>
                  </w:rPr>
                  <w:t>S.C.R. 1</w:t>
                </w:r>
              </w:sdtContent>
            </w:sdt>
          </w:p>
        </w:tc>
      </w:tr>
      <w:tr w:rsidR="00936292" w:rsidTr="000F1DF9">
        <w:sdt>
          <w:sdtPr>
            <w:rPr>
              <w:rFonts w:cs="Times New Roman"/>
              <w:szCs w:val="24"/>
            </w:rPr>
            <w:alias w:val="TLCNumber"/>
            <w:tag w:val="TLCNumber"/>
            <w:id w:val="-542600604"/>
            <w:lock w:val="sdtLocked"/>
            <w:placeholder>
              <w:docPart w:val="17821DE5898042D0A8EE1A270EC6C97F"/>
            </w:placeholder>
          </w:sdtPr>
          <w:sdtContent>
            <w:tc>
              <w:tcPr>
                <w:tcW w:w="2718" w:type="dxa"/>
              </w:tcPr>
              <w:p w:rsidR="00936292" w:rsidRPr="000F1DF9" w:rsidRDefault="00936292" w:rsidP="00C65088">
                <w:pPr>
                  <w:rPr>
                    <w:rFonts w:cs="Times New Roman"/>
                    <w:szCs w:val="24"/>
                  </w:rPr>
                </w:pPr>
                <w:r>
                  <w:rPr>
                    <w:rFonts w:cs="Times New Roman"/>
                    <w:szCs w:val="24"/>
                  </w:rPr>
                  <w:t>85R3728 KMW-D</w:t>
                </w:r>
              </w:p>
            </w:tc>
          </w:sdtContent>
        </w:sdt>
        <w:tc>
          <w:tcPr>
            <w:tcW w:w="6858" w:type="dxa"/>
          </w:tcPr>
          <w:p w:rsidR="00936292" w:rsidRPr="005C2A78" w:rsidRDefault="00936292" w:rsidP="006D756B">
            <w:pPr>
              <w:jc w:val="right"/>
              <w:rPr>
                <w:rFonts w:cs="Times New Roman"/>
                <w:szCs w:val="24"/>
              </w:rPr>
            </w:pPr>
            <w:sdt>
              <w:sdtPr>
                <w:rPr>
                  <w:rFonts w:cs="Times New Roman"/>
                  <w:szCs w:val="24"/>
                </w:rPr>
                <w:alias w:val="Author Label"/>
                <w:tag w:val="By"/>
                <w:id w:val="72399597"/>
                <w:lock w:val="sdtLocked"/>
                <w:placeholder>
                  <w:docPart w:val="A12558BB531E46CC9AADBD69DC109F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F72A7990144217A503DF44774644C8"/>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15810B10BDA04B418E7337596C068CB3"/>
                </w:placeholder>
                <w:showingPlcHdr/>
              </w:sdtPr>
              <w:sdtContent/>
            </w:sdt>
          </w:p>
        </w:tc>
      </w:tr>
      <w:tr w:rsidR="00936292" w:rsidTr="000F1DF9">
        <w:tc>
          <w:tcPr>
            <w:tcW w:w="2718" w:type="dxa"/>
          </w:tcPr>
          <w:p w:rsidR="00936292" w:rsidRPr="00BC7495" w:rsidRDefault="00936292" w:rsidP="000F1DF9">
            <w:pPr>
              <w:rPr>
                <w:rFonts w:cs="Times New Roman"/>
                <w:szCs w:val="24"/>
              </w:rPr>
            </w:pPr>
          </w:p>
        </w:tc>
        <w:sdt>
          <w:sdtPr>
            <w:rPr>
              <w:rFonts w:cs="Times New Roman"/>
              <w:szCs w:val="24"/>
            </w:rPr>
            <w:alias w:val="Committee"/>
            <w:tag w:val="Committee"/>
            <w:id w:val="1914272295"/>
            <w:lock w:val="sdtContentLocked"/>
            <w:placeholder>
              <w:docPart w:val="BEB03238E0664D84829E163C3C1AC71B"/>
            </w:placeholder>
          </w:sdtPr>
          <w:sdtContent>
            <w:tc>
              <w:tcPr>
                <w:tcW w:w="6858" w:type="dxa"/>
              </w:tcPr>
              <w:p w:rsidR="00936292" w:rsidRPr="00FF6471" w:rsidRDefault="00936292" w:rsidP="000F1DF9">
                <w:pPr>
                  <w:jc w:val="right"/>
                  <w:rPr>
                    <w:rFonts w:cs="Times New Roman"/>
                    <w:szCs w:val="24"/>
                  </w:rPr>
                </w:pPr>
                <w:r>
                  <w:rPr>
                    <w:rFonts w:cs="Times New Roman"/>
                    <w:szCs w:val="24"/>
                  </w:rPr>
                  <w:t>Health &amp; Human Services</w:t>
                </w:r>
              </w:p>
            </w:tc>
          </w:sdtContent>
        </w:sdt>
      </w:tr>
      <w:tr w:rsidR="00936292" w:rsidTr="000F1DF9">
        <w:tc>
          <w:tcPr>
            <w:tcW w:w="2718" w:type="dxa"/>
          </w:tcPr>
          <w:p w:rsidR="00936292" w:rsidRPr="00BC7495" w:rsidRDefault="00936292" w:rsidP="000F1DF9">
            <w:pPr>
              <w:rPr>
                <w:rFonts w:cs="Times New Roman"/>
                <w:szCs w:val="24"/>
              </w:rPr>
            </w:pPr>
          </w:p>
        </w:tc>
        <w:sdt>
          <w:sdtPr>
            <w:rPr>
              <w:rFonts w:cs="Times New Roman"/>
              <w:szCs w:val="24"/>
            </w:rPr>
            <w:alias w:val="Date"/>
            <w:tag w:val="DateContentControl"/>
            <w:id w:val="1178081906"/>
            <w:lock w:val="sdtLocked"/>
            <w:placeholder>
              <w:docPart w:val="44A7ABC8453C44349649F16FEEAAACE6"/>
            </w:placeholder>
            <w:date w:fullDate="2017-03-21T00:00:00Z">
              <w:dateFormat w:val="M/d/yyyy"/>
              <w:lid w:val="en-US"/>
              <w:storeMappedDataAs w:val="dateTime"/>
              <w:calendar w:val="gregorian"/>
            </w:date>
          </w:sdtPr>
          <w:sdtContent>
            <w:tc>
              <w:tcPr>
                <w:tcW w:w="6858" w:type="dxa"/>
              </w:tcPr>
              <w:p w:rsidR="00936292" w:rsidRPr="00FF6471" w:rsidRDefault="00936292" w:rsidP="000F1DF9">
                <w:pPr>
                  <w:jc w:val="right"/>
                  <w:rPr>
                    <w:rFonts w:cs="Times New Roman"/>
                    <w:szCs w:val="24"/>
                  </w:rPr>
                </w:pPr>
                <w:r>
                  <w:rPr>
                    <w:rFonts w:cs="Times New Roman"/>
                    <w:szCs w:val="24"/>
                  </w:rPr>
                  <w:t>3/21/2017</w:t>
                </w:r>
              </w:p>
            </w:tc>
          </w:sdtContent>
        </w:sdt>
      </w:tr>
      <w:tr w:rsidR="00936292" w:rsidTr="000F1DF9">
        <w:tc>
          <w:tcPr>
            <w:tcW w:w="2718" w:type="dxa"/>
          </w:tcPr>
          <w:p w:rsidR="00936292" w:rsidRPr="00BC7495" w:rsidRDefault="00936292" w:rsidP="000F1DF9">
            <w:pPr>
              <w:rPr>
                <w:rFonts w:cs="Times New Roman"/>
                <w:szCs w:val="24"/>
              </w:rPr>
            </w:pPr>
          </w:p>
        </w:tc>
        <w:sdt>
          <w:sdtPr>
            <w:rPr>
              <w:rFonts w:cs="Times New Roman"/>
              <w:szCs w:val="24"/>
            </w:rPr>
            <w:alias w:val="BA Version"/>
            <w:tag w:val="BAVersion"/>
            <w:id w:val="-1685590809"/>
            <w:lock w:val="sdtContentLocked"/>
            <w:placeholder>
              <w:docPart w:val="10224ED5FDEA463B8370D0A6DB371315"/>
            </w:placeholder>
          </w:sdtPr>
          <w:sdtContent>
            <w:tc>
              <w:tcPr>
                <w:tcW w:w="6858" w:type="dxa"/>
              </w:tcPr>
              <w:p w:rsidR="00936292" w:rsidRPr="00FF6471" w:rsidRDefault="00936292" w:rsidP="000F1DF9">
                <w:pPr>
                  <w:jc w:val="right"/>
                  <w:rPr>
                    <w:rFonts w:cs="Times New Roman"/>
                    <w:szCs w:val="24"/>
                  </w:rPr>
                </w:pPr>
                <w:r>
                  <w:rPr>
                    <w:rFonts w:cs="Times New Roman"/>
                    <w:szCs w:val="24"/>
                  </w:rPr>
                  <w:t>As Filed</w:t>
                </w:r>
              </w:p>
            </w:tc>
          </w:sdtContent>
        </w:sdt>
      </w:tr>
    </w:tbl>
    <w:p w:rsidR="00936292" w:rsidRPr="00FF6471" w:rsidRDefault="00936292" w:rsidP="000F1DF9">
      <w:pPr>
        <w:spacing w:after="0" w:line="240" w:lineRule="auto"/>
        <w:rPr>
          <w:rFonts w:cs="Times New Roman"/>
          <w:szCs w:val="24"/>
        </w:rPr>
      </w:pPr>
    </w:p>
    <w:p w:rsidR="00936292" w:rsidRPr="00FF6471" w:rsidRDefault="00936292" w:rsidP="000F1DF9">
      <w:pPr>
        <w:spacing w:after="0" w:line="240" w:lineRule="auto"/>
        <w:rPr>
          <w:rFonts w:cs="Times New Roman"/>
          <w:szCs w:val="24"/>
        </w:rPr>
      </w:pPr>
    </w:p>
    <w:p w:rsidR="00936292" w:rsidRPr="00FF6471" w:rsidRDefault="009362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1456E7E54947B794505B09AADD3586"/>
        </w:placeholder>
      </w:sdtPr>
      <w:sdtContent>
        <w:p w:rsidR="00936292" w:rsidRDefault="009362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5CF58F46834A0CA6C14E7AB862F337"/>
        </w:placeholder>
      </w:sdtPr>
      <w:sdtContent>
        <w:p w:rsidR="00936292" w:rsidRDefault="00936292" w:rsidP="00936292">
          <w:pPr>
            <w:pStyle w:val="NormalWeb"/>
            <w:spacing w:before="0" w:beforeAutospacing="0" w:after="0" w:afterAutospacing="0"/>
            <w:jc w:val="both"/>
            <w:divId w:val="1692487359"/>
            <w:rPr>
              <w:rFonts w:eastAsia="Times New Roman"/>
              <w:bCs/>
            </w:rPr>
          </w:pPr>
        </w:p>
        <w:p w:rsidR="00936292" w:rsidRDefault="00936292" w:rsidP="00936292">
          <w:pPr>
            <w:pStyle w:val="NormalWeb"/>
            <w:spacing w:before="0" w:beforeAutospacing="0" w:after="0" w:afterAutospacing="0"/>
            <w:jc w:val="both"/>
            <w:divId w:val="1692487359"/>
            <w:rPr>
              <w:color w:val="000000"/>
            </w:rPr>
          </w:pPr>
          <w:r w:rsidRPr="00EB2C7B">
            <w:rPr>
              <w:color w:val="000000"/>
            </w:rPr>
            <w:t xml:space="preserve">In 2010, the United States Congress passed Public Law 111-148, known as the Patient Protection and Affordable Care Act. In the nearly seven years since the enactment of </w:t>
          </w:r>
          <w:r>
            <w:rPr>
              <w:color w:val="000000"/>
            </w:rPr>
            <w:t xml:space="preserve">this law, the need to reform </w:t>
          </w:r>
          <w:r w:rsidRPr="00EB2C7B">
            <w:rPr>
              <w:color w:val="000000"/>
            </w:rPr>
            <w:t>our nation's hea</w:t>
          </w:r>
          <w:r>
            <w:rPr>
              <w:color w:val="000000"/>
            </w:rPr>
            <w:t>lth care system has been a near-</w:t>
          </w:r>
          <w:r w:rsidRPr="00EB2C7B">
            <w:rPr>
              <w:color w:val="000000"/>
            </w:rPr>
            <w:t xml:space="preserve">constant topic of discussion for lawmakers across the nation at both the state and federal level. </w:t>
          </w:r>
        </w:p>
        <w:p w:rsidR="00936292" w:rsidRPr="00EB2C7B" w:rsidRDefault="00936292" w:rsidP="00936292">
          <w:pPr>
            <w:pStyle w:val="NormalWeb"/>
            <w:spacing w:before="0" w:beforeAutospacing="0" w:after="0" w:afterAutospacing="0"/>
            <w:jc w:val="both"/>
            <w:divId w:val="1692487359"/>
            <w:rPr>
              <w:color w:val="000000"/>
            </w:rPr>
          </w:pPr>
        </w:p>
        <w:p w:rsidR="00936292" w:rsidRPr="00EB2C7B" w:rsidRDefault="00936292" w:rsidP="00936292">
          <w:pPr>
            <w:pStyle w:val="NormalWeb"/>
            <w:spacing w:before="0" w:beforeAutospacing="0" w:after="0" w:afterAutospacing="0"/>
            <w:jc w:val="both"/>
            <w:divId w:val="1692487359"/>
            <w:rPr>
              <w:color w:val="000000"/>
            </w:rPr>
          </w:pPr>
          <w:r w:rsidRPr="00EB2C7B">
            <w:rPr>
              <w:color w:val="000000"/>
            </w:rPr>
            <w:t xml:space="preserve">With a new administration in Washington, D.C., and efforts at further health care reform appearing to be imminent, </w:t>
          </w:r>
          <w:r>
            <w:rPr>
              <w:color w:val="000000"/>
            </w:rPr>
            <w:t xml:space="preserve">S.C.R. </w:t>
          </w:r>
          <w:r w:rsidRPr="00EB2C7B">
            <w:rPr>
              <w:color w:val="000000"/>
            </w:rPr>
            <w:t xml:space="preserve">1 expresses the will of the Texas Legislature to repeal the Patient Protection and Affordable Care Act. This resolution will serve as encouragement to members of the Texas Congressional delegation as they consider how to move forward with legislation to provide health care reform. </w:t>
          </w:r>
        </w:p>
        <w:p w:rsidR="00936292" w:rsidRPr="00EB2C7B" w:rsidRDefault="00936292" w:rsidP="00936292">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936292" w:rsidRDefault="009362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E6D2156A9540CF9176C3CD8D2DBFE5"/>
          </w:placeholder>
        </w:sdtPr>
        <w:sdtContent>
          <w:r>
            <w:rPr>
              <w:rFonts w:eastAsia="Times New Roman" w:cs="Times New Roman"/>
              <w:b/>
              <w:szCs w:val="24"/>
              <w:u w:val="single"/>
            </w:rPr>
            <w:t>RESOLVED</w:t>
          </w:r>
        </w:sdtContent>
      </w:sdt>
    </w:p>
    <w:p w:rsidR="00936292" w:rsidRDefault="00936292" w:rsidP="00774EC7">
      <w:pPr>
        <w:spacing w:after="0" w:line="240" w:lineRule="auto"/>
        <w:jc w:val="both"/>
        <w:rPr>
          <w:rFonts w:cs="Times New Roman"/>
          <w:szCs w:val="24"/>
        </w:rPr>
      </w:pPr>
    </w:p>
    <w:p w:rsidR="00936292" w:rsidRPr="006529C4" w:rsidRDefault="00936292" w:rsidP="00774EC7">
      <w:pPr>
        <w:spacing w:after="0" w:line="240" w:lineRule="auto"/>
        <w:jc w:val="both"/>
        <w:rPr>
          <w:rFonts w:cs="Times New Roman"/>
          <w:szCs w:val="24"/>
        </w:rPr>
      </w:pPr>
      <w:r>
        <w:rPr>
          <w:rFonts w:cs="Times New Roman"/>
          <w:szCs w:val="24"/>
        </w:rPr>
        <w:t xml:space="preserve">That the 85th Legislature of the State of Texas call on the United States Congress to repeal Public Law 111-148, the Patient Protection and Affordable Care Act. </w:t>
      </w:r>
    </w:p>
    <w:p w:rsidR="00936292" w:rsidRPr="00EB2C7B" w:rsidRDefault="00936292" w:rsidP="00EB2C7B"/>
    <w:p w:rsidR="00936292" w:rsidRPr="00047C38" w:rsidRDefault="00936292" w:rsidP="00047C38"/>
    <w:p w:rsidR="00986E9F" w:rsidRPr="00936292" w:rsidRDefault="00986E9F" w:rsidP="00936292"/>
    <w:sectPr w:rsidR="00986E9F" w:rsidRPr="0093629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22" w:rsidRDefault="00426522" w:rsidP="000F1DF9">
      <w:pPr>
        <w:spacing w:after="0" w:line="240" w:lineRule="auto"/>
      </w:pPr>
      <w:r>
        <w:separator/>
      </w:r>
    </w:p>
  </w:endnote>
  <w:endnote w:type="continuationSeparator" w:id="0">
    <w:p w:rsidR="00426522" w:rsidRDefault="004265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65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6292">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6292">
                <w:rPr>
                  <w:sz w:val="20"/>
                  <w:szCs w:val="20"/>
                </w:rPr>
                <w:t>S.C.R. 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629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65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629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629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22" w:rsidRDefault="00426522" w:rsidP="000F1DF9">
      <w:pPr>
        <w:spacing w:after="0" w:line="240" w:lineRule="auto"/>
      </w:pPr>
      <w:r>
        <w:separator/>
      </w:r>
    </w:p>
  </w:footnote>
  <w:footnote w:type="continuationSeparator" w:id="0">
    <w:p w:rsidR="00426522" w:rsidRDefault="0042652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26522"/>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6292"/>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629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62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B4A69" w:rsidP="00DB4A6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FC163178184ECA885271D3812E8595"/>
        <w:category>
          <w:name w:val="General"/>
          <w:gallery w:val="placeholder"/>
        </w:category>
        <w:types>
          <w:type w:val="bbPlcHdr"/>
        </w:types>
        <w:behaviors>
          <w:behavior w:val="content"/>
        </w:behaviors>
        <w:guid w:val="{5E9A1143-31D2-434E-A0F1-C362DFA7384D}"/>
      </w:docPartPr>
      <w:docPartBody>
        <w:p w:rsidR="00000000" w:rsidRDefault="00AD3127"/>
      </w:docPartBody>
    </w:docPart>
    <w:docPart>
      <w:docPartPr>
        <w:name w:val="22EB4DC47B194346A1A64F43BDD913D7"/>
        <w:category>
          <w:name w:val="General"/>
          <w:gallery w:val="placeholder"/>
        </w:category>
        <w:types>
          <w:type w:val="bbPlcHdr"/>
        </w:types>
        <w:behaviors>
          <w:behavior w:val="content"/>
        </w:behaviors>
        <w:guid w:val="{D186C021-CE3D-4600-B3A9-AFE10D95D13A}"/>
      </w:docPartPr>
      <w:docPartBody>
        <w:p w:rsidR="00000000" w:rsidRDefault="00AD3127"/>
      </w:docPartBody>
    </w:docPart>
    <w:docPart>
      <w:docPartPr>
        <w:name w:val="B3A1CF379C4E481E8D661D9ACA2E7297"/>
        <w:category>
          <w:name w:val="General"/>
          <w:gallery w:val="placeholder"/>
        </w:category>
        <w:types>
          <w:type w:val="bbPlcHdr"/>
        </w:types>
        <w:behaviors>
          <w:behavior w:val="content"/>
        </w:behaviors>
        <w:guid w:val="{B53DFFAD-47D1-43DA-B15D-75399205F1B2}"/>
      </w:docPartPr>
      <w:docPartBody>
        <w:p w:rsidR="00000000" w:rsidRDefault="00AD3127"/>
      </w:docPartBody>
    </w:docPart>
    <w:docPart>
      <w:docPartPr>
        <w:name w:val="17821DE5898042D0A8EE1A270EC6C97F"/>
        <w:category>
          <w:name w:val="General"/>
          <w:gallery w:val="placeholder"/>
        </w:category>
        <w:types>
          <w:type w:val="bbPlcHdr"/>
        </w:types>
        <w:behaviors>
          <w:behavior w:val="content"/>
        </w:behaviors>
        <w:guid w:val="{B49ADB1C-3F82-41D2-B5A2-E1B6D2C4D93A}"/>
      </w:docPartPr>
      <w:docPartBody>
        <w:p w:rsidR="00000000" w:rsidRDefault="00AD3127"/>
      </w:docPartBody>
    </w:docPart>
    <w:docPart>
      <w:docPartPr>
        <w:name w:val="A12558BB531E46CC9AADBD69DC109F65"/>
        <w:category>
          <w:name w:val="General"/>
          <w:gallery w:val="placeholder"/>
        </w:category>
        <w:types>
          <w:type w:val="bbPlcHdr"/>
        </w:types>
        <w:behaviors>
          <w:behavior w:val="content"/>
        </w:behaviors>
        <w:guid w:val="{79084C94-54E5-45E6-940B-A7A0CD41D842}"/>
      </w:docPartPr>
      <w:docPartBody>
        <w:p w:rsidR="00000000" w:rsidRDefault="00AD3127"/>
      </w:docPartBody>
    </w:docPart>
    <w:docPart>
      <w:docPartPr>
        <w:name w:val="B2F72A7990144217A503DF44774644C8"/>
        <w:category>
          <w:name w:val="General"/>
          <w:gallery w:val="placeholder"/>
        </w:category>
        <w:types>
          <w:type w:val="bbPlcHdr"/>
        </w:types>
        <w:behaviors>
          <w:behavior w:val="content"/>
        </w:behaviors>
        <w:guid w:val="{BC6765D4-38FB-4898-8E68-49031192749D}"/>
      </w:docPartPr>
      <w:docPartBody>
        <w:p w:rsidR="00000000" w:rsidRDefault="00AD3127"/>
      </w:docPartBody>
    </w:docPart>
    <w:docPart>
      <w:docPartPr>
        <w:name w:val="15810B10BDA04B418E7337596C068CB3"/>
        <w:category>
          <w:name w:val="General"/>
          <w:gallery w:val="placeholder"/>
        </w:category>
        <w:types>
          <w:type w:val="bbPlcHdr"/>
        </w:types>
        <w:behaviors>
          <w:behavior w:val="content"/>
        </w:behaviors>
        <w:guid w:val="{7C7E9E51-C4DD-430D-B8B0-EE02B8009B71}"/>
      </w:docPartPr>
      <w:docPartBody>
        <w:p w:rsidR="00000000" w:rsidRDefault="00AD3127"/>
      </w:docPartBody>
    </w:docPart>
    <w:docPart>
      <w:docPartPr>
        <w:name w:val="BEB03238E0664D84829E163C3C1AC71B"/>
        <w:category>
          <w:name w:val="General"/>
          <w:gallery w:val="placeholder"/>
        </w:category>
        <w:types>
          <w:type w:val="bbPlcHdr"/>
        </w:types>
        <w:behaviors>
          <w:behavior w:val="content"/>
        </w:behaviors>
        <w:guid w:val="{2C746FF4-8BA0-4C99-B064-7C0CB1E16B63}"/>
      </w:docPartPr>
      <w:docPartBody>
        <w:p w:rsidR="00000000" w:rsidRDefault="00AD3127"/>
      </w:docPartBody>
    </w:docPart>
    <w:docPart>
      <w:docPartPr>
        <w:name w:val="44A7ABC8453C44349649F16FEEAAACE6"/>
        <w:category>
          <w:name w:val="General"/>
          <w:gallery w:val="placeholder"/>
        </w:category>
        <w:types>
          <w:type w:val="bbPlcHdr"/>
        </w:types>
        <w:behaviors>
          <w:behavior w:val="content"/>
        </w:behaviors>
        <w:guid w:val="{AE491824-BE0F-4265-8EC1-4E17A6345ED0}"/>
      </w:docPartPr>
      <w:docPartBody>
        <w:p w:rsidR="00000000" w:rsidRDefault="00DB4A69" w:rsidP="00DB4A69">
          <w:pPr>
            <w:pStyle w:val="44A7ABC8453C44349649F16FEEAAACE6"/>
          </w:pPr>
          <w:r w:rsidRPr="00A30DD1">
            <w:rPr>
              <w:rStyle w:val="PlaceholderText"/>
            </w:rPr>
            <w:t>Click here to enter a date.</w:t>
          </w:r>
        </w:p>
      </w:docPartBody>
    </w:docPart>
    <w:docPart>
      <w:docPartPr>
        <w:name w:val="10224ED5FDEA463B8370D0A6DB371315"/>
        <w:category>
          <w:name w:val="General"/>
          <w:gallery w:val="placeholder"/>
        </w:category>
        <w:types>
          <w:type w:val="bbPlcHdr"/>
        </w:types>
        <w:behaviors>
          <w:behavior w:val="content"/>
        </w:behaviors>
        <w:guid w:val="{F1E8B77A-F161-4AF8-9AD4-89E24C1AD7C0}"/>
      </w:docPartPr>
      <w:docPartBody>
        <w:p w:rsidR="00000000" w:rsidRDefault="00AD3127"/>
      </w:docPartBody>
    </w:docPart>
    <w:docPart>
      <w:docPartPr>
        <w:name w:val="E81456E7E54947B794505B09AADD3586"/>
        <w:category>
          <w:name w:val="General"/>
          <w:gallery w:val="placeholder"/>
        </w:category>
        <w:types>
          <w:type w:val="bbPlcHdr"/>
        </w:types>
        <w:behaviors>
          <w:behavior w:val="content"/>
        </w:behaviors>
        <w:guid w:val="{2AD0EE49-E5EB-4E55-9B6A-E7DF51ACEA5C}"/>
      </w:docPartPr>
      <w:docPartBody>
        <w:p w:rsidR="00000000" w:rsidRDefault="00AD3127"/>
      </w:docPartBody>
    </w:docPart>
    <w:docPart>
      <w:docPartPr>
        <w:name w:val="2C5CF58F46834A0CA6C14E7AB862F337"/>
        <w:category>
          <w:name w:val="General"/>
          <w:gallery w:val="placeholder"/>
        </w:category>
        <w:types>
          <w:type w:val="bbPlcHdr"/>
        </w:types>
        <w:behaviors>
          <w:behavior w:val="content"/>
        </w:behaviors>
        <w:guid w:val="{DA43D2A5-0FA3-4212-9186-2C4F6CFB78F0}"/>
      </w:docPartPr>
      <w:docPartBody>
        <w:p w:rsidR="00000000" w:rsidRDefault="00DB4A69" w:rsidP="00DB4A69">
          <w:pPr>
            <w:pStyle w:val="2C5CF58F46834A0CA6C14E7AB862F337"/>
          </w:pPr>
          <w:r>
            <w:rPr>
              <w:rFonts w:eastAsia="Times New Roman" w:cs="Times New Roman"/>
              <w:bCs/>
              <w:szCs w:val="24"/>
            </w:rPr>
            <w:t xml:space="preserve"> </w:t>
          </w:r>
        </w:p>
      </w:docPartBody>
    </w:docPart>
    <w:docPart>
      <w:docPartPr>
        <w:name w:val="9CE6D2156A9540CF9176C3CD8D2DBFE5"/>
        <w:category>
          <w:name w:val="General"/>
          <w:gallery w:val="placeholder"/>
        </w:category>
        <w:types>
          <w:type w:val="bbPlcHdr"/>
        </w:types>
        <w:behaviors>
          <w:behavior w:val="content"/>
        </w:behaviors>
        <w:guid w:val="{E4E03533-F5B0-4959-BB85-10D31283EADF}"/>
      </w:docPartPr>
      <w:docPartBody>
        <w:p w:rsidR="00000000" w:rsidRDefault="00AD3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3127"/>
    <w:rsid w:val="00B252A4"/>
    <w:rsid w:val="00B5530B"/>
    <w:rsid w:val="00C129E8"/>
    <w:rsid w:val="00C968BA"/>
    <w:rsid w:val="00D63E87"/>
    <w:rsid w:val="00D705C9"/>
    <w:rsid w:val="00DB4A6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A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B4A69"/>
    <w:rPr>
      <w:rFonts w:ascii="Times New Roman" w:hAnsi="Times New Roman"/>
      <w:sz w:val="24"/>
    </w:rPr>
  </w:style>
  <w:style w:type="paragraph" w:customStyle="1" w:styleId="487D89B4F8B34DB4967D41FE18F7F88D7">
    <w:name w:val="487D89B4F8B34DB4967D41FE18F7F88D7"/>
    <w:rsid w:val="00DB4A69"/>
    <w:rPr>
      <w:rFonts w:ascii="Times New Roman" w:hAnsi="Times New Roman"/>
      <w:sz w:val="24"/>
    </w:rPr>
  </w:style>
  <w:style w:type="paragraph" w:customStyle="1" w:styleId="AE2570ED5D764CD7AF9686706F550F4620">
    <w:name w:val="AE2570ED5D764CD7AF9686706F550F4620"/>
    <w:rsid w:val="00DB4A69"/>
    <w:pPr>
      <w:tabs>
        <w:tab w:val="center" w:pos="4680"/>
        <w:tab w:val="right" w:pos="9360"/>
      </w:tabs>
      <w:spacing w:after="0" w:line="240" w:lineRule="auto"/>
    </w:pPr>
    <w:rPr>
      <w:rFonts w:ascii="Times New Roman" w:hAnsi="Times New Roman"/>
      <w:sz w:val="24"/>
    </w:rPr>
  </w:style>
  <w:style w:type="paragraph" w:customStyle="1" w:styleId="44A7ABC8453C44349649F16FEEAAACE6">
    <w:name w:val="44A7ABC8453C44349649F16FEEAAACE6"/>
    <w:rsid w:val="00DB4A69"/>
  </w:style>
  <w:style w:type="paragraph" w:customStyle="1" w:styleId="2C5CF58F46834A0CA6C14E7AB862F337">
    <w:name w:val="2C5CF58F46834A0CA6C14E7AB862F337"/>
    <w:rsid w:val="00DB4A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A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B4A69"/>
    <w:rPr>
      <w:rFonts w:ascii="Times New Roman" w:hAnsi="Times New Roman"/>
      <w:sz w:val="24"/>
    </w:rPr>
  </w:style>
  <w:style w:type="paragraph" w:customStyle="1" w:styleId="487D89B4F8B34DB4967D41FE18F7F88D7">
    <w:name w:val="487D89B4F8B34DB4967D41FE18F7F88D7"/>
    <w:rsid w:val="00DB4A69"/>
    <w:rPr>
      <w:rFonts w:ascii="Times New Roman" w:hAnsi="Times New Roman"/>
      <w:sz w:val="24"/>
    </w:rPr>
  </w:style>
  <w:style w:type="paragraph" w:customStyle="1" w:styleId="AE2570ED5D764CD7AF9686706F550F4620">
    <w:name w:val="AE2570ED5D764CD7AF9686706F550F4620"/>
    <w:rsid w:val="00DB4A69"/>
    <w:pPr>
      <w:tabs>
        <w:tab w:val="center" w:pos="4680"/>
        <w:tab w:val="right" w:pos="9360"/>
      </w:tabs>
      <w:spacing w:after="0" w:line="240" w:lineRule="auto"/>
    </w:pPr>
    <w:rPr>
      <w:rFonts w:ascii="Times New Roman" w:hAnsi="Times New Roman"/>
      <w:sz w:val="24"/>
    </w:rPr>
  </w:style>
  <w:style w:type="paragraph" w:customStyle="1" w:styleId="44A7ABC8453C44349649F16FEEAAACE6">
    <w:name w:val="44A7ABC8453C44349649F16FEEAAACE6"/>
    <w:rsid w:val="00DB4A69"/>
  </w:style>
  <w:style w:type="paragraph" w:customStyle="1" w:styleId="2C5CF58F46834A0CA6C14E7AB862F337">
    <w:name w:val="2C5CF58F46834A0CA6C14E7AB862F337"/>
    <w:rsid w:val="00DB4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20CA316-853B-416A-BBDF-E73D03FD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168</Words>
  <Characters>958</Characters>
  <Application>Microsoft Office Word</Application>
  <DocSecurity>0</DocSecurity>
  <Lines>7</Lines>
  <Paragraphs>2</Paragraphs>
  <ScaleCrop>false</ScaleCrop>
  <Company>Texas Legislative Council</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2017-03-21T22:17:00Z</cp:lastPrinted>
  <dcterms:created xsi:type="dcterms:W3CDTF">2015-05-29T14:24:00Z</dcterms:created>
  <dcterms:modified xsi:type="dcterms:W3CDTF">2017-03-21T22:17:00Z</dcterms:modified>
</cp:coreProperties>
</file>

<file path=docProps/custom.xml><?xml version="1.0" encoding="utf-8"?>
<op:Properties xmlns:vt="http://schemas.openxmlformats.org/officeDocument/2006/docPropsVTypes" xmlns:op="http://schemas.openxmlformats.org/officeDocument/2006/custom-properties"/>
</file>