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8B" w:rsidRDefault="00890E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EA32AAAAA740C88BE421C4A842CB22"/>
          </w:placeholder>
        </w:sdtPr>
        <w:sdtContent>
          <w:r w:rsidRPr="005C2A78">
            <w:rPr>
              <w:rFonts w:cs="Times New Roman"/>
              <w:b/>
              <w:szCs w:val="24"/>
              <w:u w:val="single"/>
            </w:rPr>
            <w:t>BILL ANALYSIS</w:t>
          </w:r>
        </w:sdtContent>
      </w:sdt>
    </w:p>
    <w:p w:rsidR="00890E8B" w:rsidRPr="00585C31" w:rsidRDefault="00890E8B" w:rsidP="000F1DF9">
      <w:pPr>
        <w:spacing w:after="0" w:line="240" w:lineRule="auto"/>
        <w:rPr>
          <w:rFonts w:cs="Times New Roman"/>
          <w:szCs w:val="24"/>
        </w:rPr>
      </w:pPr>
    </w:p>
    <w:p w:rsidR="00890E8B" w:rsidRPr="00585C31" w:rsidRDefault="00890E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0E8B" w:rsidTr="000F1DF9">
        <w:tc>
          <w:tcPr>
            <w:tcW w:w="2718" w:type="dxa"/>
          </w:tcPr>
          <w:p w:rsidR="00890E8B" w:rsidRPr="005C2A78" w:rsidRDefault="00890E8B" w:rsidP="006D756B">
            <w:pPr>
              <w:rPr>
                <w:rFonts w:cs="Times New Roman"/>
                <w:szCs w:val="24"/>
              </w:rPr>
            </w:pPr>
            <w:sdt>
              <w:sdtPr>
                <w:rPr>
                  <w:rFonts w:cs="Times New Roman"/>
                  <w:szCs w:val="24"/>
                </w:rPr>
                <w:alias w:val="Agency Title"/>
                <w:tag w:val="AgencyTitleContentControl"/>
                <w:id w:val="1920747753"/>
                <w:lock w:val="sdtContentLocked"/>
                <w:placeholder>
                  <w:docPart w:val="1C9136160AF44E1EA7D4D3C2708D7EAD"/>
                </w:placeholder>
              </w:sdtPr>
              <w:sdtEndPr>
                <w:rPr>
                  <w:rFonts w:cstheme="minorBidi"/>
                  <w:szCs w:val="22"/>
                </w:rPr>
              </w:sdtEndPr>
              <w:sdtContent>
                <w:r>
                  <w:rPr>
                    <w:rFonts w:cs="Times New Roman"/>
                    <w:szCs w:val="24"/>
                  </w:rPr>
                  <w:t>Senate Research Center</w:t>
                </w:r>
              </w:sdtContent>
            </w:sdt>
          </w:p>
        </w:tc>
        <w:tc>
          <w:tcPr>
            <w:tcW w:w="6858" w:type="dxa"/>
          </w:tcPr>
          <w:p w:rsidR="00890E8B" w:rsidRPr="00FF6471" w:rsidRDefault="00890E8B" w:rsidP="000F1DF9">
            <w:pPr>
              <w:jc w:val="right"/>
              <w:rPr>
                <w:rFonts w:cs="Times New Roman"/>
                <w:szCs w:val="24"/>
              </w:rPr>
            </w:pPr>
            <w:sdt>
              <w:sdtPr>
                <w:rPr>
                  <w:rFonts w:cs="Times New Roman"/>
                  <w:szCs w:val="24"/>
                </w:rPr>
                <w:alias w:val="Bill Number"/>
                <w:tag w:val="BillNumberOne"/>
                <w:id w:val="-410784069"/>
                <w:lock w:val="sdtContentLocked"/>
                <w:placeholder>
                  <w:docPart w:val="5BBB3958BE954A14BF381A6C00445319"/>
                </w:placeholder>
              </w:sdtPr>
              <w:sdtContent>
                <w:r>
                  <w:rPr>
                    <w:rFonts w:cs="Times New Roman"/>
                    <w:szCs w:val="24"/>
                  </w:rPr>
                  <w:t>S.C.R. 37</w:t>
                </w:r>
              </w:sdtContent>
            </w:sdt>
          </w:p>
        </w:tc>
      </w:tr>
      <w:tr w:rsidR="00890E8B" w:rsidTr="000F1DF9">
        <w:sdt>
          <w:sdtPr>
            <w:rPr>
              <w:rFonts w:cs="Times New Roman"/>
              <w:szCs w:val="24"/>
            </w:rPr>
            <w:alias w:val="TLCNumber"/>
            <w:tag w:val="TLCNumber"/>
            <w:id w:val="-542600604"/>
            <w:lock w:val="sdtLocked"/>
            <w:placeholder>
              <w:docPart w:val="ABD2F3852F8444FC9B4AB50B4E3C188C"/>
            </w:placeholder>
          </w:sdtPr>
          <w:sdtContent>
            <w:tc>
              <w:tcPr>
                <w:tcW w:w="2718" w:type="dxa"/>
              </w:tcPr>
              <w:p w:rsidR="00890E8B" w:rsidRPr="000F1DF9" w:rsidRDefault="00890E8B" w:rsidP="00C65088">
                <w:pPr>
                  <w:rPr>
                    <w:rFonts w:cs="Times New Roman"/>
                    <w:szCs w:val="24"/>
                  </w:rPr>
                </w:pPr>
                <w:r>
                  <w:rPr>
                    <w:rFonts w:cs="Times New Roman"/>
                    <w:szCs w:val="24"/>
                  </w:rPr>
                  <w:t>85R5075 BPG-D</w:t>
                </w:r>
              </w:p>
            </w:tc>
          </w:sdtContent>
        </w:sdt>
        <w:tc>
          <w:tcPr>
            <w:tcW w:w="6858" w:type="dxa"/>
          </w:tcPr>
          <w:p w:rsidR="00890E8B" w:rsidRPr="005C2A78" w:rsidRDefault="00890E8B" w:rsidP="006D756B">
            <w:pPr>
              <w:jc w:val="right"/>
              <w:rPr>
                <w:rFonts w:cs="Times New Roman"/>
                <w:szCs w:val="24"/>
              </w:rPr>
            </w:pPr>
            <w:sdt>
              <w:sdtPr>
                <w:rPr>
                  <w:rFonts w:cs="Times New Roman"/>
                  <w:szCs w:val="24"/>
                </w:rPr>
                <w:alias w:val="Author Label"/>
                <w:tag w:val="By"/>
                <w:id w:val="72399597"/>
                <w:lock w:val="sdtLocked"/>
                <w:placeholder>
                  <w:docPart w:val="990CEF3E8F9144B0A20996A11B6E3D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1DB41F32AD4D49A7405819BBD5DA5F"/>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1BA546D994A0424E8D9A736B2EAD029D"/>
                </w:placeholder>
                <w:showingPlcHdr/>
              </w:sdtPr>
              <w:sdtContent/>
            </w:sdt>
          </w:p>
        </w:tc>
      </w:tr>
      <w:tr w:rsidR="00890E8B" w:rsidTr="000F1DF9">
        <w:tc>
          <w:tcPr>
            <w:tcW w:w="2718" w:type="dxa"/>
          </w:tcPr>
          <w:p w:rsidR="00890E8B" w:rsidRPr="00BC7495" w:rsidRDefault="00890E8B" w:rsidP="000F1DF9">
            <w:pPr>
              <w:rPr>
                <w:rFonts w:cs="Times New Roman"/>
                <w:szCs w:val="24"/>
              </w:rPr>
            </w:pPr>
          </w:p>
        </w:tc>
        <w:sdt>
          <w:sdtPr>
            <w:rPr>
              <w:rFonts w:cs="Times New Roman"/>
              <w:szCs w:val="24"/>
            </w:rPr>
            <w:alias w:val="Committee"/>
            <w:tag w:val="Committee"/>
            <w:id w:val="1914272295"/>
            <w:lock w:val="sdtContentLocked"/>
            <w:placeholder>
              <w:docPart w:val="C593234D3B454867B3320C45ABACDCF7"/>
            </w:placeholder>
          </w:sdtPr>
          <w:sdtContent>
            <w:tc>
              <w:tcPr>
                <w:tcW w:w="6858" w:type="dxa"/>
              </w:tcPr>
              <w:p w:rsidR="00890E8B" w:rsidRPr="00FF6471" w:rsidRDefault="00890E8B" w:rsidP="000F1DF9">
                <w:pPr>
                  <w:jc w:val="right"/>
                  <w:rPr>
                    <w:rFonts w:cs="Times New Roman"/>
                    <w:szCs w:val="24"/>
                  </w:rPr>
                </w:pPr>
                <w:r>
                  <w:rPr>
                    <w:rFonts w:cs="Times New Roman"/>
                    <w:szCs w:val="24"/>
                  </w:rPr>
                  <w:t>Transportation</w:t>
                </w:r>
              </w:p>
            </w:tc>
          </w:sdtContent>
        </w:sdt>
      </w:tr>
      <w:tr w:rsidR="00890E8B" w:rsidTr="000F1DF9">
        <w:tc>
          <w:tcPr>
            <w:tcW w:w="2718" w:type="dxa"/>
          </w:tcPr>
          <w:p w:rsidR="00890E8B" w:rsidRPr="00BC7495" w:rsidRDefault="00890E8B" w:rsidP="000F1DF9">
            <w:pPr>
              <w:rPr>
                <w:rFonts w:cs="Times New Roman"/>
                <w:szCs w:val="24"/>
              </w:rPr>
            </w:pPr>
          </w:p>
        </w:tc>
        <w:sdt>
          <w:sdtPr>
            <w:rPr>
              <w:rFonts w:cs="Times New Roman"/>
              <w:szCs w:val="24"/>
            </w:rPr>
            <w:alias w:val="Date"/>
            <w:tag w:val="DateContentControl"/>
            <w:id w:val="1178081906"/>
            <w:lock w:val="sdtLocked"/>
            <w:placeholder>
              <w:docPart w:val="E82977D95064489E9A89D55E23B51DE4"/>
            </w:placeholder>
            <w:date w:fullDate="2017-04-13T00:00:00Z">
              <w:dateFormat w:val="M/d/yyyy"/>
              <w:lid w:val="en-US"/>
              <w:storeMappedDataAs w:val="dateTime"/>
              <w:calendar w:val="gregorian"/>
            </w:date>
          </w:sdtPr>
          <w:sdtContent>
            <w:tc>
              <w:tcPr>
                <w:tcW w:w="6858" w:type="dxa"/>
              </w:tcPr>
              <w:p w:rsidR="00890E8B" w:rsidRPr="00FF6471" w:rsidRDefault="00890E8B" w:rsidP="000F1DF9">
                <w:pPr>
                  <w:jc w:val="right"/>
                  <w:rPr>
                    <w:rFonts w:cs="Times New Roman"/>
                    <w:szCs w:val="24"/>
                  </w:rPr>
                </w:pPr>
                <w:r>
                  <w:rPr>
                    <w:rFonts w:cs="Times New Roman"/>
                    <w:szCs w:val="24"/>
                  </w:rPr>
                  <w:t>4/13/2017</w:t>
                </w:r>
              </w:p>
            </w:tc>
          </w:sdtContent>
        </w:sdt>
      </w:tr>
      <w:tr w:rsidR="00890E8B" w:rsidTr="000F1DF9">
        <w:tc>
          <w:tcPr>
            <w:tcW w:w="2718" w:type="dxa"/>
          </w:tcPr>
          <w:p w:rsidR="00890E8B" w:rsidRPr="00BC7495" w:rsidRDefault="00890E8B" w:rsidP="000F1DF9">
            <w:pPr>
              <w:rPr>
                <w:rFonts w:cs="Times New Roman"/>
                <w:szCs w:val="24"/>
              </w:rPr>
            </w:pPr>
          </w:p>
        </w:tc>
        <w:sdt>
          <w:sdtPr>
            <w:rPr>
              <w:rFonts w:cs="Times New Roman"/>
              <w:szCs w:val="24"/>
            </w:rPr>
            <w:alias w:val="BA Version"/>
            <w:tag w:val="BAVersion"/>
            <w:id w:val="-1685590809"/>
            <w:lock w:val="sdtContentLocked"/>
            <w:placeholder>
              <w:docPart w:val="16A5B2C6EC7B4E1E8E48EC9BA2AC76FE"/>
            </w:placeholder>
          </w:sdtPr>
          <w:sdtContent>
            <w:tc>
              <w:tcPr>
                <w:tcW w:w="6858" w:type="dxa"/>
              </w:tcPr>
              <w:p w:rsidR="00890E8B" w:rsidRPr="00FF6471" w:rsidRDefault="00890E8B" w:rsidP="000F1DF9">
                <w:pPr>
                  <w:jc w:val="right"/>
                  <w:rPr>
                    <w:rFonts w:cs="Times New Roman"/>
                    <w:szCs w:val="24"/>
                  </w:rPr>
                </w:pPr>
                <w:r>
                  <w:rPr>
                    <w:rFonts w:cs="Times New Roman"/>
                    <w:szCs w:val="24"/>
                  </w:rPr>
                  <w:t>As Filed</w:t>
                </w:r>
              </w:p>
            </w:tc>
          </w:sdtContent>
        </w:sdt>
      </w:tr>
    </w:tbl>
    <w:p w:rsidR="00890E8B" w:rsidRPr="00FF6471" w:rsidRDefault="00890E8B" w:rsidP="000F1DF9">
      <w:pPr>
        <w:spacing w:after="0" w:line="240" w:lineRule="auto"/>
        <w:rPr>
          <w:rFonts w:cs="Times New Roman"/>
          <w:szCs w:val="24"/>
        </w:rPr>
      </w:pPr>
    </w:p>
    <w:p w:rsidR="00890E8B" w:rsidRPr="00FF6471" w:rsidRDefault="00890E8B" w:rsidP="000F1DF9">
      <w:pPr>
        <w:spacing w:after="0" w:line="240" w:lineRule="auto"/>
        <w:rPr>
          <w:rFonts w:cs="Times New Roman"/>
          <w:szCs w:val="24"/>
        </w:rPr>
      </w:pPr>
    </w:p>
    <w:p w:rsidR="00890E8B" w:rsidRPr="00FF6471" w:rsidRDefault="00890E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712491DDDE40FB9D3A3AC0A49DA857"/>
        </w:placeholder>
      </w:sdtPr>
      <w:sdtContent>
        <w:p w:rsidR="00890E8B" w:rsidRDefault="00890E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F8BF91820A4ACDA727C8427CF4EF29"/>
        </w:placeholder>
      </w:sdtPr>
      <w:sdtContent>
        <w:p w:rsidR="00890E8B" w:rsidRDefault="00890E8B" w:rsidP="00890E8B">
          <w:pPr>
            <w:pStyle w:val="NormalWeb"/>
            <w:shd w:val="clear" w:color="000000" w:fill="auto"/>
            <w:spacing w:before="0" w:beforeAutospacing="0" w:after="0" w:afterAutospacing="0"/>
            <w:jc w:val="both"/>
            <w:divId w:val="840660188"/>
            <w:rPr>
              <w:rFonts w:eastAsia="Times New Roman"/>
              <w:bCs/>
            </w:rPr>
          </w:pPr>
        </w:p>
        <w:p w:rsidR="00890E8B" w:rsidRDefault="00890E8B" w:rsidP="00890E8B">
          <w:pPr>
            <w:shd w:val="clear" w:color="000000" w:fill="auto"/>
            <w:spacing w:line="240" w:lineRule="auto"/>
            <w:jc w:val="both"/>
            <w:divId w:val="840660188"/>
          </w:pPr>
          <w:r>
            <w:t>Seaport activities generate more than $4 trillion in economic activity each year, representing more than a quarter of U.S. gross domestic product and yielding more than $41 billion in federal, state, and local tax revenue.</w:t>
          </w:r>
        </w:p>
        <w:p w:rsidR="00890E8B" w:rsidRDefault="00890E8B" w:rsidP="00890E8B">
          <w:pPr>
            <w:shd w:val="clear" w:color="000000" w:fill="auto"/>
            <w:spacing w:line="240" w:lineRule="auto"/>
            <w:jc w:val="both"/>
            <w:divId w:val="840660188"/>
          </w:pPr>
          <w:r>
            <w:t>To support this critical component of international trade, the United States Congress established the Harbor Maintenance Tax on shippers in 1986 as a means of funding the maintenance and improvement of vital harbor infrastructure.</w:t>
          </w:r>
        </w:p>
        <w:p w:rsidR="00890E8B" w:rsidRDefault="00890E8B" w:rsidP="00890E8B">
          <w:pPr>
            <w:shd w:val="clear" w:color="000000" w:fill="auto"/>
            <w:spacing w:line="240" w:lineRule="auto"/>
            <w:jc w:val="both"/>
            <w:divId w:val="840660188"/>
          </w:pPr>
          <w:r>
            <w:t>HMT revenues deposited into the Harbor Maintenance Trust Fund now total about $1.6 billion annually, but in recent years, Congress has appropriated less than half of those funds for the intended purpose, leading to a decline in dredging and maintenance by the U.S. Army Corps of Engineers; the consequence is an accumulation of sediment that leaves navigation channels narrower and shallower, and when silted channels constrain vessels from carrying full loads or force them to wait for high tide, the costs of imports and exports rise, as does the risk of vessel grounding and associated oil spills; the Corps of Engineers has estimated that the full depth and width of our coastal ports is available less than 35 percent of the time, costing the economy billions of dollars annually.</w:t>
          </w:r>
        </w:p>
        <w:p w:rsidR="00890E8B" w:rsidRDefault="00890E8B" w:rsidP="00890E8B">
          <w:pPr>
            <w:shd w:val="clear" w:color="000000" w:fill="auto"/>
            <w:spacing w:line="240" w:lineRule="auto"/>
            <w:jc w:val="both"/>
            <w:divId w:val="840660188"/>
          </w:pPr>
          <w:r>
            <w:t>Each year, the HMT provides an amount sufficient to meet all of the nation's authorized harbor maintenance needs, but as a result of lagging appropriations, the Harbor Maintenance Trust Fund had a balance of more than $9 billion at the start of 2016; in Texas alone, less than 25 percent of the HMT revenue collected in the state has been appropriated for harbor maintenance.</w:t>
          </w:r>
        </w:p>
        <w:p w:rsidR="00890E8B" w:rsidRPr="00BD30BF" w:rsidRDefault="00890E8B" w:rsidP="00890E8B">
          <w:pPr>
            <w:shd w:val="clear" w:color="000000" w:fill="auto"/>
            <w:spacing w:line="240" w:lineRule="auto"/>
            <w:jc w:val="both"/>
            <w:divId w:val="840660188"/>
          </w:pPr>
          <w:r>
            <w:t>Our nation's ports are vital to our economic prosperity and global competitiveness, and these funds, which were collected for the express purpose of the maintenance and improvement of the ports, should be put to work.</w:t>
          </w:r>
        </w:p>
      </w:sdtContent>
    </w:sdt>
    <w:bookmarkStart w:id="0" w:name="AmendsCurrentLaw" w:displacedByCustomXml="prev"/>
    <w:bookmarkEnd w:id="0" w:displacedByCustomXml="prev"/>
    <w:bookmarkStart w:id="1" w:name="EnrolledProposed" w:displacedByCustomXml="prev"/>
    <w:bookmarkEnd w:id="1" w:displacedByCustomXml="prev"/>
    <w:p w:rsidR="00890E8B" w:rsidRDefault="00890E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18CC87536D40BE866418876DA70540"/>
          </w:placeholder>
        </w:sdtPr>
        <w:sdtContent>
          <w:r>
            <w:rPr>
              <w:rFonts w:eastAsia="Times New Roman" w:cs="Times New Roman"/>
              <w:b/>
              <w:szCs w:val="24"/>
              <w:u w:val="single"/>
            </w:rPr>
            <w:t>RESOLVED</w:t>
          </w:r>
        </w:sdtContent>
      </w:sdt>
    </w:p>
    <w:p w:rsidR="00890E8B" w:rsidRDefault="00890E8B" w:rsidP="00774EC7">
      <w:pPr>
        <w:spacing w:after="0" w:line="240" w:lineRule="auto"/>
        <w:jc w:val="both"/>
        <w:rPr>
          <w:rFonts w:cs="Times New Roman"/>
          <w:szCs w:val="24"/>
        </w:rPr>
      </w:pPr>
    </w:p>
    <w:p w:rsidR="00890E8B" w:rsidRDefault="00890E8B" w:rsidP="00890E8B">
      <w:pPr>
        <w:spacing w:line="240" w:lineRule="auto"/>
        <w:jc w:val="both"/>
      </w:pPr>
      <w:r>
        <w:t>That the 85th Legislature of the State of Texas hereby respectfully urge the United States Congress to increase appropriations from the Harbor Maintenance Trust Fund to ensure that the nation's ship channels are appropriately maintained and safe.</w:t>
      </w:r>
    </w:p>
    <w:p w:rsidR="00890E8B" w:rsidRDefault="00890E8B" w:rsidP="00BD30BF">
      <w:pPr>
        <w:spacing w:line="240" w:lineRule="auto"/>
        <w:jc w:val="both"/>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890E8B" w:rsidRPr="006529C4" w:rsidRDefault="00890E8B" w:rsidP="00774EC7">
      <w:pPr>
        <w:spacing w:after="0" w:line="240" w:lineRule="auto"/>
        <w:jc w:val="both"/>
        <w:rPr>
          <w:rFonts w:cs="Times New Roman"/>
          <w:szCs w:val="24"/>
        </w:rPr>
      </w:pPr>
    </w:p>
    <w:sectPr w:rsidR="00890E8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1B" w:rsidRDefault="0085571B" w:rsidP="000F1DF9">
      <w:pPr>
        <w:spacing w:after="0" w:line="240" w:lineRule="auto"/>
      </w:pPr>
      <w:r>
        <w:separator/>
      </w:r>
    </w:p>
  </w:endnote>
  <w:endnote w:type="continuationSeparator" w:id="0">
    <w:p w:rsidR="0085571B" w:rsidRDefault="0085571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571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0E8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90E8B">
                <w:rPr>
                  <w:sz w:val="20"/>
                  <w:szCs w:val="20"/>
                </w:rPr>
                <w:t>S.C.R. 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90E8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571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0E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0E8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1B" w:rsidRDefault="0085571B" w:rsidP="000F1DF9">
      <w:pPr>
        <w:spacing w:after="0" w:line="240" w:lineRule="auto"/>
      </w:pPr>
      <w:r>
        <w:separator/>
      </w:r>
    </w:p>
  </w:footnote>
  <w:footnote w:type="continuationSeparator" w:id="0">
    <w:p w:rsidR="0085571B" w:rsidRDefault="0085571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571B"/>
    <w:rsid w:val="00890E8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90E8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90E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6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2B76" w:rsidP="00FA2B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EA32AAAAA740C88BE421C4A842CB22"/>
        <w:category>
          <w:name w:val="General"/>
          <w:gallery w:val="placeholder"/>
        </w:category>
        <w:types>
          <w:type w:val="bbPlcHdr"/>
        </w:types>
        <w:behaviors>
          <w:behavior w:val="content"/>
        </w:behaviors>
        <w:guid w:val="{58EBFB09-6EBF-4B48-82F0-25A9234EBA55}"/>
      </w:docPartPr>
      <w:docPartBody>
        <w:p w:rsidR="00000000" w:rsidRDefault="005133A8"/>
      </w:docPartBody>
    </w:docPart>
    <w:docPart>
      <w:docPartPr>
        <w:name w:val="1C9136160AF44E1EA7D4D3C2708D7EAD"/>
        <w:category>
          <w:name w:val="General"/>
          <w:gallery w:val="placeholder"/>
        </w:category>
        <w:types>
          <w:type w:val="bbPlcHdr"/>
        </w:types>
        <w:behaviors>
          <w:behavior w:val="content"/>
        </w:behaviors>
        <w:guid w:val="{43A213A4-F95C-4B06-BAC0-F5BF36A77127}"/>
      </w:docPartPr>
      <w:docPartBody>
        <w:p w:rsidR="00000000" w:rsidRDefault="005133A8"/>
      </w:docPartBody>
    </w:docPart>
    <w:docPart>
      <w:docPartPr>
        <w:name w:val="5BBB3958BE954A14BF381A6C00445319"/>
        <w:category>
          <w:name w:val="General"/>
          <w:gallery w:val="placeholder"/>
        </w:category>
        <w:types>
          <w:type w:val="bbPlcHdr"/>
        </w:types>
        <w:behaviors>
          <w:behavior w:val="content"/>
        </w:behaviors>
        <w:guid w:val="{A883C162-9668-4867-8274-6EA2C1B5BA8B}"/>
      </w:docPartPr>
      <w:docPartBody>
        <w:p w:rsidR="00000000" w:rsidRDefault="005133A8"/>
      </w:docPartBody>
    </w:docPart>
    <w:docPart>
      <w:docPartPr>
        <w:name w:val="ABD2F3852F8444FC9B4AB50B4E3C188C"/>
        <w:category>
          <w:name w:val="General"/>
          <w:gallery w:val="placeholder"/>
        </w:category>
        <w:types>
          <w:type w:val="bbPlcHdr"/>
        </w:types>
        <w:behaviors>
          <w:behavior w:val="content"/>
        </w:behaviors>
        <w:guid w:val="{EACFA46C-9B5E-4A97-9F00-437D3F3D3495}"/>
      </w:docPartPr>
      <w:docPartBody>
        <w:p w:rsidR="00000000" w:rsidRDefault="005133A8"/>
      </w:docPartBody>
    </w:docPart>
    <w:docPart>
      <w:docPartPr>
        <w:name w:val="990CEF3E8F9144B0A20996A11B6E3D3E"/>
        <w:category>
          <w:name w:val="General"/>
          <w:gallery w:val="placeholder"/>
        </w:category>
        <w:types>
          <w:type w:val="bbPlcHdr"/>
        </w:types>
        <w:behaviors>
          <w:behavior w:val="content"/>
        </w:behaviors>
        <w:guid w:val="{359144B0-FEC5-4CA5-883B-688F3339E8EB}"/>
      </w:docPartPr>
      <w:docPartBody>
        <w:p w:rsidR="00000000" w:rsidRDefault="005133A8"/>
      </w:docPartBody>
    </w:docPart>
    <w:docPart>
      <w:docPartPr>
        <w:name w:val="471DB41F32AD4D49A7405819BBD5DA5F"/>
        <w:category>
          <w:name w:val="General"/>
          <w:gallery w:val="placeholder"/>
        </w:category>
        <w:types>
          <w:type w:val="bbPlcHdr"/>
        </w:types>
        <w:behaviors>
          <w:behavior w:val="content"/>
        </w:behaviors>
        <w:guid w:val="{D27983B2-81B2-4099-8784-BE32103865AA}"/>
      </w:docPartPr>
      <w:docPartBody>
        <w:p w:rsidR="00000000" w:rsidRDefault="005133A8"/>
      </w:docPartBody>
    </w:docPart>
    <w:docPart>
      <w:docPartPr>
        <w:name w:val="1BA546D994A0424E8D9A736B2EAD029D"/>
        <w:category>
          <w:name w:val="General"/>
          <w:gallery w:val="placeholder"/>
        </w:category>
        <w:types>
          <w:type w:val="bbPlcHdr"/>
        </w:types>
        <w:behaviors>
          <w:behavior w:val="content"/>
        </w:behaviors>
        <w:guid w:val="{15BE0AAB-63B5-4A1B-8EFC-4107C561E449}"/>
      </w:docPartPr>
      <w:docPartBody>
        <w:p w:rsidR="00000000" w:rsidRDefault="005133A8"/>
      </w:docPartBody>
    </w:docPart>
    <w:docPart>
      <w:docPartPr>
        <w:name w:val="C593234D3B454867B3320C45ABACDCF7"/>
        <w:category>
          <w:name w:val="General"/>
          <w:gallery w:val="placeholder"/>
        </w:category>
        <w:types>
          <w:type w:val="bbPlcHdr"/>
        </w:types>
        <w:behaviors>
          <w:behavior w:val="content"/>
        </w:behaviors>
        <w:guid w:val="{1EB98AC8-A67C-4B59-AABA-1646B21D387D}"/>
      </w:docPartPr>
      <w:docPartBody>
        <w:p w:rsidR="00000000" w:rsidRDefault="005133A8"/>
      </w:docPartBody>
    </w:docPart>
    <w:docPart>
      <w:docPartPr>
        <w:name w:val="E82977D95064489E9A89D55E23B51DE4"/>
        <w:category>
          <w:name w:val="General"/>
          <w:gallery w:val="placeholder"/>
        </w:category>
        <w:types>
          <w:type w:val="bbPlcHdr"/>
        </w:types>
        <w:behaviors>
          <w:behavior w:val="content"/>
        </w:behaviors>
        <w:guid w:val="{A183E7B2-D4D2-47CE-A8F4-30E4E1252B2A}"/>
      </w:docPartPr>
      <w:docPartBody>
        <w:p w:rsidR="00000000" w:rsidRDefault="00FA2B76" w:rsidP="00FA2B76">
          <w:pPr>
            <w:pStyle w:val="E82977D95064489E9A89D55E23B51DE4"/>
          </w:pPr>
          <w:r w:rsidRPr="00A30DD1">
            <w:rPr>
              <w:rStyle w:val="PlaceholderText"/>
            </w:rPr>
            <w:t>Click here to enter a date.</w:t>
          </w:r>
        </w:p>
      </w:docPartBody>
    </w:docPart>
    <w:docPart>
      <w:docPartPr>
        <w:name w:val="16A5B2C6EC7B4E1E8E48EC9BA2AC76FE"/>
        <w:category>
          <w:name w:val="General"/>
          <w:gallery w:val="placeholder"/>
        </w:category>
        <w:types>
          <w:type w:val="bbPlcHdr"/>
        </w:types>
        <w:behaviors>
          <w:behavior w:val="content"/>
        </w:behaviors>
        <w:guid w:val="{5AF175C5-C853-4276-ADA8-149CBAB2799D}"/>
      </w:docPartPr>
      <w:docPartBody>
        <w:p w:rsidR="00000000" w:rsidRDefault="005133A8"/>
      </w:docPartBody>
    </w:docPart>
    <w:docPart>
      <w:docPartPr>
        <w:name w:val="40712491DDDE40FB9D3A3AC0A49DA857"/>
        <w:category>
          <w:name w:val="General"/>
          <w:gallery w:val="placeholder"/>
        </w:category>
        <w:types>
          <w:type w:val="bbPlcHdr"/>
        </w:types>
        <w:behaviors>
          <w:behavior w:val="content"/>
        </w:behaviors>
        <w:guid w:val="{A35BE64F-DE32-488D-9D0D-13D4833BAD95}"/>
      </w:docPartPr>
      <w:docPartBody>
        <w:p w:rsidR="00000000" w:rsidRDefault="005133A8"/>
      </w:docPartBody>
    </w:docPart>
    <w:docPart>
      <w:docPartPr>
        <w:name w:val="F0F8BF91820A4ACDA727C8427CF4EF29"/>
        <w:category>
          <w:name w:val="General"/>
          <w:gallery w:val="placeholder"/>
        </w:category>
        <w:types>
          <w:type w:val="bbPlcHdr"/>
        </w:types>
        <w:behaviors>
          <w:behavior w:val="content"/>
        </w:behaviors>
        <w:guid w:val="{1B11BB7E-6473-400A-B5E3-E4E57F308E52}"/>
      </w:docPartPr>
      <w:docPartBody>
        <w:p w:rsidR="00000000" w:rsidRDefault="00FA2B76" w:rsidP="00FA2B76">
          <w:pPr>
            <w:pStyle w:val="F0F8BF91820A4ACDA727C8427CF4EF29"/>
          </w:pPr>
          <w:r>
            <w:rPr>
              <w:rFonts w:eastAsia="Times New Roman" w:cs="Times New Roman"/>
              <w:bCs/>
              <w:szCs w:val="24"/>
            </w:rPr>
            <w:t xml:space="preserve"> </w:t>
          </w:r>
        </w:p>
      </w:docPartBody>
    </w:docPart>
    <w:docPart>
      <w:docPartPr>
        <w:name w:val="4118CC87536D40BE866418876DA70540"/>
        <w:category>
          <w:name w:val="General"/>
          <w:gallery w:val="placeholder"/>
        </w:category>
        <w:types>
          <w:type w:val="bbPlcHdr"/>
        </w:types>
        <w:behaviors>
          <w:behavior w:val="content"/>
        </w:behaviors>
        <w:guid w:val="{8DB9ABE2-39F8-4653-AC5D-C190497899F2}"/>
      </w:docPartPr>
      <w:docPartBody>
        <w:p w:rsidR="00000000" w:rsidRDefault="005133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3A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2B7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B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2B76"/>
    <w:rPr>
      <w:rFonts w:ascii="Times New Roman" w:hAnsi="Times New Roman"/>
      <w:sz w:val="24"/>
    </w:rPr>
  </w:style>
  <w:style w:type="paragraph" w:customStyle="1" w:styleId="487D89B4F8B34DB4967D41FE18F7F88D7">
    <w:name w:val="487D89B4F8B34DB4967D41FE18F7F88D7"/>
    <w:rsid w:val="00FA2B76"/>
    <w:rPr>
      <w:rFonts w:ascii="Times New Roman" w:hAnsi="Times New Roman"/>
      <w:sz w:val="24"/>
    </w:rPr>
  </w:style>
  <w:style w:type="paragraph" w:customStyle="1" w:styleId="AE2570ED5D764CD7AF9686706F550F4620">
    <w:name w:val="AE2570ED5D764CD7AF9686706F550F4620"/>
    <w:rsid w:val="00FA2B76"/>
    <w:pPr>
      <w:tabs>
        <w:tab w:val="center" w:pos="4680"/>
        <w:tab w:val="right" w:pos="9360"/>
      </w:tabs>
      <w:spacing w:after="0" w:line="240" w:lineRule="auto"/>
    </w:pPr>
    <w:rPr>
      <w:rFonts w:ascii="Times New Roman" w:hAnsi="Times New Roman"/>
      <w:sz w:val="24"/>
    </w:rPr>
  </w:style>
  <w:style w:type="paragraph" w:customStyle="1" w:styleId="E82977D95064489E9A89D55E23B51DE4">
    <w:name w:val="E82977D95064489E9A89D55E23B51DE4"/>
    <w:rsid w:val="00FA2B76"/>
  </w:style>
  <w:style w:type="paragraph" w:customStyle="1" w:styleId="F0F8BF91820A4ACDA727C8427CF4EF29">
    <w:name w:val="F0F8BF91820A4ACDA727C8427CF4EF29"/>
    <w:rsid w:val="00FA2B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B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2B76"/>
    <w:rPr>
      <w:rFonts w:ascii="Times New Roman" w:hAnsi="Times New Roman"/>
      <w:sz w:val="24"/>
    </w:rPr>
  </w:style>
  <w:style w:type="paragraph" w:customStyle="1" w:styleId="487D89B4F8B34DB4967D41FE18F7F88D7">
    <w:name w:val="487D89B4F8B34DB4967D41FE18F7F88D7"/>
    <w:rsid w:val="00FA2B76"/>
    <w:rPr>
      <w:rFonts w:ascii="Times New Roman" w:hAnsi="Times New Roman"/>
      <w:sz w:val="24"/>
    </w:rPr>
  </w:style>
  <w:style w:type="paragraph" w:customStyle="1" w:styleId="AE2570ED5D764CD7AF9686706F550F4620">
    <w:name w:val="AE2570ED5D764CD7AF9686706F550F4620"/>
    <w:rsid w:val="00FA2B76"/>
    <w:pPr>
      <w:tabs>
        <w:tab w:val="center" w:pos="4680"/>
        <w:tab w:val="right" w:pos="9360"/>
      </w:tabs>
      <w:spacing w:after="0" w:line="240" w:lineRule="auto"/>
    </w:pPr>
    <w:rPr>
      <w:rFonts w:ascii="Times New Roman" w:hAnsi="Times New Roman"/>
      <w:sz w:val="24"/>
    </w:rPr>
  </w:style>
  <w:style w:type="paragraph" w:customStyle="1" w:styleId="E82977D95064489E9A89D55E23B51DE4">
    <w:name w:val="E82977D95064489E9A89D55E23B51DE4"/>
    <w:rsid w:val="00FA2B76"/>
  </w:style>
  <w:style w:type="paragraph" w:customStyle="1" w:styleId="F0F8BF91820A4ACDA727C8427CF4EF29">
    <w:name w:val="F0F8BF91820A4ACDA727C8427CF4EF29"/>
    <w:rsid w:val="00FA2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2B106D-5CFB-44F7-BD11-F582865B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403</Words>
  <Characters>2303</Characters>
  <Application>Microsoft Office Word</Application>
  <DocSecurity>0</DocSecurity>
  <Lines>19</Lines>
  <Paragraphs>5</Paragraphs>
  <ScaleCrop>false</ScaleCrop>
  <Company>Texas Legislative Council</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2017-04-13T15:32:00Z</cp:lastPrinted>
  <dcterms:created xsi:type="dcterms:W3CDTF">2015-05-29T14:24:00Z</dcterms:created>
  <dcterms:modified xsi:type="dcterms:W3CDTF">2017-04-13T15:33:00Z</dcterms:modified>
</cp:coreProperties>
</file>

<file path=docProps/custom.xml><?xml version="1.0" encoding="utf-8"?>
<op:Properties xmlns:vt="http://schemas.openxmlformats.org/officeDocument/2006/docPropsVTypes" xmlns:op="http://schemas.openxmlformats.org/officeDocument/2006/custom-properties"/>
</file>