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E5" w:rsidRDefault="00621F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2BA12B7C474D15A806B04CEE8A4229"/>
          </w:placeholder>
        </w:sdtPr>
        <w:sdtContent>
          <w:r w:rsidRPr="005C2A78">
            <w:rPr>
              <w:rFonts w:cs="Times New Roman"/>
              <w:b/>
              <w:szCs w:val="24"/>
              <w:u w:val="single"/>
            </w:rPr>
            <w:t>BILL ANALYSIS</w:t>
          </w:r>
        </w:sdtContent>
      </w:sdt>
    </w:p>
    <w:p w:rsidR="00621FE5" w:rsidRPr="00585C31" w:rsidRDefault="00621FE5" w:rsidP="000F1DF9">
      <w:pPr>
        <w:spacing w:after="0" w:line="240" w:lineRule="auto"/>
        <w:rPr>
          <w:rFonts w:cs="Times New Roman"/>
          <w:szCs w:val="24"/>
        </w:rPr>
      </w:pPr>
    </w:p>
    <w:p w:rsidR="00621FE5" w:rsidRPr="00585C31" w:rsidRDefault="00621F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1FE5" w:rsidTr="000F1DF9">
        <w:tc>
          <w:tcPr>
            <w:tcW w:w="2718" w:type="dxa"/>
          </w:tcPr>
          <w:p w:rsidR="00621FE5" w:rsidRPr="005C2A78" w:rsidRDefault="00621FE5" w:rsidP="006D756B">
            <w:pPr>
              <w:rPr>
                <w:rFonts w:cs="Times New Roman"/>
                <w:szCs w:val="24"/>
              </w:rPr>
            </w:pPr>
            <w:sdt>
              <w:sdtPr>
                <w:rPr>
                  <w:rFonts w:cs="Times New Roman"/>
                  <w:szCs w:val="24"/>
                </w:rPr>
                <w:alias w:val="Agency Title"/>
                <w:tag w:val="AgencyTitleContentControl"/>
                <w:id w:val="1920747753"/>
                <w:lock w:val="sdtContentLocked"/>
                <w:placeholder>
                  <w:docPart w:val="A1BF6C7F443B4CE591EE9AC189EA49A5"/>
                </w:placeholder>
              </w:sdtPr>
              <w:sdtEndPr>
                <w:rPr>
                  <w:rFonts w:cstheme="minorBidi"/>
                  <w:szCs w:val="22"/>
                </w:rPr>
              </w:sdtEndPr>
              <w:sdtContent>
                <w:r>
                  <w:rPr>
                    <w:rFonts w:cs="Times New Roman"/>
                    <w:szCs w:val="24"/>
                  </w:rPr>
                  <w:t>Senate Research Center</w:t>
                </w:r>
              </w:sdtContent>
            </w:sdt>
          </w:p>
        </w:tc>
        <w:tc>
          <w:tcPr>
            <w:tcW w:w="6858" w:type="dxa"/>
          </w:tcPr>
          <w:p w:rsidR="00621FE5" w:rsidRPr="00FF6471" w:rsidRDefault="00621FE5" w:rsidP="000F1DF9">
            <w:pPr>
              <w:jc w:val="right"/>
              <w:rPr>
                <w:rFonts w:cs="Times New Roman"/>
                <w:szCs w:val="24"/>
              </w:rPr>
            </w:pPr>
            <w:sdt>
              <w:sdtPr>
                <w:rPr>
                  <w:rFonts w:cs="Times New Roman"/>
                  <w:szCs w:val="24"/>
                </w:rPr>
                <w:alias w:val="Bill Number"/>
                <w:tag w:val="BillNumberOne"/>
                <w:id w:val="-410784069"/>
                <w:lock w:val="sdtContentLocked"/>
                <w:placeholder>
                  <w:docPart w:val="42D6135C88974E3293003C76EBDCCC1C"/>
                </w:placeholder>
              </w:sdtPr>
              <w:sdtContent>
                <w:r>
                  <w:rPr>
                    <w:rFonts w:cs="Times New Roman"/>
                    <w:szCs w:val="24"/>
                  </w:rPr>
                  <w:t>C.S.S.C.R. 52</w:t>
                </w:r>
              </w:sdtContent>
            </w:sdt>
          </w:p>
        </w:tc>
      </w:tr>
      <w:tr w:rsidR="00621FE5" w:rsidTr="000F1DF9">
        <w:sdt>
          <w:sdtPr>
            <w:rPr>
              <w:rFonts w:cs="Times New Roman"/>
              <w:szCs w:val="24"/>
            </w:rPr>
            <w:alias w:val="TLCNumber"/>
            <w:tag w:val="TLCNumber"/>
            <w:id w:val="-542600604"/>
            <w:lock w:val="sdtLocked"/>
            <w:placeholder>
              <w:docPart w:val="617EA54286F143FB9A89434F0E71C205"/>
            </w:placeholder>
          </w:sdtPr>
          <w:sdtContent>
            <w:tc>
              <w:tcPr>
                <w:tcW w:w="2718" w:type="dxa"/>
              </w:tcPr>
              <w:p w:rsidR="00621FE5" w:rsidRPr="000F1DF9" w:rsidRDefault="00621FE5" w:rsidP="00C65088">
                <w:pPr>
                  <w:rPr>
                    <w:rFonts w:cs="Times New Roman"/>
                    <w:szCs w:val="24"/>
                  </w:rPr>
                </w:pPr>
                <w:r>
                  <w:rPr>
                    <w:rFonts w:cs="Times New Roman"/>
                    <w:szCs w:val="24"/>
                  </w:rPr>
                  <w:t>85R25803 BPG-D</w:t>
                </w:r>
              </w:p>
            </w:tc>
          </w:sdtContent>
        </w:sdt>
        <w:tc>
          <w:tcPr>
            <w:tcW w:w="6858" w:type="dxa"/>
          </w:tcPr>
          <w:p w:rsidR="00621FE5" w:rsidRPr="005C2A78" w:rsidRDefault="00621FE5" w:rsidP="006D756B">
            <w:pPr>
              <w:jc w:val="right"/>
              <w:rPr>
                <w:rFonts w:cs="Times New Roman"/>
                <w:szCs w:val="24"/>
              </w:rPr>
            </w:pPr>
            <w:sdt>
              <w:sdtPr>
                <w:rPr>
                  <w:rFonts w:cs="Times New Roman"/>
                  <w:szCs w:val="24"/>
                </w:rPr>
                <w:alias w:val="Author Label"/>
                <w:tag w:val="By"/>
                <w:id w:val="72399597"/>
                <w:lock w:val="sdtLocked"/>
                <w:placeholder>
                  <w:docPart w:val="A395507D242F4E7C8E1889BDDC0D5B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33AA00FBE94210B9D8F9DAE2C89273"/>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BFEEA3C1F4E54CEC9E6F614B340EEB6A"/>
                </w:placeholder>
                <w:showingPlcHdr/>
              </w:sdtPr>
              <w:sdtContent/>
            </w:sdt>
          </w:p>
        </w:tc>
      </w:tr>
      <w:tr w:rsidR="00621FE5" w:rsidTr="000F1DF9">
        <w:tc>
          <w:tcPr>
            <w:tcW w:w="2718" w:type="dxa"/>
          </w:tcPr>
          <w:p w:rsidR="00621FE5" w:rsidRPr="00BC7495" w:rsidRDefault="00621FE5" w:rsidP="000F1DF9">
            <w:pPr>
              <w:rPr>
                <w:rFonts w:cs="Times New Roman"/>
                <w:szCs w:val="24"/>
              </w:rPr>
            </w:pPr>
          </w:p>
        </w:tc>
        <w:sdt>
          <w:sdtPr>
            <w:rPr>
              <w:rFonts w:cs="Times New Roman"/>
              <w:szCs w:val="24"/>
            </w:rPr>
            <w:alias w:val="Committee"/>
            <w:tag w:val="Committee"/>
            <w:id w:val="1914272295"/>
            <w:lock w:val="sdtContentLocked"/>
            <w:placeholder>
              <w:docPart w:val="11A900DEE5AF41E69872D020743DB1A2"/>
            </w:placeholder>
          </w:sdtPr>
          <w:sdtContent>
            <w:tc>
              <w:tcPr>
                <w:tcW w:w="6858" w:type="dxa"/>
              </w:tcPr>
              <w:p w:rsidR="00621FE5" w:rsidRPr="00FF6471" w:rsidRDefault="00621FE5" w:rsidP="000F1DF9">
                <w:pPr>
                  <w:jc w:val="right"/>
                  <w:rPr>
                    <w:rFonts w:cs="Times New Roman"/>
                    <w:szCs w:val="24"/>
                  </w:rPr>
                </w:pPr>
                <w:r>
                  <w:rPr>
                    <w:rFonts w:cs="Times New Roman"/>
                    <w:szCs w:val="24"/>
                  </w:rPr>
                  <w:t>Veteran Affairs &amp; Border Security</w:t>
                </w:r>
              </w:p>
            </w:tc>
          </w:sdtContent>
        </w:sdt>
      </w:tr>
      <w:tr w:rsidR="00621FE5" w:rsidTr="000F1DF9">
        <w:tc>
          <w:tcPr>
            <w:tcW w:w="2718" w:type="dxa"/>
          </w:tcPr>
          <w:p w:rsidR="00621FE5" w:rsidRPr="00BC7495" w:rsidRDefault="00621FE5" w:rsidP="000F1DF9">
            <w:pPr>
              <w:rPr>
                <w:rFonts w:cs="Times New Roman"/>
                <w:szCs w:val="24"/>
              </w:rPr>
            </w:pPr>
          </w:p>
        </w:tc>
        <w:sdt>
          <w:sdtPr>
            <w:rPr>
              <w:rFonts w:cs="Times New Roman"/>
              <w:szCs w:val="24"/>
            </w:rPr>
            <w:alias w:val="Date"/>
            <w:tag w:val="DateContentControl"/>
            <w:id w:val="1178081906"/>
            <w:lock w:val="sdtLocked"/>
            <w:placeholder>
              <w:docPart w:val="7CD8C225730E41D0AC648A2B5C66B049"/>
            </w:placeholder>
            <w:date w:fullDate="2017-04-27T00:00:00Z">
              <w:dateFormat w:val="M/d/yyyy"/>
              <w:lid w:val="en-US"/>
              <w:storeMappedDataAs w:val="dateTime"/>
              <w:calendar w:val="gregorian"/>
            </w:date>
          </w:sdtPr>
          <w:sdtContent>
            <w:tc>
              <w:tcPr>
                <w:tcW w:w="6858" w:type="dxa"/>
              </w:tcPr>
              <w:p w:rsidR="00621FE5" w:rsidRPr="00FF6471" w:rsidRDefault="00621FE5" w:rsidP="000F1DF9">
                <w:pPr>
                  <w:jc w:val="right"/>
                  <w:rPr>
                    <w:rFonts w:cs="Times New Roman"/>
                    <w:szCs w:val="24"/>
                  </w:rPr>
                </w:pPr>
                <w:r>
                  <w:rPr>
                    <w:rFonts w:cs="Times New Roman"/>
                    <w:szCs w:val="24"/>
                  </w:rPr>
                  <w:t>4/27/2017</w:t>
                </w:r>
              </w:p>
            </w:tc>
          </w:sdtContent>
        </w:sdt>
      </w:tr>
      <w:tr w:rsidR="00621FE5" w:rsidTr="000F1DF9">
        <w:tc>
          <w:tcPr>
            <w:tcW w:w="2718" w:type="dxa"/>
          </w:tcPr>
          <w:p w:rsidR="00621FE5" w:rsidRPr="00BC7495" w:rsidRDefault="00621FE5" w:rsidP="000F1DF9">
            <w:pPr>
              <w:rPr>
                <w:rFonts w:cs="Times New Roman"/>
                <w:szCs w:val="24"/>
              </w:rPr>
            </w:pPr>
          </w:p>
        </w:tc>
        <w:sdt>
          <w:sdtPr>
            <w:rPr>
              <w:rFonts w:cs="Times New Roman"/>
              <w:szCs w:val="24"/>
            </w:rPr>
            <w:alias w:val="BA Version"/>
            <w:tag w:val="BAVersion"/>
            <w:id w:val="-1685590809"/>
            <w:lock w:val="sdtContentLocked"/>
            <w:placeholder>
              <w:docPart w:val="8B86B5980BF642C18CBFDA44D93C3879"/>
            </w:placeholder>
          </w:sdtPr>
          <w:sdtContent>
            <w:tc>
              <w:tcPr>
                <w:tcW w:w="6858" w:type="dxa"/>
              </w:tcPr>
              <w:p w:rsidR="00621FE5" w:rsidRPr="00FF6471" w:rsidRDefault="00621FE5" w:rsidP="000F1DF9">
                <w:pPr>
                  <w:jc w:val="right"/>
                  <w:rPr>
                    <w:rFonts w:cs="Times New Roman"/>
                    <w:szCs w:val="24"/>
                  </w:rPr>
                </w:pPr>
                <w:r>
                  <w:rPr>
                    <w:rFonts w:cs="Times New Roman"/>
                    <w:szCs w:val="24"/>
                  </w:rPr>
                  <w:t>Committee Report (Substituted)</w:t>
                </w:r>
              </w:p>
            </w:tc>
          </w:sdtContent>
        </w:sdt>
      </w:tr>
    </w:tbl>
    <w:p w:rsidR="00621FE5" w:rsidRPr="00FF6471" w:rsidRDefault="00621FE5" w:rsidP="000F1DF9">
      <w:pPr>
        <w:spacing w:after="0" w:line="240" w:lineRule="auto"/>
        <w:rPr>
          <w:rFonts w:cs="Times New Roman"/>
          <w:szCs w:val="24"/>
        </w:rPr>
      </w:pPr>
    </w:p>
    <w:p w:rsidR="00621FE5" w:rsidRPr="00FF6471" w:rsidRDefault="00621FE5" w:rsidP="000F1DF9">
      <w:pPr>
        <w:spacing w:after="0" w:line="240" w:lineRule="auto"/>
        <w:rPr>
          <w:rFonts w:cs="Times New Roman"/>
          <w:szCs w:val="24"/>
        </w:rPr>
      </w:pPr>
    </w:p>
    <w:p w:rsidR="00621FE5" w:rsidRPr="00FF6471" w:rsidRDefault="00621F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933D06B16341E18C306CA957F9E5E4"/>
        </w:placeholder>
      </w:sdtPr>
      <w:sdtContent>
        <w:p w:rsidR="00621FE5" w:rsidRDefault="00621F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CD520579DB4A8983A0C2A0AAC1DD9D"/>
        </w:placeholder>
      </w:sdtPr>
      <w:sdtEndPr>
        <w:rPr>
          <w:rFonts w:cs="Times New Roman"/>
          <w:szCs w:val="24"/>
        </w:rPr>
      </w:sdtEndPr>
      <w:sdtContent>
        <w:p w:rsidR="00621FE5" w:rsidRDefault="00621FE5" w:rsidP="00621FE5">
          <w:pPr>
            <w:pStyle w:val="NormalWeb"/>
            <w:spacing w:before="0" w:beforeAutospacing="0" w:after="0" w:afterAutospacing="0"/>
            <w:jc w:val="both"/>
            <w:divId w:val="1343700103"/>
            <w:rPr>
              <w:rFonts w:eastAsia="Times New Roman" w:cstheme="minorBidi"/>
              <w:bCs/>
              <w:szCs w:val="22"/>
            </w:rPr>
          </w:pPr>
        </w:p>
        <w:p w:rsidR="00621FE5" w:rsidRDefault="00621FE5" w:rsidP="00621FE5">
          <w:pPr>
            <w:pStyle w:val="NormalWeb"/>
            <w:spacing w:before="0" w:beforeAutospacing="0" w:after="0" w:afterAutospacing="0"/>
            <w:jc w:val="both"/>
            <w:divId w:val="1343700103"/>
          </w:pPr>
          <w:r w:rsidRPr="004C0024">
            <w:t>The Veterans Administration is charged with ensuring the health and well-being of the nation's veterans, but in recent years, its failure to adequately perform its mission has been the source of scandal.</w:t>
          </w:r>
        </w:p>
        <w:p w:rsidR="00621FE5" w:rsidRPr="004C0024" w:rsidRDefault="00621FE5" w:rsidP="00621FE5">
          <w:pPr>
            <w:pStyle w:val="NormalWeb"/>
            <w:spacing w:before="0" w:beforeAutospacing="0" w:after="0" w:afterAutospacing="0"/>
            <w:jc w:val="both"/>
            <w:divId w:val="1343700103"/>
          </w:pPr>
        </w:p>
        <w:p w:rsidR="00621FE5" w:rsidRDefault="00621FE5" w:rsidP="00621FE5">
          <w:pPr>
            <w:pStyle w:val="NormalWeb"/>
            <w:spacing w:before="0" w:beforeAutospacing="0" w:after="0" w:afterAutospacing="0"/>
            <w:jc w:val="both"/>
            <w:divId w:val="1343700103"/>
          </w:pPr>
          <w:r w:rsidRPr="004C0024">
            <w:t>In 2014, the United States Congress responded to unconscionable delays and denials of care at VA facilities by passing the Veterans Access, Choice, and Accountability Act, which allows access to private medical care providers for veterans who have been waiting more than 30 days for an appointment or who live more than 40 miles from a VA facility. This law is set to expire in 2017.</w:t>
          </w:r>
        </w:p>
        <w:p w:rsidR="00621FE5" w:rsidRPr="004C0024" w:rsidRDefault="00621FE5" w:rsidP="00621FE5">
          <w:pPr>
            <w:pStyle w:val="NormalWeb"/>
            <w:spacing w:before="0" w:beforeAutospacing="0" w:after="0" w:afterAutospacing="0"/>
            <w:jc w:val="both"/>
            <w:divId w:val="1343700103"/>
          </w:pPr>
        </w:p>
        <w:p w:rsidR="00621FE5" w:rsidRDefault="00621FE5" w:rsidP="00621FE5">
          <w:pPr>
            <w:pStyle w:val="NormalWeb"/>
            <w:spacing w:before="0" w:beforeAutospacing="0" w:after="0" w:afterAutospacing="0"/>
            <w:jc w:val="both"/>
            <w:divId w:val="1343700103"/>
          </w:pPr>
          <w:r w:rsidRPr="004C0024">
            <w:t>By expanding the reforms of the Veterans' Choice Act, Congress can improve the VA system, broadening access to timely health care while offering greater choice and flexibility to every</w:t>
          </w:r>
          <w:r>
            <w:t xml:space="preserve"> eligible veteran. Experts have proposed allowing access to walk-in clinics without preauthorization or copayment, expanding VA pharmacy hours and telemedicine, and extending the Veterans Choice Card program to permit all qualified veterans to see the doctor of their choice. </w:t>
          </w:r>
          <w:r w:rsidRPr="004C0024">
            <w:t>In addition, those who have studied the system carefully encourage best-practices peer review for VA facilities.</w:t>
          </w:r>
        </w:p>
        <w:p w:rsidR="00621FE5" w:rsidRPr="004C0024" w:rsidRDefault="00621FE5" w:rsidP="00621FE5">
          <w:pPr>
            <w:pStyle w:val="NormalWeb"/>
            <w:spacing w:before="0" w:beforeAutospacing="0" w:after="0" w:afterAutospacing="0"/>
            <w:jc w:val="both"/>
            <w:divId w:val="1343700103"/>
          </w:pPr>
        </w:p>
        <w:p w:rsidR="00621FE5" w:rsidRPr="004C0024" w:rsidRDefault="00621FE5" w:rsidP="00621FE5">
          <w:pPr>
            <w:pStyle w:val="NormalWeb"/>
            <w:spacing w:before="0" w:beforeAutospacing="0" w:after="0" w:afterAutospacing="0"/>
            <w:jc w:val="both"/>
            <w:divId w:val="1343700103"/>
          </w:pPr>
          <w:r w:rsidRPr="004C0024">
            <w:t>Our nation's veterans have made enormous sacrifices to guarantee our freedoms, and although the nation can never fully repay its debt of gratitude, it can and should ensure timely access to the highest quality of medical care.</w:t>
          </w:r>
        </w:p>
        <w:p w:rsidR="00621FE5" w:rsidRPr="00A2608A" w:rsidRDefault="00621FE5" w:rsidP="00621FE5">
          <w:pPr>
            <w:pStyle w:val="NormalWeb"/>
            <w:spacing w:before="0" w:beforeAutospacing="0" w:after="0" w:afterAutospacing="0"/>
            <w:jc w:val="both"/>
            <w:divId w:val="523642015"/>
          </w:pPr>
        </w:p>
      </w:sdtContent>
    </w:sdt>
    <w:bookmarkStart w:id="0" w:name="AmendsCurrentLaw" w:displacedByCustomXml="prev"/>
    <w:bookmarkEnd w:id="0" w:displacedByCustomXml="prev"/>
    <w:bookmarkStart w:id="1" w:name="EnrolledProposed" w:displacedByCustomXml="prev"/>
    <w:bookmarkEnd w:id="1" w:displacedByCustomXml="prev"/>
    <w:p w:rsidR="00621FE5" w:rsidRDefault="00621F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70C689D1294105A6780BE82B31A9DC"/>
          </w:placeholder>
        </w:sdtPr>
        <w:sdtContent>
          <w:r>
            <w:rPr>
              <w:rFonts w:eastAsia="Times New Roman" w:cs="Times New Roman"/>
              <w:b/>
              <w:szCs w:val="24"/>
              <w:u w:val="single"/>
            </w:rPr>
            <w:t>RESOLVED</w:t>
          </w:r>
        </w:sdtContent>
      </w:sdt>
    </w:p>
    <w:p w:rsidR="00621FE5" w:rsidRDefault="00621FE5" w:rsidP="00774EC7">
      <w:pPr>
        <w:spacing w:after="0" w:line="240" w:lineRule="auto"/>
        <w:jc w:val="both"/>
        <w:rPr>
          <w:rFonts w:cs="Times New Roman"/>
          <w:szCs w:val="24"/>
        </w:rPr>
      </w:pPr>
    </w:p>
    <w:p w:rsidR="00621FE5" w:rsidRPr="00210E9F" w:rsidRDefault="00621FE5" w:rsidP="00210E9F">
      <w:pPr>
        <w:spacing w:after="0" w:line="240" w:lineRule="auto"/>
        <w:jc w:val="both"/>
        <w:rPr>
          <w:rFonts w:cs="Times New Roman"/>
          <w:szCs w:val="24"/>
        </w:rPr>
      </w:pPr>
      <w:r w:rsidRPr="00210E9F">
        <w:rPr>
          <w:rFonts w:cs="Times New Roman"/>
          <w:szCs w:val="24"/>
        </w:rPr>
        <w:t xml:space="preserve">That the 85th Legislature of the State of Texas hereby respectfully urge the United States Congress to </w:t>
      </w:r>
      <w:r>
        <w:rPr>
          <w:rFonts w:cs="Times New Roman"/>
          <w:szCs w:val="24"/>
        </w:rPr>
        <w:t xml:space="preserve">enact legislation to ensure that all veterans receive in a timely manner the level of medical care that they have earned and that they so richly deserve. </w:t>
      </w:r>
    </w:p>
    <w:p w:rsidR="00621FE5" w:rsidRPr="00210E9F" w:rsidRDefault="00621FE5" w:rsidP="00210E9F">
      <w:pPr>
        <w:spacing w:after="0" w:line="240" w:lineRule="auto"/>
        <w:jc w:val="both"/>
        <w:rPr>
          <w:rFonts w:cs="Times New Roman"/>
          <w:szCs w:val="24"/>
        </w:rPr>
      </w:pPr>
    </w:p>
    <w:p w:rsidR="00621FE5" w:rsidRPr="006529C4" w:rsidRDefault="00621FE5" w:rsidP="00210E9F">
      <w:pPr>
        <w:spacing w:after="0" w:line="240" w:lineRule="auto"/>
        <w:jc w:val="both"/>
        <w:rPr>
          <w:rFonts w:cs="Times New Roman"/>
          <w:szCs w:val="24"/>
        </w:rPr>
      </w:pPr>
      <w:r w:rsidRPr="00210E9F">
        <w:rPr>
          <w:rFonts w:cs="Times New Roman"/>
          <w:szCs w:val="24"/>
        </w:rPr>
        <w:t>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00621FE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D7" w:rsidRDefault="00CB5FD7" w:rsidP="000F1DF9">
      <w:pPr>
        <w:spacing w:after="0" w:line="240" w:lineRule="auto"/>
      </w:pPr>
      <w:r>
        <w:separator/>
      </w:r>
    </w:p>
  </w:endnote>
  <w:endnote w:type="continuationSeparator" w:id="0">
    <w:p w:rsidR="00CB5FD7" w:rsidRDefault="00CB5F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5F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1FE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21FE5">
                <w:rPr>
                  <w:sz w:val="20"/>
                  <w:szCs w:val="20"/>
                </w:rPr>
                <w:t>C.S.S.C.R. 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21FE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5F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1F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1FE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D7" w:rsidRDefault="00CB5FD7" w:rsidP="000F1DF9">
      <w:pPr>
        <w:spacing w:after="0" w:line="240" w:lineRule="auto"/>
      </w:pPr>
      <w:r>
        <w:separator/>
      </w:r>
    </w:p>
  </w:footnote>
  <w:footnote w:type="continuationSeparator" w:id="0">
    <w:p w:rsidR="00CB5FD7" w:rsidRDefault="00CB5F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1FE5"/>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5FD7"/>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21FE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21F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42015">
      <w:bodyDiv w:val="1"/>
      <w:marLeft w:val="0"/>
      <w:marRight w:val="0"/>
      <w:marTop w:val="0"/>
      <w:marBottom w:val="0"/>
      <w:divBdr>
        <w:top w:val="none" w:sz="0" w:space="0" w:color="auto"/>
        <w:left w:val="none" w:sz="0" w:space="0" w:color="auto"/>
        <w:bottom w:val="none" w:sz="0" w:space="0" w:color="auto"/>
        <w:right w:val="none" w:sz="0" w:space="0" w:color="auto"/>
      </w:divBdr>
      <w:divsChild>
        <w:div w:id="134370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1C3B" w:rsidP="00C81C3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2BA12B7C474D15A806B04CEE8A4229"/>
        <w:category>
          <w:name w:val="General"/>
          <w:gallery w:val="placeholder"/>
        </w:category>
        <w:types>
          <w:type w:val="bbPlcHdr"/>
        </w:types>
        <w:behaviors>
          <w:behavior w:val="content"/>
        </w:behaviors>
        <w:guid w:val="{0EC545AD-F751-44F8-9B04-8180111B44B5}"/>
      </w:docPartPr>
      <w:docPartBody>
        <w:p w:rsidR="00000000" w:rsidRDefault="00E76788"/>
      </w:docPartBody>
    </w:docPart>
    <w:docPart>
      <w:docPartPr>
        <w:name w:val="A1BF6C7F443B4CE591EE9AC189EA49A5"/>
        <w:category>
          <w:name w:val="General"/>
          <w:gallery w:val="placeholder"/>
        </w:category>
        <w:types>
          <w:type w:val="bbPlcHdr"/>
        </w:types>
        <w:behaviors>
          <w:behavior w:val="content"/>
        </w:behaviors>
        <w:guid w:val="{2E9E8239-3D3B-4E7F-89FE-5DD8679FC1B6}"/>
      </w:docPartPr>
      <w:docPartBody>
        <w:p w:rsidR="00000000" w:rsidRDefault="00E76788"/>
      </w:docPartBody>
    </w:docPart>
    <w:docPart>
      <w:docPartPr>
        <w:name w:val="42D6135C88974E3293003C76EBDCCC1C"/>
        <w:category>
          <w:name w:val="General"/>
          <w:gallery w:val="placeholder"/>
        </w:category>
        <w:types>
          <w:type w:val="bbPlcHdr"/>
        </w:types>
        <w:behaviors>
          <w:behavior w:val="content"/>
        </w:behaviors>
        <w:guid w:val="{7668671A-F800-4CD6-8DDE-066D9DF38FE3}"/>
      </w:docPartPr>
      <w:docPartBody>
        <w:p w:rsidR="00000000" w:rsidRDefault="00E76788"/>
      </w:docPartBody>
    </w:docPart>
    <w:docPart>
      <w:docPartPr>
        <w:name w:val="617EA54286F143FB9A89434F0E71C205"/>
        <w:category>
          <w:name w:val="General"/>
          <w:gallery w:val="placeholder"/>
        </w:category>
        <w:types>
          <w:type w:val="bbPlcHdr"/>
        </w:types>
        <w:behaviors>
          <w:behavior w:val="content"/>
        </w:behaviors>
        <w:guid w:val="{845FE839-F900-4CED-A27C-CDFBEAFACBF1}"/>
      </w:docPartPr>
      <w:docPartBody>
        <w:p w:rsidR="00000000" w:rsidRDefault="00E76788"/>
      </w:docPartBody>
    </w:docPart>
    <w:docPart>
      <w:docPartPr>
        <w:name w:val="A395507D242F4E7C8E1889BDDC0D5B06"/>
        <w:category>
          <w:name w:val="General"/>
          <w:gallery w:val="placeholder"/>
        </w:category>
        <w:types>
          <w:type w:val="bbPlcHdr"/>
        </w:types>
        <w:behaviors>
          <w:behavior w:val="content"/>
        </w:behaviors>
        <w:guid w:val="{AB85C112-8CB6-4150-A459-D09220C90ED9}"/>
      </w:docPartPr>
      <w:docPartBody>
        <w:p w:rsidR="00000000" w:rsidRDefault="00E76788"/>
      </w:docPartBody>
    </w:docPart>
    <w:docPart>
      <w:docPartPr>
        <w:name w:val="7B33AA00FBE94210B9D8F9DAE2C89273"/>
        <w:category>
          <w:name w:val="General"/>
          <w:gallery w:val="placeholder"/>
        </w:category>
        <w:types>
          <w:type w:val="bbPlcHdr"/>
        </w:types>
        <w:behaviors>
          <w:behavior w:val="content"/>
        </w:behaviors>
        <w:guid w:val="{56E407A1-6678-40F7-A575-B815BC08E969}"/>
      </w:docPartPr>
      <w:docPartBody>
        <w:p w:rsidR="00000000" w:rsidRDefault="00E76788"/>
      </w:docPartBody>
    </w:docPart>
    <w:docPart>
      <w:docPartPr>
        <w:name w:val="BFEEA3C1F4E54CEC9E6F614B340EEB6A"/>
        <w:category>
          <w:name w:val="General"/>
          <w:gallery w:val="placeholder"/>
        </w:category>
        <w:types>
          <w:type w:val="bbPlcHdr"/>
        </w:types>
        <w:behaviors>
          <w:behavior w:val="content"/>
        </w:behaviors>
        <w:guid w:val="{1F035061-0CFC-4984-A38D-9D3FEC9AC3AC}"/>
      </w:docPartPr>
      <w:docPartBody>
        <w:p w:rsidR="00000000" w:rsidRDefault="00E76788"/>
      </w:docPartBody>
    </w:docPart>
    <w:docPart>
      <w:docPartPr>
        <w:name w:val="11A900DEE5AF41E69872D020743DB1A2"/>
        <w:category>
          <w:name w:val="General"/>
          <w:gallery w:val="placeholder"/>
        </w:category>
        <w:types>
          <w:type w:val="bbPlcHdr"/>
        </w:types>
        <w:behaviors>
          <w:behavior w:val="content"/>
        </w:behaviors>
        <w:guid w:val="{B016CECB-B4E3-4FAB-9AE3-D5669F1BBEB7}"/>
      </w:docPartPr>
      <w:docPartBody>
        <w:p w:rsidR="00000000" w:rsidRDefault="00E76788"/>
      </w:docPartBody>
    </w:docPart>
    <w:docPart>
      <w:docPartPr>
        <w:name w:val="7CD8C225730E41D0AC648A2B5C66B049"/>
        <w:category>
          <w:name w:val="General"/>
          <w:gallery w:val="placeholder"/>
        </w:category>
        <w:types>
          <w:type w:val="bbPlcHdr"/>
        </w:types>
        <w:behaviors>
          <w:behavior w:val="content"/>
        </w:behaviors>
        <w:guid w:val="{22E8D763-369D-4B82-AB34-A62059CE1E5E}"/>
      </w:docPartPr>
      <w:docPartBody>
        <w:p w:rsidR="00000000" w:rsidRDefault="00C81C3B" w:rsidP="00C81C3B">
          <w:pPr>
            <w:pStyle w:val="7CD8C225730E41D0AC648A2B5C66B049"/>
          </w:pPr>
          <w:r w:rsidRPr="00A30DD1">
            <w:rPr>
              <w:rStyle w:val="PlaceholderText"/>
            </w:rPr>
            <w:t>Click here to enter a date.</w:t>
          </w:r>
        </w:p>
      </w:docPartBody>
    </w:docPart>
    <w:docPart>
      <w:docPartPr>
        <w:name w:val="8B86B5980BF642C18CBFDA44D93C3879"/>
        <w:category>
          <w:name w:val="General"/>
          <w:gallery w:val="placeholder"/>
        </w:category>
        <w:types>
          <w:type w:val="bbPlcHdr"/>
        </w:types>
        <w:behaviors>
          <w:behavior w:val="content"/>
        </w:behaviors>
        <w:guid w:val="{E0DBB843-C129-40B2-8670-CD4E6D06A861}"/>
      </w:docPartPr>
      <w:docPartBody>
        <w:p w:rsidR="00000000" w:rsidRDefault="00E76788"/>
      </w:docPartBody>
    </w:docPart>
    <w:docPart>
      <w:docPartPr>
        <w:name w:val="C7933D06B16341E18C306CA957F9E5E4"/>
        <w:category>
          <w:name w:val="General"/>
          <w:gallery w:val="placeholder"/>
        </w:category>
        <w:types>
          <w:type w:val="bbPlcHdr"/>
        </w:types>
        <w:behaviors>
          <w:behavior w:val="content"/>
        </w:behaviors>
        <w:guid w:val="{1CB44672-B95D-47E3-A2BD-730412FC2290}"/>
      </w:docPartPr>
      <w:docPartBody>
        <w:p w:rsidR="00000000" w:rsidRDefault="00E76788"/>
      </w:docPartBody>
    </w:docPart>
    <w:docPart>
      <w:docPartPr>
        <w:name w:val="90CD520579DB4A8983A0C2A0AAC1DD9D"/>
        <w:category>
          <w:name w:val="General"/>
          <w:gallery w:val="placeholder"/>
        </w:category>
        <w:types>
          <w:type w:val="bbPlcHdr"/>
        </w:types>
        <w:behaviors>
          <w:behavior w:val="content"/>
        </w:behaviors>
        <w:guid w:val="{E1AC37CD-F4F7-454A-BF51-86E3C990E2A5}"/>
      </w:docPartPr>
      <w:docPartBody>
        <w:p w:rsidR="00000000" w:rsidRDefault="00C81C3B" w:rsidP="00C81C3B">
          <w:pPr>
            <w:pStyle w:val="90CD520579DB4A8983A0C2A0AAC1DD9D"/>
          </w:pPr>
          <w:r>
            <w:rPr>
              <w:rFonts w:eastAsia="Times New Roman" w:cs="Times New Roman"/>
              <w:bCs/>
              <w:szCs w:val="24"/>
            </w:rPr>
            <w:t xml:space="preserve"> </w:t>
          </w:r>
        </w:p>
      </w:docPartBody>
    </w:docPart>
    <w:docPart>
      <w:docPartPr>
        <w:name w:val="7370C689D1294105A6780BE82B31A9DC"/>
        <w:category>
          <w:name w:val="General"/>
          <w:gallery w:val="placeholder"/>
        </w:category>
        <w:types>
          <w:type w:val="bbPlcHdr"/>
        </w:types>
        <w:behaviors>
          <w:behavior w:val="content"/>
        </w:behaviors>
        <w:guid w:val="{03E5E133-53D4-41F2-AF6C-DD7B3C4118B7}"/>
      </w:docPartPr>
      <w:docPartBody>
        <w:p w:rsidR="00000000" w:rsidRDefault="00E767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1C3B"/>
    <w:rsid w:val="00C968BA"/>
    <w:rsid w:val="00D63E87"/>
    <w:rsid w:val="00D705C9"/>
    <w:rsid w:val="00E35A8C"/>
    <w:rsid w:val="00E7678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C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1C3B"/>
    <w:rPr>
      <w:rFonts w:ascii="Times New Roman" w:hAnsi="Times New Roman"/>
      <w:sz w:val="24"/>
    </w:rPr>
  </w:style>
  <w:style w:type="paragraph" w:customStyle="1" w:styleId="487D89B4F8B34DB4967D41FE18F7F88D7">
    <w:name w:val="487D89B4F8B34DB4967D41FE18F7F88D7"/>
    <w:rsid w:val="00C81C3B"/>
    <w:rPr>
      <w:rFonts w:ascii="Times New Roman" w:hAnsi="Times New Roman"/>
      <w:sz w:val="24"/>
    </w:rPr>
  </w:style>
  <w:style w:type="paragraph" w:customStyle="1" w:styleId="AE2570ED5D764CD7AF9686706F550F4620">
    <w:name w:val="AE2570ED5D764CD7AF9686706F550F4620"/>
    <w:rsid w:val="00C81C3B"/>
    <w:pPr>
      <w:tabs>
        <w:tab w:val="center" w:pos="4680"/>
        <w:tab w:val="right" w:pos="9360"/>
      </w:tabs>
      <w:spacing w:after="0" w:line="240" w:lineRule="auto"/>
    </w:pPr>
    <w:rPr>
      <w:rFonts w:ascii="Times New Roman" w:hAnsi="Times New Roman"/>
      <w:sz w:val="24"/>
    </w:rPr>
  </w:style>
  <w:style w:type="paragraph" w:customStyle="1" w:styleId="7CD8C225730E41D0AC648A2B5C66B049">
    <w:name w:val="7CD8C225730E41D0AC648A2B5C66B049"/>
    <w:rsid w:val="00C81C3B"/>
  </w:style>
  <w:style w:type="paragraph" w:customStyle="1" w:styleId="90CD520579DB4A8983A0C2A0AAC1DD9D">
    <w:name w:val="90CD520579DB4A8983A0C2A0AAC1DD9D"/>
    <w:rsid w:val="00C81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C3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81C3B"/>
    <w:rPr>
      <w:rFonts w:ascii="Times New Roman" w:hAnsi="Times New Roman"/>
      <w:sz w:val="24"/>
    </w:rPr>
  </w:style>
  <w:style w:type="paragraph" w:customStyle="1" w:styleId="487D89B4F8B34DB4967D41FE18F7F88D7">
    <w:name w:val="487D89B4F8B34DB4967D41FE18F7F88D7"/>
    <w:rsid w:val="00C81C3B"/>
    <w:rPr>
      <w:rFonts w:ascii="Times New Roman" w:hAnsi="Times New Roman"/>
      <w:sz w:val="24"/>
    </w:rPr>
  </w:style>
  <w:style w:type="paragraph" w:customStyle="1" w:styleId="AE2570ED5D764CD7AF9686706F550F4620">
    <w:name w:val="AE2570ED5D764CD7AF9686706F550F4620"/>
    <w:rsid w:val="00C81C3B"/>
    <w:pPr>
      <w:tabs>
        <w:tab w:val="center" w:pos="4680"/>
        <w:tab w:val="right" w:pos="9360"/>
      </w:tabs>
      <w:spacing w:after="0" w:line="240" w:lineRule="auto"/>
    </w:pPr>
    <w:rPr>
      <w:rFonts w:ascii="Times New Roman" w:hAnsi="Times New Roman"/>
      <w:sz w:val="24"/>
    </w:rPr>
  </w:style>
  <w:style w:type="paragraph" w:customStyle="1" w:styleId="7CD8C225730E41D0AC648A2B5C66B049">
    <w:name w:val="7CD8C225730E41D0AC648A2B5C66B049"/>
    <w:rsid w:val="00C81C3B"/>
  </w:style>
  <w:style w:type="paragraph" w:customStyle="1" w:styleId="90CD520579DB4A8983A0C2A0AAC1DD9D">
    <w:name w:val="90CD520579DB4A8983A0C2A0AAC1DD9D"/>
    <w:rsid w:val="00C81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72E33B-29C3-4670-BCBF-BF49D1A4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346</Words>
  <Characters>1976</Characters>
  <Application>Microsoft Office Word</Application>
  <DocSecurity>0</DocSecurity>
  <Lines>16</Lines>
  <Paragraphs>4</Paragraphs>
  <ScaleCrop>false</ScaleCrop>
  <Company>Texas Legislative Council</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2017-04-27T21:27:00Z</cp:lastPrinted>
  <dcterms:created xsi:type="dcterms:W3CDTF">2015-05-29T14:24:00Z</dcterms:created>
  <dcterms:modified xsi:type="dcterms:W3CDTF">2017-04-27T21:27:00Z</dcterms:modified>
</cp:coreProperties>
</file>

<file path=docProps/custom.xml><?xml version="1.0" encoding="utf-8"?>
<op:Properties xmlns:vt="http://schemas.openxmlformats.org/officeDocument/2006/docPropsVTypes" xmlns:op="http://schemas.openxmlformats.org/officeDocument/2006/custom-properties"/>
</file>