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3467D" w:rsidTr="00345119">
        <w:tc>
          <w:tcPr>
            <w:tcW w:w="9576" w:type="dxa"/>
            <w:noWrap/>
          </w:tcPr>
          <w:p w:rsidR="008423E4" w:rsidRPr="0022177D" w:rsidRDefault="00DF1DC2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DF1DC2" w:rsidP="008423E4">
      <w:pPr>
        <w:jc w:val="center"/>
      </w:pPr>
    </w:p>
    <w:p w:rsidR="008423E4" w:rsidRPr="00B31F0E" w:rsidRDefault="00DF1DC2" w:rsidP="008423E4"/>
    <w:p w:rsidR="008423E4" w:rsidRPr="00742794" w:rsidRDefault="00DF1DC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3467D" w:rsidTr="00345119">
        <w:tc>
          <w:tcPr>
            <w:tcW w:w="9576" w:type="dxa"/>
          </w:tcPr>
          <w:p w:rsidR="008423E4" w:rsidRPr="00861995" w:rsidRDefault="00DF1DC2" w:rsidP="00345119">
            <w:pPr>
              <w:jc w:val="right"/>
            </w:pPr>
            <w:r>
              <w:t>S.J.R. 54</w:t>
            </w:r>
          </w:p>
        </w:tc>
      </w:tr>
      <w:tr w:rsidR="0063467D" w:rsidTr="00345119">
        <w:tc>
          <w:tcPr>
            <w:tcW w:w="9576" w:type="dxa"/>
          </w:tcPr>
          <w:p w:rsidR="008423E4" w:rsidRPr="00861995" w:rsidRDefault="00DF1DC2" w:rsidP="00345119">
            <w:pPr>
              <w:jc w:val="right"/>
            </w:pPr>
            <w:r>
              <w:t xml:space="preserve">By: </w:t>
            </w:r>
            <w:r>
              <w:t>Taylor, Larry</w:t>
            </w:r>
          </w:p>
        </w:tc>
      </w:tr>
      <w:tr w:rsidR="0063467D" w:rsidTr="00345119">
        <w:tc>
          <w:tcPr>
            <w:tcW w:w="9576" w:type="dxa"/>
          </w:tcPr>
          <w:p w:rsidR="008423E4" w:rsidRPr="00861995" w:rsidRDefault="00DF1DC2" w:rsidP="00345119">
            <w:pPr>
              <w:jc w:val="right"/>
            </w:pPr>
            <w:r>
              <w:t>Elections</w:t>
            </w:r>
          </w:p>
        </w:tc>
      </w:tr>
      <w:tr w:rsidR="0063467D" w:rsidTr="00345119">
        <w:tc>
          <w:tcPr>
            <w:tcW w:w="9576" w:type="dxa"/>
          </w:tcPr>
          <w:p w:rsidR="008423E4" w:rsidRDefault="00DF1DC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F1DC2" w:rsidP="008423E4">
      <w:pPr>
        <w:tabs>
          <w:tab w:val="right" w:pos="9360"/>
        </w:tabs>
      </w:pPr>
    </w:p>
    <w:p w:rsidR="008423E4" w:rsidRDefault="00DF1DC2" w:rsidP="008423E4"/>
    <w:p w:rsidR="008423E4" w:rsidRDefault="00DF1DC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3467D" w:rsidTr="00345119">
        <w:tc>
          <w:tcPr>
            <w:tcW w:w="9576" w:type="dxa"/>
          </w:tcPr>
          <w:p w:rsidR="008423E4" w:rsidRPr="00A8133F" w:rsidRDefault="00DF1DC2" w:rsidP="00C6448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F1DC2" w:rsidP="00C6448E"/>
          <w:p w:rsidR="008423E4" w:rsidRDefault="00DF1DC2" w:rsidP="00C644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the Texas Constitution offers little guidance as to when certain municipal charter amendment elections may be held. S.J.R. 54 </w:t>
            </w:r>
            <w:r>
              <w:t>proposes an amendment to the Texas Constitution authorizing such an election to be held on certain</w:t>
            </w:r>
            <w:r>
              <w:t xml:space="preserve"> </w:t>
            </w:r>
            <w:r>
              <w:t xml:space="preserve">election </w:t>
            </w:r>
            <w:r>
              <w:t>dates.</w:t>
            </w:r>
          </w:p>
          <w:p w:rsidR="008423E4" w:rsidRPr="00E26B13" w:rsidRDefault="00DF1DC2" w:rsidP="00C6448E">
            <w:pPr>
              <w:rPr>
                <w:b/>
              </w:rPr>
            </w:pPr>
          </w:p>
        </w:tc>
      </w:tr>
      <w:tr w:rsidR="0063467D" w:rsidTr="00345119">
        <w:tc>
          <w:tcPr>
            <w:tcW w:w="9576" w:type="dxa"/>
          </w:tcPr>
          <w:p w:rsidR="0017725B" w:rsidRDefault="00DF1DC2" w:rsidP="00C6448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F1DC2" w:rsidP="00C6448E">
            <w:pPr>
              <w:rPr>
                <w:b/>
                <w:u w:val="single"/>
              </w:rPr>
            </w:pPr>
          </w:p>
          <w:p w:rsidR="00B61579" w:rsidRPr="00B61579" w:rsidRDefault="00DF1DC2" w:rsidP="00C6448E">
            <w:pPr>
              <w:jc w:val="both"/>
            </w:pPr>
            <w:r>
              <w:t xml:space="preserve">It is the committee's opinion that this </w:t>
            </w:r>
            <w:r>
              <w:t>resolution</w:t>
            </w:r>
            <w:r>
              <w:t xml:space="preserve"> does not expressly create a criminal offense, increase the punishment for an existing criminal offense or category of offenses, or change the eligibility of a pe</w:t>
            </w:r>
            <w:r>
              <w:t>rson for community supervision, parole, or mandatory supervision.</w:t>
            </w:r>
          </w:p>
          <w:p w:rsidR="0017725B" w:rsidRPr="0017725B" w:rsidRDefault="00DF1DC2" w:rsidP="00C6448E">
            <w:pPr>
              <w:rPr>
                <w:b/>
                <w:u w:val="single"/>
              </w:rPr>
            </w:pPr>
          </w:p>
        </w:tc>
      </w:tr>
      <w:tr w:rsidR="0063467D" w:rsidTr="00345119">
        <w:tc>
          <w:tcPr>
            <w:tcW w:w="9576" w:type="dxa"/>
          </w:tcPr>
          <w:p w:rsidR="008423E4" w:rsidRPr="00A8133F" w:rsidRDefault="00DF1DC2" w:rsidP="00C6448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F1DC2" w:rsidP="00C6448E"/>
          <w:p w:rsidR="00B61579" w:rsidRDefault="00DF1DC2" w:rsidP="00C644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resolution</w:t>
            </w:r>
            <w:r>
              <w:t xml:space="preserve"> does not expressly grant any additional rulemaking authority to a state officer, department, agency, or institutio</w:t>
            </w:r>
            <w:r>
              <w:t>n.</w:t>
            </w:r>
          </w:p>
          <w:p w:rsidR="008423E4" w:rsidRPr="00E21FDC" w:rsidRDefault="00DF1DC2" w:rsidP="00C6448E">
            <w:pPr>
              <w:rPr>
                <w:b/>
              </w:rPr>
            </w:pPr>
          </w:p>
        </w:tc>
      </w:tr>
      <w:tr w:rsidR="0063467D" w:rsidTr="00345119">
        <w:tc>
          <w:tcPr>
            <w:tcW w:w="9576" w:type="dxa"/>
          </w:tcPr>
          <w:p w:rsidR="008423E4" w:rsidRPr="00A8133F" w:rsidRDefault="00DF1DC2" w:rsidP="00C6448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F1DC2" w:rsidP="00C6448E"/>
          <w:p w:rsidR="005B7130" w:rsidRDefault="00DF1DC2" w:rsidP="00C644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</w:t>
            </w:r>
            <w:r>
              <w:t xml:space="preserve">J.R. </w:t>
            </w:r>
            <w:r>
              <w:t xml:space="preserve">54 </w:t>
            </w:r>
            <w:r>
              <w:t xml:space="preserve">proposes an amendment to the Texas Constitution to authorize an </w:t>
            </w:r>
            <w:r w:rsidRPr="009D1278">
              <w:t xml:space="preserve">election to amend </w:t>
            </w:r>
            <w:r>
              <w:t>the</w:t>
            </w:r>
            <w:r w:rsidRPr="009D1278">
              <w:t xml:space="preserve"> charter </w:t>
            </w:r>
            <w:r>
              <w:t xml:space="preserve">of a city that has more than 5,000 inhabitants </w:t>
            </w:r>
            <w:r>
              <w:t xml:space="preserve">and a subsequent charter election for such a city </w:t>
            </w:r>
            <w:r>
              <w:t>to</w:t>
            </w:r>
            <w:r w:rsidRPr="009D1278">
              <w:t xml:space="preserve"> be held on an e</w:t>
            </w:r>
            <w:r>
              <w:t xml:space="preserve">lection date </w:t>
            </w:r>
            <w:r>
              <w:t>prescribed by the l</w:t>
            </w:r>
            <w:r w:rsidRPr="009D1278">
              <w:t>egislature</w:t>
            </w:r>
            <w:r>
              <w:t>.</w:t>
            </w:r>
          </w:p>
          <w:p w:rsidR="008423E4" w:rsidRPr="00835628" w:rsidRDefault="00DF1DC2" w:rsidP="00C6448E">
            <w:pPr>
              <w:rPr>
                <w:b/>
              </w:rPr>
            </w:pPr>
          </w:p>
        </w:tc>
      </w:tr>
      <w:tr w:rsidR="0063467D" w:rsidTr="00345119">
        <w:tc>
          <w:tcPr>
            <w:tcW w:w="9576" w:type="dxa"/>
          </w:tcPr>
          <w:p w:rsidR="008423E4" w:rsidRPr="00A8133F" w:rsidRDefault="00DF1DC2" w:rsidP="00C6448E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DF1DC2" w:rsidP="00C6448E"/>
          <w:p w:rsidR="008423E4" w:rsidRPr="003624F2" w:rsidRDefault="00DF1DC2" w:rsidP="00C644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amendment proposed by this joint resolution will be submitted to the voters at an election to be held November 7, 2017.</w:t>
            </w:r>
          </w:p>
          <w:p w:rsidR="008423E4" w:rsidRPr="00233FDB" w:rsidRDefault="00DF1DC2" w:rsidP="00C6448E">
            <w:pPr>
              <w:rPr>
                <w:b/>
              </w:rPr>
            </w:pPr>
          </w:p>
        </w:tc>
      </w:tr>
    </w:tbl>
    <w:p w:rsidR="008423E4" w:rsidRPr="00BE0E75" w:rsidRDefault="00DF1DC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F1DC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1DC2">
      <w:r>
        <w:separator/>
      </w:r>
    </w:p>
  </w:endnote>
  <w:endnote w:type="continuationSeparator" w:id="0">
    <w:p w:rsidR="00000000" w:rsidRDefault="00DF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F1D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3467D" w:rsidTr="009C1E9A">
      <w:trPr>
        <w:cantSplit/>
      </w:trPr>
      <w:tc>
        <w:tcPr>
          <w:tcW w:w="0" w:type="pct"/>
        </w:tcPr>
        <w:p w:rsidR="00137D90" w:rsidRDefault="00DF1D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F1D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F1D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F1D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F1D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467D" w:rsidTr="009C1E9A">
      <w:trPr>
        <w:cantSplit/>
      </w:trPr>
      <w:tc>
        <w:tcPr>
          <w:tcW w:w="0" w:type="pct"/>
        </w:tcPr>
        <w:p w:rsidR="00EC379B" w:rsidRDefault="00DF1D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F1DC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30726</w:t>
          </w:r>
        </w:p>
      </w:tc>
      <w:tc>
        <w:tcPr>
          <w:tcW w:w="2453" w:type="pct"/>
        </w:tcPr>
        <w:p w:rsidR="00EC379B" w:rsidRDefault="00DF1D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17.132.733</w:t>
          </w:r>
          <w:r>
            <w:fldChar w:fldCharType="end"/>
          </w:r>
        </w:p>
      </w:tc>
    </w:tr>
    <w:tr w:rsidR="0063467D" w:rsidTr="009C1E9A">
      <w:trPr>
        <w:cantSplit/>
      </w:trPr>
      <w:tc>
        <w:tcPr>
          <w:tcW w:w="0" w:type="pct"/>
        </w:tcPr>
        <w:p w:rsidR="00EC379B" w:rsidRDefault="00DF1D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F1D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F1DC2" w:rsidP="006D504F">
          <w:pPr>
            <w:pStyle w:val="Footer"/>
            <w:rPr>
              <w:rStyle w:val="PageNumber"/>
            </w:rPr>
          </w:pPr>
        </w:p>
        <w:p w:rsidR="00EC379B" w:rsidRDefault="00DF1D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467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F1DC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F1DC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F1DC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F1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1DC2">
      <w:r>
        <w:separator/>
      </w:r>
    </w:p>
  </w:footnote>
  <w:footnote w:type="continuationSeparator" w:id="0">
    <w:p w:rsidR="00000000" w:rsidRDefault="00DF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F1D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F1D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F1D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7D"/>
    <w:rsid w:val="0063467D"/>
    <w:rsid w:val="00D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B71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71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7130"/>
  </w:style>
  <w:style w:type="paragraph" w:styleId="CommentSubject">
    <w:name w:val="annotation subject"/>
    <w:basedOn w:val="CommentText"/>
    <w:next w:val="CommentText"/>
    <w:link w:val="CommentSubjectChar"/>
    <w:rsid w:val="005B7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71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B71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71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7130"/>
  </w:style>
  <w:style w:type="paragraph" w:styleId="CommentSubject">
    <w:name w:val="annotation subject"/>
    <w:basedOn w:val="CommentText"/>
    <w:next w:val="CommentText"/>
    <w:link w:val="CommentSubjectChar"/>
    <w:rsid w:val="005B7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7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1102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SJR00054 (Committee Report (Unamended))</vt:lpstr>
    </vt:vector>
  </TitlesOfParts>
  <Company>State of Texas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30726</dc:subject>
  <dc:creator>State of Texas</dc:creator>
  <dc:description>SJR 54 by Taylor, Larry-(H)Elections</dc:description>
  <cp:lastModifiedBy>Brianna Weis</cp:lastModifiedBy>
  <cp:revision>2</cp:revision>
  <cp:lastPrinted>2003-11-26T17:21:00Z</cp:lastPrinted>
  <dcterms:created xsi:type="dcterms:W3CDTF">2017-05-20T17:28:00Z</dcterms:created>
  <dcterms:modified xsi:type="dcterms:W3CDTF">2017-05-20T17:28:00Z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17.132.733</vt:lpwstr>
  </property>
</Properties>
</file>