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157F1" w:rsidTr="00C157F1">
        <w:trPr>
          <w:cantSplit/>
          <w:tblHeader/>
        </w:trPr>
        <w:tc>
          <w:tcPr>
            <w:tcW w:w="18713" w:type="dxa"/>
            <w:gridSpan w:val="3"/>
          </w:tcPr>
          <w:p w:rsidR="00E900AA" w:rsidRDefault="00C157F1">
            <w:pPr>
              <w:ind w:left="650"/>
              <w:jc w:val="center"/>
            </w:pPr>
            <w:bookmarkStart w:id="0" w:name="_GoBack"/>
            <w:bookmarkEnd w:id="0"/>
            <w:r>
              <w:rPr>
                <w:b/>
              </w:rPr>
              <w:t>House Bill  932</w:t>
            </w:r>
          </w:p>
          <w:p w:rsidR="00E900AA" w:rsidRDefault="00C157F1">
            <w:pPr>
              <w:ind w:left="650"/>
              <w:jc w:val="center"/>
            </w:pPr>
            <w:r>
              <w:t>Senate Amendments</w:t>
            </w:r>
          </w:p>
          <w:p w:rsidR="00E900AA" w:rsidRDefault="00C157F1">
            <w:pPr>
              <w:ind w:left="650"/>
              <w:jc w:val="center"/>
            </w:pPr>
            <w:r>
              <w:t>Section-by-Section Analysis</w:t>
            </w:r>
          </w:p>
          <w:p w:rsidR="00E900AA" w:rsidRDefault="00E900AA">
            <w:pPr>
              <w:jc w:val="center"/>
            </w:pPr>
          </w:p>
        </w:tc>
      </w:tr>
      <w:tr w:rsidR="00E900AA">
        <w:trPr>
          <w:cantSplit/>
          <w:tblHeader/>
        </w:trPr>
        <w:tc>
          <w:tcPr>
            <w:tcW w:w="1667" w:type="pct"/>
            <w:tcMar>
              <w:bottom w:w="188" w:type="dxa"/>
              <w:right w:w="0" w:type="dxa"/>
            </w:tcMar>
          </w:tcPr>
          <w:p w:rsidR="00E900AA" w:rsidRDefault="00C157F1">
            <w:pPr>
              <w:jc w:val="center"/>
            </w:pPr>
            <w:r>
              <w:t>HOUSE VERSION</w:t>
            </w:r>
          </w:p>
        </w:tc>
        <w:tc>
          <w:tcPr>
            <w:tcW w:w="1667" w:type="pct"/>
            <w:tcMar>
              <w:bottom w:w="188" w:type="dxa"/>
              <w:right w:w="0" w:type="dxa"/>
            </w:tcMar>
          </w:tcPr>
          <w:p w:rsidR="00E900AA" w:rsidRDefault="00C157F1">
            <w:pPr>
              <w:jc w:val="center"/>
            </w:pPr>
            <w:r>
              <w:t>SENATE VERSION (IE)</w:t>
            </w:r>
          </w:p>
        </w:tc>
        <w:tc>
          <w:tcPr>
            <w:tcW w:w="1667" w:type="pct"/>
            <w:tcMar>
              <w:bottom w:w="188" w:type="dxa"/>
              <w:right w:w="0" w:type="dxa"/>
            </w:tcMar>
          </w:tcPr>
          <w:p w:rsidR="00E900AA" w:rsidRDefault="00C157F1">
            <w:pPr>
              <w:jc w:val="center"/>
            </w:pPr>
            <w:r>
              <w:t>CONFERENCE</w:t>
            </w:r>
          </w:p>
        </w:tc>
      </w:tr>
      <w:tr w:rsidR="00E900AA">
        <w:tc>
          <w:tcPr>
            <w:tcW w:w="6473" w:type="dxa"/>
          </w:tcPr>
          <w:p w:rsidR="00E900AA" w:rsidRDefault="00C157F1">
            <w:pPr>
              <w:jc w:val="both"/>
            </w:pPr>
            <w:r>
              <w:t>SECTION 1.  Subchapter A, Chapter 243, Human Resources Code, is amended by adding Section 243.008 to read as follows:</w:t>
            </w:r>
          </w:p>
          <w:p w:rsidR="00E900AA" w:rsidRDefault="00C157F1">
            <w:pPr>
              <w:jc w:val="both"/>
            </w:pPr>
            <w:r>
              <w:rPr>
                <w:u w:val="single"/>
              </w:rPr>
              <w:t>Sec. 243.008.  INFORMATION CONCERNING FOSTER CARE HISTORY.  (a)  In this section, "foster care" means the placement of a child in the conservatorship of a state agency responsible for providing child protective services.</w:t>
            </w:r>
          </w:p>
          <w:p w:rsidR="00E900AA" w:rsidRDefault="00C157F1">
            <w:pPr>
              <w:jc w:val="both"/>
            </w:pPr>
            <w:r>
              <w:rPr>
                <w:u w:val="single"/>
              </w:rPr>
              <w:t>(b)  The department, during the admission process, shall determine whether a child committed to the department has at any time been in foster care. The department shall record the following on the child's intake form:</w:t>
            </w:r>
          </w:p>
          <w:p w:rsidR="00E900AA" w:rsidRDefault="00C157F1">
            <w:pPr>
              <w:jc w:val="both"/>
            </w:pPr>
            <w:r>
              <w:rPr>
                <w:u w:val="single"/>
              </w:rPr>
              <w:t>(1)  whether the child is currently in foster care; and</w:t>
            </w:r>
          </w:p>
          <w:p w:rsidR="00E900AA" w:rsidRDefault="00C157F1">
            <w:pPr>
              <w:jc w:val="both"/>
              <w:rPr>
                <w:u w:val="single"/>
              </w:rPr>
            </w:pPr>
            <w:r>
              <w:rPr>
                <w:u w:val="single"/>
              </w:rPr>
              <w:t>(2)  if applicable, the number of times the child has previously been placed in foster care.</w:t>
            </w:r>
          </w:p>
          <w:p w:rsidR="00AE6A7E" w:rsidRDefault="00AE6A7E">
            <w:pPr>
              <w:jc w:val="both"/>
              <w:rPr>
                <w:u w:val="single"/>
              </w:rPr>
            </w:pPr>
          </w:p>
          <w:p w:rsidR="00AE6A7E" w:rsidRDefault="00AE6A7E">
            <w:pPr>
              <w:jc w:val="both"/>
              <w:rPr>
                <w:u w:val="single"/>
              </w:rPr>
            </w:pPr>
          </w:p>
          <w:p w:rsidR="00AE6A7E" w:rsidRDefault="00AE6A7E">
            <w:pPr>
              <w:jc w:val="both"/>
              <w:rPr>
                <w:u w:val="single"/>
              </w:rPr>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AE6A7E" w:rsidRDefault="00AE6A7E">
            <w:pPr>
              <w:jc w:val="both"/>
            </w:pPr>
          </w:p>
          <w:p w:rsidR="00E900AA" w:rsidRDefault="00C157F1">
            <w:pPr>
              <w:jc w:val="both"/>
            </w:pPr>
            <w:r>
              <w:rPr>
                <w:u w:val="single"/>
              </w:rPr>
              <w:t>(c)  Not later than January 31 of each even-numbered year, the department shall submit a report to the governor, the lieutenant governor, the speaker of the house of representatives, and each standing committee having primary jurisdiction over the department.  The report must summarize statistical information concerning the total number and percentage of children in the custody of the department during the preceding two years who have at any time been in foster care.</w:t>
            </w:r>
          </w:p>
          <w:p w:rsidR="00E900AA" w:rsidRDefault="00E900AA">
            <w:pPr>
              <w:jc w:val="both"/>
            </w:pPr>
          </w:p>
        </w:tc>
        <w:tc>
          <w:tcPr>
            <w:tcW w:w="6480" w:type="dxa"/>
          </w:tcPr>
          <w:p w:rsidR="00E900AA" w:rsidRDefault="00C157F1">
            <w:pPr>
              <w:jc w:val="both"/>
            </w:pPr>
            <w:r>
              <w:lastRenderedPageBreak/>
              <w:t>SECTION 1.  Subchapter A, Chapter 243, Human Resources Code, is amended by adding Section 243.008 to read as follows:</w:t>
            </w:r>
          </w:p>
          <w:p w:rsidR="00E900AA" w:rsidRDefault="00C157F1">
            <w:pPr>
              <w:jc w:val="both"/>
            </w:pPr>
            <w:r>
              <w:rPr>
                <w:u w:val="single"/>
              </w:rPr>
              <w:t>Sec. 243.008.  INFORMATION CONCERNING FOSTER CARE HISTORY.  (a)  In this section, "foster care" means the placement of a child in the conservatorship of a state agency responsible for providing child protective services.</w:t>
            </w:r>
          </w:p>
          <w:p w:rsidR="00E900AA" w:rsidRDefault="00C157F1">
            <w:pPr>
              <w:jc w:val="both"/>
            </w:pPr>
            <w:r>
              <w:rPr>
                <w:u w:val="single"/>
              </w:rPr>
              <w:t>(b)  The department, during the admission process, shall determine whether a child committed to the department has at any time been in foster care. The department shall record the following on the child's intake form:</w:t>
            </w:r>
          </w:p>
          <w:p w:rsidR="00E900AA" w:rsidRDefault="00C157F1">
            <w:pPr>
              <w:jc w:val="both"/>
            </w:pPr>
            <w:r>
              <w:rPr>
                <w:u w:val="single"/>
              </w:rPr>
              <w:t>(1)  whether the child is currently in foster care; and</w:t>
            </w:r>
          </w:p>
          <w:p w:rsidR="005E54FA" w:rsidRDefault="00C157F1">
            <w:pPr>
              <w:jc w:val="both"/>
              <w:rPr>
                <w:u w:val="single"/>
              </w:rPr>
            </w:pPr>
            <w:r>
              <w:rPr>
                <w:u w:val="single"/>
              </w:rPr>
              <w:t>(2)  if applicable, the number of times the child has previously been placed in foster care.</w:t>
            </w:r>
          </w:p>
          <w:p w:rsidR="00E900AA" w:rsidRPr="005E54FA" w:rsidRDefault="00C157F1">
            <w:pPr>
              <w:jc w:val="both"/>
              <w:rPr>
                <w:highlight w:val="lightGray"/>
              </w:rPr>
            </w:pPr>
            <w:r w:rsidRPr="005E54FA">
              <w:rPr>
                <w:highlight w:val="lightGray"/>
                <w:u w:val="single"/>
              </w:rPr>
              <w:t>(c)  The Department of Family and Protective Services shall, not later than the 14th day after receiving a request from a local juvenile probation department, provide the following information regarding a child in the custody of the probation department:</w:t>
            </w:r>
          </w:p>
          <w:p w:rsidR="00E900AA" w:rsidRPr="005E54FA" w:rsidRDefault="00C157F1">
            <w:pPr>
              <w:jc w:val="both"/>
              <w:rPr>
                <w:highlight w:val="lightGray"/>
              </w:rPr>
            </w:pPr>
            <w:r w:rsidRPr="005E54FA">
              <w:rPr>
                <w:highlight w:val="lightGray"/>
                <w:u w:val="single"/>
              </w:rPr>
              <w:t>(1)  whether the child is currently or has been in foster care; and</w:t>
            </w:r>
          </w:p>
          <w:p w:rsidR="00E900AA" w:rsidRPr="005E54FA" w:rsidRDefault="00C157F1">
            <w:pPr>
              <w:jc w:val="both"/>
              <w:rPr>
                <w:highlight w:val="lightGray"/>
              </w:rPr>
            </w:pPr>
            <w:r w:rsidRPr="005E54FA">
              <w:rPr>
                <w:highlight w:val="lightGray"/>
                <w:u w:val="single"/>
              </w:rPr>
              <w:t>(2)  if applicable, the number of times the child has previously been placed in foster care.</w:t>
            </w:r>
          </w:p>
          <w:p w:rsidR="00E900AA" w:rsidRDefault="00C157F1">
            <w:pPr>
              <w:jc w:val="both"/>
            </w:pPr>
            <w:r w:rsidRPr="005E54FA">
              <w:rPr>
                <w:highlight w:val="lightGray"/>
                <w:u w:val="single"/>
              </w:rPr>
              <w:t xml:space="preserve">(d)  The department, the Department of Family and Protective Services, and local juvenile probation departments shall collaborate to create a method or methods by which probation departments statewide may access information from the Department of Family and Protective Services relating to a child's placement in foster care.  Not later than March 1, 2018, the department shall submit a report containing the method or methods created under this subsection to each member of the legislature and each standing committee of the legislature </w:t>
            </w:r>
            <w:r w:rsidRPr="005E54FA">
              <w:rPr>
                <w:highlight w:val="lightGray"/>
                <w:u w:val="single"/>
              </w:rPr>
              <w:lastRenderedPageBreak/>
              <w:t>having primary jurisdiction over the department.  This subsection expires April 1, 2018.</w:t>
            </w:r>
            <w:r>
              <w:t xml:space="preserve">  [FA1]</w:t>
            </w:r>
          </w:p>
          <w:p w:rsidR="00E900AA" w:rsidRDefault="00C157F1">
            <w:pPr>
              <w:jc w:val="both"/>
            </w:pPr>
            <w:r>
              <w:rPr>
                <w:u w:val="single"/>
              </w:rPr>
              <w:t>(</w:t>
            </w:r>
            <w:r w:rsidR="003D73E4">
              <w:rPr>
                <w:u w:val="single"/>
              </w:rPr>
              <w:t>e</w:t>
            </w:r>
            <w:r>
              <w:rPr>
                <w:u w:val="single"/>
              </w:rPr>
              <w:t>)  Not later than January 31 of each even-numbered year, the department shall submit a report to the governor, the lieutenant governor, the speaker of the house of representatives, and each standing committee having primary jurisdiction over the department.  The report must summarize statistical information concerning the total number and percentage of children in the custody of the department during the preceding two years who have at any time been in foster care.</w:t>
            </w:r>
          </w:p>
          <w:p w:rsidR="00E900AA" w:rsidRDefault="00E900AA">
            <w:pPr>
              <w:jc w:val="both"/>
            </w:pPr>
          </w:p>
        </w:tc>
        <w:tc>
          <w:tcPr>
            <w:tcW w:w="5760" w:type="dxa"/>
          </w:tcPr>
          <w:p w:rsidR="00E900AA" w:rsidRDefault="00E900AA">
            <w:pPr>
              <w:jc w:val="both"/>
            </w:pPr>
          </w:p>
        </w:tc>
      </w:tr>
      <w:tr w:rsidR="00E900AA">
        <w:tc>
          <w:tcPr>
            <w:tcW w:w="6473" w:type="dxa"/>
          </w:tcPr>
          <w:p w:rsidR="00E900AA" w:rsidRDefault="00C157F1">
            <w:pPr>
              <w:jc w:val="both"/>
            </w:pPr>
            <w:r>
              <w:lastRenderedPageBreak/>
              <w:t>SECTION 2.  This Act takes effect September 1, 2017.</w:t>
            </w:r>
          </w:p>
          <w:p w:rsidR="00E900AA" w:rsidRDefault="00E900AA">
            <w:pPr>
              <w:jc w:val="both"/>
            </w:pPr>
          </w:p>
        </w:tc>
        <w:tc>
          <w:tcPr>
            <w:tcW w:w="6480" w:type="dxa"/>
          </w:tcPr>
          <w:p w:rsidR="00E900AA" w:rsidRDefault="00C157F1">
            <w:pPr>
              <w:jc w:val="both"/>
            </w:pPr>
            <w:r>
              <w:t>SECTION 2. Same as House version.</w:t>
            </w:r>
          </w:p>
          <w:p w:rsidR="00E900AA" w:rsidRDefault="00E900AA">
            <w:pPr>
              <w:jc w:val="both"/>
            </w:pPr>
          </w:p>
          <w:p w:rsidR="00E900AA" w:rsidRDefault="00E900AA">
            <w:pPr>
              <w:jc w:val="both"/>
            </w:pPr>
          </w:p>
        </w:tc>
        <w:tc>
          <w:tcPr>
            <w:tcW w:w="5760" w:type="dxa"/>
          </w:tcPr>
          <w:p w:rsidR="00E900AA" w:rsidRDefault="00E900AA">
            <w:pPr>
              <w:jc w:val="both"/>
            </w:pPr>
          </w:p>
        </w:tc>
      </w:tr>
    </w:tbl>
    <w:p w:rsidR="00D918A9" w:rsidRDefault="00D918A9"/>
    <w:sectPr w:rsidR="00D918A9" w:rsidSect="00E900A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AA" w:rsidRDefault="00E900AA" w:rsidP="00E900AA">
      <w:r>
        <w:separator/>
      </w:r>
    </w:p>
  </w:endnote>
  <w:endnote w:type="continuationSeparator" w:id="0">
    <w:p w:rsidR="00E900AA" w:rsidRDefault="00E900AA" w:rsidP="00E9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35" w:rsidRDefault="008E7C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AA" w:rsidRDefault="003615C8">
    <w:pPr>
      <w:tabs>
        <w:tab w:val="center" w:pos="9360"/>
        <w:tab w:val="right" w:pos="18720"/>
      </w:tabs>
    </w:pPr>
    <w:r>
      <w:fldChar w:fldCharType="begin"/>
    </w:r>
    <w:r>
      <w:instrText xml:space="preserve"> DOCPROPERTY  CCRF  \* MERGEFORMAT </w:instrText>
    </w:r>
    <w:r>
      <w:fldChar w:fldCharType="separate"/>
    </w:r>
    <w:r w:rsidR="003169EC">
      <w:t xml:space="preserve"> </w:t>
    </w:r>
    <w:r>
      <w:fldChar w:fldCharType="end"/>
    </w:r>
    <w:r w:rsidR="00C157F1">
      <w:tab/>
    </w:r>
    <w:r w:rsidR="00E900AA">
      <w:fldChar w:fldCharType="begin"/>
    </w:r>
    <w:r w:rsidR="00C157F1">
      <w:instrText xml:space="preserve"> PAGE </w:instrText>
    </w:r>
    <w:r w:rsidR="00E900AA">
      <w:fldChar w:fldCharType="separate"/>
    </w:r>
    <w:r>
      <w:rPr>
        <w:noProof/>
      </w:rPr>
      <w:t>1</w:t>
    </w:r>
    <w:r w:rsidR="00E900AA">
      <w:fldChar w:fldCharType="end"/>
    </w:r>
    <w:r w:rsidR="00C157F1">
      <w:tab/>
    </w:r>
    <w:r w:rsidR="003111CF">
      <w:fldChar w:fldCharType="begin"/>
    </w:r>
    <w:r w:rsidR="003111CF">
      <w:instrText xml:space="preserve"> DOCPROPERTY  OTID  \* MERGEFORMAT </w:instrText>
    </w:r>
    <w:r w:rsidR="003111C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35" w:rsidRDefault="008E7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AA" w:rsidRDefault="00E900AA" w:rsidP="00E900AA">
      <w:r>
        <w:separator/>
      </w:r>
    </w:p>
  </w:footnote>
  <w:footnote w:type="continuationSeparator" w:id="0">
    <w:p w:rsidR="00E900AA" w:rsidRDefault="00E900AA" w:rsidP="00E90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35" w:rsidRDefault="008E7C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35" w:rsidRDefault="008E7C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35" w:rsidRDefault="008E7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AA"/>
    <w:rsid w:val="003111CF"/>
    <w:rsid w:val="003169EC"/>
    <w:rsid w:val="003615C8"/>
    <w:rsid w:val="003D73E4"/>
    <w:rsid w:val="005E54FA"/>
    <w:rsid w:val="008E7C35"/>
    <w:rsid w:val="00AE6A7E"/>
    <w:rsid w:val="00B443B5"/>
    <w:rsid w:val="00C157F1"/>
    <w:rsid w:val="00D918A9"/>
    <w:rsid w:val="00E37F31"/>
    <w:rsid w:val="00E900A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A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C35"/>
    <w:pPr>
      <w:tabs>
        <w:tab w:val="center" w:pos="4680"/>
        <w:tab w:val="right" w:pos="9360"/>
      </w:tabs>
    </w:pPr>
  </w:style>
  <w:style w:type="character" w:customStyle="1" w:styleId="HeaderChar">
    <w:name w:val="Header Char"/>
    <w:basedOn w:val="DefaultParagraphFont"/>
    <w:link w:val="Header"/>
    <w:uiPriority w:val="99"/>
    <w:rsid w:val="008E7C35"/>
    <w:rPr>
      <w:sz w:val="22"/>
    </w:rPr>
  </w:style>
  <w:style w:type="paragraph" w:styleId="Footer">
    <w:name w:val="footer"/>
    <w:basedOn w:val="Normal"/>
    <w:link w:val="FooterChar"/>
    <w:uiPriority w:val="99"/>
    <w:unhideWhenUsed/>
    <w:rsid w:val="008E7C35"/>
    <w:pPr>
      <w:tabs>
        <w:tab w:val="center" w:pos="4680"/>
        <w:tab w:val="right" w:pos="9360"/>
      </w:tabs>
    </w:pPr>
  </w:style>
  <w:style w:type="character" w:customStyle="1" w:styleId="FooterChar">
    <w:name w:val="Footer Char"/>
    <w:basedOn w:val="DefaultParagraphFont"/>
    <w:link w:val="Footer"/>
    <w:uiPriority w:val="99"/>
    <w:rsid w:val="008E7C3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A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C35"/>
    <w:pPr>
      <w:tabs>
        <w:tab w:val="center" w:pos="4680"/>
        <w:tab w:val="right" w:pos="9360"/>
      </w:tabs>
    </w:pPr>
  </w:style>
  <w:style w:type="character" w:customStyle="1" w:styleId="HeaderChar">
    <w:name w:val="Header Char"/>
    <w:basedOn w:val="DefaultParagraphFont"/>
    <w:link w:val="Header"/>
    <w:uiPriority w:val="99"/>
    <w:rsid w:val="008E7C35"/>
    <w:rPr>
      <w:sz w:val="22"/>
    </w:rPr>
  </w:style>
  <w:style w:type="paragraph" w:styleId="Footer">
    <w:name w:val="footer"/>
    <w:basedOn w:val="Normal"/>
    <w:link w:val="FooterChar"/>
    <w:uiPriority w:val="99"/>
    <w:unhideWhenUsed/>
    <w:rsid w:val="008E7C35"/>
    <w:pPr>
      <w:tabs>
        <w:tab w:val="center" w:pos="4680"/>
        <w:tab w:val="right" w:pos="9360"/>
      </w:tabs>
    </w:pPr>
  </w:style>
  <w:style w:type="character" w:customStyle="1" w:styleId="FooterChar">
    <w:name w:val="Footer Char"/>
    <w:basedOn w:val="DefaultParagraphFont"/>
    <w:link w:val="Footer"/>
    <w:uiPriority w:val="99"/>
    <w:rsid w:val="008E7C3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542</Words>
  <Characters>3091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HB932-SAA</vt:lpstr>
    </vt:vector>
  </TitlesOfParts>
  <Company>Texas Legislative Council</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HB932-SAA</dc:title>
  <dc:creator>DAN</dc:creator>
  <cp:lastModifiedBy>DAN</cp:lastModifiedBy>
  <cp:revision>2</cp:revision>
  <dcterms:created xsi:type="dcterms:W3CDTF">2017-05-18T13:33:00Z</dcterms:created>
  <dcterms:modified xsi:type="dcterms:W3CDTF">2017-05-18T13:33:00Z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