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E515B" w:rsidTr="008E515B">
        <w:trPr>
          <w:cantSplit/>
          <w:tblHeader/>
        </w:trPr>
        <w:tc>
          <w:tcPr>
            <w:tcW w:w="18713" w:type="dxa"/>
            <w:gridSpan w:val="3"/>
          </w:tcPr>
          <w:p w:rsidR="00AD17DA" w:rsidRDefault="00C4026A">
            <w:pPr>
              <w:ind w:left="650"/>
              <w:jc w:val="center"/>
            </w:pPr>
            <w:bookmarkStart w:id="0" w:name="_GoBack"/>
            <w:bookmarkEnd w:id="0"/>
            <w:r>
              <w:rPr>
                <w:b/>
              </w:rPr>
              <w:t>House Bill  1178</w:t>
            </w:r>
          </w:p>
          <w:p w:rsidR="00AD17DA" w:rsidRDefault="00C4026A">
            <w:pPr>
              <w:ind w:left="650"/>
              <w:jc w:val="center"/>
            </w:pPr>
            <w:r>
              <w:t>Senate Amendments</w:t>
            </w:r>
          </w:p>
          <w:p w:rsidR="00AD17DA" w:rsidRDefault="00C4026A">
            <w:pPr>
              <w:ind w:left="650"/>
              <w:jc w:val="center"/>
            </w:pPr>
            <w:r>
              <w:t>Section-by-Section Analysis</w:t>
            </w:r>
          </w:p>
          <w:p w:rsidR="00AD17DA" w:rsidRDefault="00AD17DA">
            <w:pPr>
              <w:jc w:val="center"/>
            </w:pPr>
          </w:p>
        </w:tc>
      </w:tr>
      <w:tr w:rsidR="00AD17DA">
        <w:trPr>
          <w:cantSplit/>
          <w:tblHeader/>
        </w:trPr>
        <w:tc>
          <w:tcPr>
            <w:tcW w:w="1667" w:type="pct"/>
            <w:tcMar>
              <w:bottom w:w="188" w:type="dxa"/>
              <w:right w:w="0" w:type="dxa"/>
            </w:tcMar>
          </w:tcPr>
          <w:p w:rsidR="00AD17DA" w:rsidRDefault="00C4026A">
            <w:pPr>
              <w:jc w:val="center"/>
            </w:pPr>
            <w:r>
              <w:t>HOUSE VERSION</w:t>
            </w:r>
          </w:p>
        </w:tc>
        <w:tc>
          <w:tcPr>
            <w:tcW w:w="1667" w:type="pct"/>
            <w:tcMar>
              <w:bottom w:w="188" w:type="dxa"/>
              <w:right w:w="0" w:type="dxa"/>
            </w:tcMar>
          </w:tcPr>
          <w:p w:rsidR="00AD17DA" w:rsidRDefault="00C4026A">
            <w:pPr>
              <w:jc w:val="center"/>
            </w:pPr>
            <w:r>
              <w:t>SENATE VERSION (CS)</w:t>
            </w:r>
          </w:p>
        </w:tc>
        <w:tc>
          <w:tcPr>
            <w:tcW w:w="1667" w:type="pct"/>
            <w:tcMar>
              <w:bottom w:w="188" w:type="dxa"/>
              <w:right w:w="0" w:type="dxa"/>
            </w:tcMar>
          </w:tcPr>
          <w:p w:rsidR="00AD17DA" w:rsidRDefault="00C4026A">
            <w:pPr>
              <w:jc w:val="center"/>
            </w:pPr>
            <w:r>
              <w:t>CONFERENCE</w:t>
            </w:r>
          </w:p>
        </w:tc>
      </w:tr>
      <w:tr w:rsidR="00AD17DA">
        <w:tc>
          <w:tcPr>
            <w:tcW w:w="6473" w:type="dxa"/>
          </w:tcPr>
          <w:p w:rsidR="00AD17DA" w:rsidRDefault="00C4026A">
            <w:pPr>
              <w:jc w:val="both"/>
            </w:pPr>
            <w:r>
              <w:t>SECTION 1.  Section 30.01, Penal Code, is amended by adding Subdivision (4) to read as follows:</w:t>
            </w:r>
          </w:p>
          <w:p w:rsidR="00AD17DA" w:rsidRDefault="00C4026A">
            <w:pPr>
              <w:jc w:val="both"/>
            </w:pPr>
            <w:r>
              <w:rPr>
                <w:u w:val="single"/>
              </w:rPr>
              <w:t>(4)  "Controlled substance" has the meaning assigned by Section 481.002, Health and Safety Code.</w:t>
            </w:r>
          </w:p>
          <w:p w:rsidR="00AD17DA" w:rsidRDefault="00AD17DA">
            <w:pPr>
              <w:jc w:val="both"/>
            </w:pPr>
          </w:p>
        </w:tc>
        <w:tc>
          <w:tcPr>
            <w:tcW w:w="6480" w:type="dxa"/>
          </w:tcPr>
          <w:p w:rsidR="00AD17DA" w:rsidRDefault="00C4026A">
            <w:pPr>
              <w:jc w:val="both"/>
            </w:pPr>
            <w:r>
              <w:t>SECTION 1.  Section 30.01, Penal Code, is amended by adding Subdivisions (4) and (5) to read as follows:</w:t>
            </w:r>
          </w:p>
          <w:p w:rsidR="00AD17DA" w:rsidRDefault="00C4026A">
            <w:pPr>
              <w:jc w:val="both"/>
            </w:pPr>
            <w:r>
              <w:rPr>
                <w:u w:val="single"/>
              </w:rPr>
              <w:t>(4)  "Controlled substance" has the meaning assigned by Section 481.002, Health and Safety Code.</w:t>
            </w:r>
          </w:p>
          <w:p w:rsidR="00AD17DA" w:rsidRDefault="00C4026A">
            <w:pPr>
              <w:jc w:val="both"/>
            </w:pPr>
            <w:r w:rsidRPr="008E515B">
              <w:rPr>
                <w:highlight w:val="lightGray"/>
                <w:u w:val="single"/>
              </w:rPr>
              <w:t>(5)  "Wholesale distributor of prescription drugs" means a wholesale distributor, as defined by Section 431.401, Health and Safety Code.</w:t>
            </w:r>
          </w:p>
          <w:p w:rsidR="00AD17DA" w:rsidRDefault="00AD17DA">
            <w:pPr>
              <w:jc w:val="both"/>
            </w:pPr>
          </w:p>
        </w:tc>
        <w:tc>
          <w:tcPr>
            <w:tcW w:w="5760" w:type="dxa"/>
          </w:tcPr>
          <w:p w:rsidR="00AD17DA" w:rsidRDefault="00AD17DA">
            <w:pPr>
              <w:jc w:val="both"/>
            </w:pPr>
          </w:p>
        </w:tc>
      </w:tr>
      <w:tr w:rsidR="00AD17DA">
        <w:tc>
          <w:tcPr>
            <w:tcW w:w="6473" w:type="dxa"/>
          </w:tcPr>
          <w:p w:rsidR="00AD17DA" w:rsidRDefault="00C4026A">
            <w:pPr>
              <w:jc w:val="both"/>
            </w:pPr>
            <w:r>
              <w:t>SECTION 2.  Section 30.02, Penal Code, is amended by amending Subsection (c) and adding Subsection (c-1) to read as follows:</w:t>
            </w:r>
          </w:p>
          <w:p w:rsidR="00AD17DA" w:rsidRDefault="00C4026A">
            <w:pPr>
              <w:jc w:val="both"/>
            </w:pPr>
            <w:r>
              <w:t xml:space="preserve">(c)  Except as provided in Subsection </w:t>
            </w:r>
            <w:r>
              <w:rPr>
                <w:u w:val="single"/>
              </w:rPr>
              <w:t>(c-1) or</w:t>
            </w:r>
            <w:r>
              <w:t xml:space="preserve"> (d), an offense under this section is a:</w:t>
            </w:r>
          </w:p>
          <w:p w:rsidR="00AD17DA" w:rsidRDefault="00C4026A">
            <w:pPr>
              <w:jc w:val="both"/>
            </w:pPr>
            <w:r>
              <w:t>(1)  state jail felony if committed in a building other than a habitation; or</w:t>
            </w:r>
          </w:p>
          <w:p w:rsidR="00AD17DA" w:rsidRDefault="00C4026A">
            <w:pPr>
              <w:jc w:val="both"/>
            </w:pPr>
            <w:r>
              <w:t>(2)  felony of the second degree if committed in a habitation.</w:t>
            </w:r>
          </w:p>
          <w:p w:rsidR="00AD17DA" w:rsidRDefault="00C4026A">
            <w:pPr>
              <w:jc w:val="both"/>
            </w:pPr>
            <w:r>
              <w:rPr>
                <w:u w:val="single"/>
              </w:rPr>
              <w:t>(c-1)  An offense under this section is a felony of the third degree if:</w:t>
            </w:r>
          </w:p>
          <w:p w:rsidR="00AD17DA" w:rsidRDefault="00C4026A">
            <w:pPr>
              <w:jc w:val="both"/>
            </w:pPr>
            <w:r>
              <w:rPr>
                <w:u w:val="single"/>
              </w:rPr>
              <w:t xml:space="preserve">(1)  the premises are a building in which a controlled substance is generally stored, including a pharmacy, clinic, hospital, </w:t>
            </w:r>
            <w:r w:rsidRPr="008E515B">
              <w:rPr>
                <w:highlight w:val="lightGray"/>
                <w:u w:val="single"/>
              </w:rPr>
              <w:t>or</w:t>
            </w:r>
            <w:r>
              <w:rPr>
                <w:u w:val="single"/>
              </w:rPr>
              <w:t xml:space="preserve"> nursing facility; and</w:t>
            </w:r>
          </w:p>
          <w:p w:rsidR="00AD17DA" w:rsidRDefault="00C4026A">
            <w:pPr>
              <w:jc w:val="both"/>
            </w:pPr>
            <w:r>
              <w:rPr>
                <w:u w:val="single"/>
              </w:rPr>
              <w:t>(2)  the person entered or remained concealed in that building with intent to commit a theft of a controlled substance.</w:t>
            </w:r>
          </w:p>
          <w:p w:rsidR="00AD17DA" w:rsidRDefault="00AD17DA">
            <w:pPr>
              <w:jc w:val="both"/>
            </w:pPr>
          </w:p>
        </w:tc>
        <w:tc>
          <w:tcPr>
            <w:tcW w:w="6480" w:type="dxa"/>
          </w:tcPr>
          <w:p w:rsidR="00AD17DA" w:rsidRDefault="00C4026A">
            <w:pPr>
              <w:jc w:val="both"/>
            </w:pPr>
            <w:r>
              <w:t>SECTION 2.  Section 30.02, Penal Code, is amended by amending Subsection (c) and adding Subsection (c-1) to read as follows:</w:t>
            </w:r>
          </w:p>
          <w:p w:rsidR="00AD17DA" w:rsidRDefault="00C4026A">
            <w:pPr>
              <w:jc w:val="both"/>
            </w:pPr>
            <w:r>
              <w:t xml:space="preserve">(c)  Except as provided in Subsection </w:t>
            </w:r>
            <w:r>
              <w:rPr>
                <w:u w:val="single"/>
              </w:rPr>
              <w:t>(c-1) or</w:t>
            </w:r>
            <w:r>
              <w:t xml:space="preserve"> (d), an offense under this section is a:</w:t>
            </w:r>
          </w:p>
          <w:p w:rsidR="00AD17DA" w:rsidRDefault="00C4026A">
            <w:pPr>
              <w:jc w:val="both"/>
            </w:pPr>
            <w:r>
              <w:t>(1)  state jail felony if committed in a building other than a habitation; or</w:t>
            </w:r>
          </w:p>
          <w:p w:rsidR="00AD17DA" w:rsidRDefault="00C4026A">
            <w:pPr>
              <w:jc w:val="both"/>
            </w:pPr>
            <w:r>
              <w:t>(2)  felony of the second degree if committed in a habitation.</w:t>
            </w:r>
          </w:p>
          <w:p w:rsidR="00AD17DA" w:rsidRDefault="00C4026A">
            <w:pPr>
              <w:jc w:val="both"/>
            </w:pPr>
            <w:r>
              <w:rPr>
                <w:u w:val="single"/>
              </w:rPr>
              <w:t>(c-1)  An offense under this section is a felony of the third degree if:</w:t>
            </w:r>
          </w:p>
          <w:p w:rsidR="00AD17DA" w:rsidRDefault="00C4026A">
            <w:pPr>
              <w:jc w:val="both"/>
            </w:pPr>
            <w:r>
              <w:rPr>
                <w:u w:val="single"/>
              </w:rPr>
              <w:t xml:space="preserve">(1)  the premises are a </w:t>
            </w:r>
            <w:r w:rsidRPr="008E515B">
              <w:rPr>
                <w:highlight w:val="lightGray"/>
                <w:u w:val="single"/>
              </w:rPr>
              <w:t>commercial</w:t>
            </w:r>
            <w:r>
              <w:rPr>
                <w:u w:val="single"/>
              </w:rPr>
              <w:t xml:space="preserve"> building in which a controlled substance is generally stored, including a pharmacy, clinic, hospital, nursing facility</w:t>
            </w:r>
            <w:r w:rsidRPr="008E515B">
              <w:rPr>
                <w:highlight w:val="lightGray"/>
                <w:u w:val="single"/>
              </w:rPr>
              <w:t>, or warehouse</w:t>
            </w:r>
            <w:r>
              <w:rPr>
                <w:u w:val="single"/>
              </w:rPr>
              <w:t>; and</w:t>
            </w:r>
          </w:p>
          <w:p w:rsidR="00AD17DA" w:rsidRDefault="00C4026A">
            <w:pPr>
              <w:jc w:val="both"/>
            </w:pPr>
            <w:r>
              <w:rPr>
                <w:u w:val="single"/>
              </w:rPr>
              <w:t>(2)  the person entered or remained concealed in that building with intent to commit a theft of a controlled substance.</w:t>
            </w:r>
          </w:p>
          <w:p w:rsidR="00AD17DA" w:rsidRDefault="00AD17DA">
            <w:pPr>
              <w:jc w:val="both"/>
            </w:pPr>
          </w:p>
        </w:tc>
        <w:tc>
          <w:tcPr>
            <w:tcW w:w="5760" w:type="dxa"/>
          </w:tcPr>
          <w:p w:rsidR="00AD17DA" w:rsidRDefault="00AD17DA">
            <w:pPr>
              <w:jc w:val="both"/>
            </w:pPr>
          </w:p>
        </w:tc>
      </w:tr>
      <w:tr w:rsidR="00AD17DA">
        <w:tc>
          <w:tcPr>
            <w:tcW w:w="6473" w:type="dxa"/>
          </w:tcPr>
          <w:p w:rsidR="00AD17DA" w:rsidRDefault="00C4026A">
            <w:pPr>
              <w:jc w:val="both"/>
            </w:pPr>
            <w:r w:rsidRPr="008E515B">
              <w:rPr>
                <w:highlight w:val="lightGray"/>
              </w:rPr>
              <w:t>No equivalent provision.</w:t>
            </w:r>
          </w:p>
          <w:p w:rsidR="00AD17DA" w:rsidRDefault="00AD17DA">
            <w:pPr>
              <w:jc w:val="both"/>
            </w:pPr>
          </w:p>
        </w:tc>
        <w:tc>
          <w:tcPr>
            <w:tcW w:w="6480" w:type="dxa"/>
          </w:tcPr>
          <w:p w:rsidR="00AD17DA" w:rsidRDefault="00C4026A">
            <w:pPr>
              <w:jc w:val="both"/>
            </w:pPr>
            <w:r>
              <w:t>SECTION 3.  Section 30.04(d), Penal Code, is amended to read as follows:</w:t>
            </w:r>
          </w:p>
          <w:p w:rsidR="00AD17DA" w:rsidRDefault="00C4026A">
            <w:pPr>
              <w:jc w:val="both"/>
            </w:pPr>
            <w:r>
              <w:t>(d)  An offense under this section is a Class A misdemeanor, except that:</w:t>
            </w:r>
          </w:p>
          <w:p w:rsidR="00AD17DA" w:rsidRDefault="00C4026A">
            <w:pPr>
              <w:jc w:val="both"/>
            </w:pPr>
            <w:r>
              <w:t xml:space="preserve">(1)  the offense is a Class A misdemeanor with a minimum term of confinement of six months if it is shown on the trial of </w:t>
            </w:r>
            <w:r>
              <w:lastRenderedPageBreak/>
              <w:t>the offense that the defendant has been previously convicted of an offense under this section; [</w:t>
            </w:r>
            <w:r>
              <w:rPr>
                <w:strike/>
              </w:rPr>
              <w:t>and</w:t>
            </w:r>
            <w:r>
              <w:t>]</w:t>
            </w:r>
          </w:p>
          <w:p w:rsidR="00AD17DA" w:rsidRDefault="00C4026A">
            <w:pPr>
              <w:jc w:val="both"/>
            </w:pPr>
            <w:r>
              <w:t>(2)  the offense is a state jail felony if:</w:t>
            </w:r>
          </w:p>
          <w:p w:rsidR="00AD17DA" w:rsidRDefault="00C4026A">
            <w:pPr>
              <w:jc w:val="both"/>
            </w:pPr>
            <w:r>
              <w:t>(A)  it is shown on the trial of the offense that the defendant has been previously convicted two or more times of an offense under this section; or</w:t>
            </w:r>
          </w:p>
          <w:p w:rsidR="00AD17DA" w:rsidRDefault="00C4026A">
            <w:pPr>
              <w:jc w:val="both"/>
            </w:pPr>
            <w:r>
              <w:t>(B)  the vehicle or part of the vehicle broken into or entered is a rail car</w:t>
            </w:r>
            <w:r>
              <w:rPr>
                <w:u w:val="single"/>
              </w:rPr>
              <w:t>; and</w:t>
            </w:r>
          </w:p>
          <w:p w:rsidR="00AD17DA" w:rsidRDefault="00C4026A">
            <w:pPr>
              <w:jc w:val="both"/>
            </w:pPr>
            <w:r>
              <w:rPr>
                <w:u w:val="single"/>
              </w:rPr>
              <w:t>(3)  the offense is a felony of the third degree if:</w:t>
            </w:r>
          </w:p>
          <w:p w:rsidR="00AD17DA" w:rsidRDefault="00C4026A">
            <w:pPr>
              <w:jc w:val="both"/>
            </w:pPr>
            <w:r>
              <w:rPr>
                <w:u w:val="single"/>
              </w:rPr>
              <w:t>(A)  the vehicle broken into or entered is owned or operated by a wholesale distributor of prescription drugs; and</w:t>
            </w:r>
          </w:p>
          <w:p w:rsidR="00AD17DA" w:rsidRDefault="00C4026A">
            <w:pPr>
              <w:jc w:val="both"/>
            </w:pPr>
            <w:r>
              <w:rPr>
                <w:u w:val="single"/>
              </w:rPr>
              <w:t>(B)  the actor breaks into or enters that vehicle with the intent to commit theft of a controlled substance</w:t>
            </w:r>
            <w:r>
              <w:t>.</w:t>
            </w:r>
          </w:p>
          <w:p w:rsidR="00AD17DA" w:rsidRDefault="00AD17DA">
            <w:pPr>
              <w:jc w:val="both"/>
            </w:pPr>
          </w:p>
        </w:tc>
        <w:tc>
          <w:tcPr>
            <w:tcW w:w="5760" w:type="dxa"/>
          </w:tcPr>
          <w:p w:rsidR="00AD17DA" w:rsidRDefault="00AD17DA">
            <w:pPr>
              <w:jc w:val="both"/>
            </w:pPr>
          </w:p>
        </w:tc>
      </w:tr>
      <w:tr w:rsidR="00AD17DA">
        <w:tc>
          <w:tcPr>
            <w:tcW w:w="6473" w:type="dxa"/>
          </w:tcPr>
          <w:p w:rsidR="00AD17DA" w:rsidRDefault="00C4026A">
            <w:pPr>
              <w:jc w:val="both"/>
            </w:pPr>
            <w:r>
              <w:lastRenderedPageBreak/>
              <w:t>SECTION 3.  Section 31.03(e), Penal Code, is amended to read as follows:</w:t>
            </w:r>
          </w:p>
          <w:p w:rsidR="00AD17DA" w:rsidRDefault="00C4026A">
            <w:pPr>
              <w:jc w:val="both"/>
            </w:pPr>
            <w:r>
              <w:t>(e)  Except as provided by Subsection (f), an offense under this section is:</w:t>
            </w:r>
          </w:p>
          <w:p w:rsidR="00AD17DA" w:rsidRDefault="00C4026A">
            <w:pPr>
              <w:jc w:val="both"/>
            </w:pPr>
            <w:r>
              <w:t>(1)  a Class C misdemeanor if the value of the property stolen is less than $100;</w:t>
            </w:r>
          </w:p>
          <w:p w:rsidR="00AD17DA" w:rsidRDefault="00C4026A">
            <w:pPr>
              <w:jc w:val="both"/>
            </w:pPr>
            <w:r>
              <w:t>(2)  a Class B misdemeanor if:</w:t>
            </w:r>
          </w:p>
          <w:p w:rsidR="00AD17DA" w:rsidRDefault="00C4026A">
            <w:pPr>
              <w:jc w:val="both"/>
            </w:pPr>
            <w:r>
              <w:t>(A)  the value of the property stolen is $100 or more but less than $750;</w:t>
            </w:r>
          </w:p>
          <w:p w:rsidR="00AD17DA" w:rsidRDefault="00C4026A">
            <w:pPr>
              <w:jc w:val="both"/>
            </w:pPr>
            <w:r>
              <w:t>(B)  the value of the property stolen is less than $100 and the defendant has previously been convicted of any grade of theft; or</w:t>
            </w:r>
          </w:p>
          <w:p w:rsidR="00AD17DA" w:rsidRDefault="00C4026A">
            <w:pPr>
              <w:jc w:val="both"/>
            </w:pPr>
            <w:r>
              <w:t>(C)  the property stolen is a driver's license, commercial driver's license, or personal identification certificate issued by this state or another state;</w:t>
            </w:r>
          </w:p>
          <w:p w:rsidR="00AD17DA" w:rsidRDefault="00C4026A">
            <w:pPr>
              <w:jc w:val="both"/>
            </w:pPr>
            <w:r>
              <w:t>(3)  a Class A misdemeanor if the value of the property stolen is $750 or more but less than $2,500;</w:t>
            </w:r>
          </w:p>
          <w:p w:rsidR="00AD17DA" w:rsidRDefault="00C4026A">
            <w:pPr>
              <w:jc w:val="both"/>
            </w:pPr>
            <w:r>
              <w:lastRenderedPageBreak/>
              <w:t>(4)  a state jail felony if:</w:t>
            </w:r>
          </w:p>
          <w:p w:rsidR="00AD17DA" w:rsidRDefault="00C4026A">
            <w:pPr>
              <w:jc w:val="both"/>
            </w:pPr>
            <w:r>
              <w:t>(A)  the value of the property stolen is $2,500 or more but less than $30,000, or the property is less than 10 head of sheep, swine, or goats or any part thereof under the value of $30,000;</w:t>
            </w:r>
          </w:p>
          <w:p w:rsidR="00AD17DA" w:rsidRDefault="00C4026A">
            <w:pPr>
              <w:jc w:val="both"/>
            </w:pPr>
            <w:r>
              <w:t>(B)  regardless of value, the property is stolen from the person of another or from a human corpse or grave, including property that is a military grave marker;</w:t>
            </w:r>
          </w:p>
          <w:p w:rsidR="00AD17DA" w:rsidRDefault="00C4026A">
            <w:pPr>
              <w:jc w:val="both"/>
            </w:pPr>
            <w:r>
              <w:t>(C)  the property stolen is a firearm, as defined by Section 46.01;</w:t>
            </w:r>
          </w:p>
          <w:p w:rsidR="00AD17DA" w:rsidRDefault="00C4026A">
            <w:pPr>
              <w:jc w:val="both"/>
            </w:pPr>
            <w:r>
              <w:t>(D)  the value of the property stolen is less than $2,500 and the defendant has been previously convicted two or more times of any grade of theft;</w:t>
            </w:r>
          </w:p>
          <w:p w:rsidR="00AD17DA" w:rsidRDefault="00C4026A">
            <w:pPr>
              <w:jc w:val="both"/>
            </w:pPr>
            <w:r>
              <w:t>(E)  the property stolen is an official ballot or official carrier envelope for an election; or</w:t>
            </w:r>
          </w:p>
          <w:p w:rsidR="00AD17DA" w:rsidRDefault="00C4026A">
            <w:pPr>
              <w:jc w:val="both"/>
            </w:pPr>
            <w:r>
              <w:t>(F)  the value of the property stolen is less than $20,000 and the property stolen is:</w:t>
            </w:r>
          </w:p>
          <w:p w:rsidR="00AD17DA" w:rsidRDefault="00C4026A">
            <w:pPr>
              <w:jc w:val="both"/>
            </w:pPr>
            <w:r>
              <w:t>(</w:t>
            </w:r>
            <w:proofErr w:type="spellStart"/>
            <w:r>
              <w:t>i</w:t>
            </w:r>
            <w:proofErr w:type="spellEnd"/>
            <w:r>
              <w:t>)  aluminum;</w:t>
            </w:r>
          </w:p>
          <w:p w:rsidR="00AD17DA" w:rsidRDefault="00C4026A">
            <w:pPr>
              <w:jc w:val="both"/>
            </w:pPr>
            <w:r>
              <w:t>(ii)  bronze;</w:t>
            </w:r>
          </w:p>
          <w:p w:rsidR="00AD17DA" w:rsidRDefault="00C4026A">
            <w:pPr>
              <w:jc w:val="both"/>
            </w:pPr>
            <w:r>
              <w:t>(iii)  copper; or</w:t>
            </w:r>
          </w:p>
          <w:p w:rsidR="00AD17DA" w:rsidRDefault="00C4026A">
            <w:pPr>
              <w:jc w:val="both"/>
            </w:pPr>
            <w:r>
              <w:t>(iv)  brass;</w:t>
            </w:r>
          </w:p>
          <w:p w:rsidR="00AD17DA" w:rsidRDefault="00C4026A">
            <w:pPr>
              <w:jc w:val="both"/>
            </w:pPr>
            <w:r>
              <w:t>(5)  a felony of the third degree if the value of the property stolen is $30,000 or more but less than $150,000, or the property is:</w:t>
            </w:r>
          </w:p>
          <w:p w:rsidR="00AD17DA" w:rsidRDefault="00C4026A">
            <w:pPr>
              <w:jc w:val="both"/>
            </w:pPr>
            <w:r>
              <w:t>(A)  cattle, horses, or exotic livestock or exotic fowl as defined by Section 142.001, Agriculture Code, stolen during a single transaction and having an aggregate value of less than $150,000; [</w:t>
            </w:r>
            <w:r>
              <w:rPr>
                <w:strike/>
              </w:rPr>
              <w:t>or</w:t>
            </w:r>
            <w:r>
              <w:t>]</w:t>
            </w:r>
          </w:p>
          <w:p w:rsidR="00AD17DA" w:rsidRDefault="00C4026A">
            <w:pPr>
              <w:jc w:val="both"/>
            </w:pPr>
            <w:r>
              <w:t xml:space="preserve">(B)  10 or more head of sheep, swine, or goats stolen during a single transaction and having an aggregate value of less than $150,000; </w:t>
            </w:r>
            <w:r>
              <w:rPr>
                <w:u w:val="single"/>
              </w:rPr>
              <w:t>or</w:t>
            </w:r>
          </w:p>
          <w:p w:rsidR="00AD17DA" w:rsidRDefault="00C4026A">
            <w:pPr>
              <w:jc w:val="both"/>
            </w:pPr>
            <w:r>
              <w:rPr>
                <w:u w:val="single"/>
              </w:rPr>
              <w:t xml:space="preserve">(C)  a controlled substance, </w:t>
            </w:r>
            <w:r w:rsidRPr="008E515B">
              <w:rPr>
                <w:highlight w:val="lightGray"/>
                <w:u w:val="single"/>
              </w:rPr>
              <w:t>regardless of the</w:t>
            </w:r>
            <w:r>
              <w:rPr>
                <w:u w:val="single"/>
              </w:rPr>
              <w:t xml:space="preserve"> value of </w:t>
            </w:r>
            <w:r w:rsidRPr="0042151F">
              <w:rPr>
                <w:highlight w:val="lightGray"/>
                <w:u w:val="single"/>
              </w:rPr>
              <w:t>the controlled substance</w:t>
            </w:r>
            <w:r>
              <w:rPr>
                <w:u w:val="single"/>
              </w:rPr>
              <w:t xml:space="preserve"> stolen;</w:t>
            </w:r>
          </w:p>
          <w:p w:rsidR="00FC0BC9" w:rsidRDefault="00FC0BC9">
            <w:pPr>
              <w:jc w:val="both"/>
            </w:pPr>
          </w:p>
          <w:p w:rsidR="00FC0BC9" w:rsidRDefault="00FC0BC9">
            <w:pPr>
              <w:jc w:val="both"/>
            </w:pPr>
          </w:p>
          <w:p w:rsidR="00FC0BC9" w:rsidRDefault="00FC0BC9">
            <w:pPr>
              <w:jc w:val="both"/>
            </w:pPr>
          </w:p>
          <w:p w:rsidR="00FC0BC9" w:rsidRDefault="00FC0BC9">
            <w:pPr>
              <w:jc w:val="both"/>
            </w:pPr>
          </w:p>
          <w:p w:rsidR="00FC0BC9" w:rsidRDefault="00FC0BC9">
            <w:pPr>
              <w:jc w:val="both"/>
            </w:pPr>
          </w:p>
          <w:p w:rsidR="00AD17DA" w:rsidRDefault="00C4026A">
            <w:pPr>
              <w:jc w:val="both"/>
            </w:pPr>
            <w:r>
              <w:t>(6)  a felony of the second degree if:</w:t>
            </w:r>
          </w:p>
          <w:p w:rsidR="00AD17DA" w:rsidRDefault="00C4026A">
            <w:pPr>
              <w:jc w:val="both"/>
            </w:pPr>
            <w:r>
              <w:t>(A)  the value of the property stolen is $150,000 or more but less than $300,000; or</w:t>
            </w:r>
          </w:p>
          <w:p w:rsidR="00AD17DA" w:rsidRDefault="00C4026A">
            <w:pPr>
              <w:jc w:val="both"/>
            </w:pPr>
            <w:r>
              <w:t>(B)  the value of the property stolen is less than $300,000 and the property stolen is an automated teller machine or the contents or components of an automated teller machine; or</w:t>
            </w:r>
          </w:p>
          <w:p w:rsidR="00AD17DA" w:rsidRDefault="00C4026A">
            <w:pPr>
              <w:jc w:val="both"/>
            </w:pPr>
            <w:r>
              <w:t>(7)  a felony of the first degree if the value of the property stolen is $300,000 or more.</w:t>
            </w:r>
          </w:p>
          <w:p w:rsidR="00AD17DA" w:rsidRDefault="00AD17DA">
            <w:pPr>
              <w:jc w:val="both"/>
            </w:pPr>
          </w:p>
        </w:tc>
        <w:tc>
          <w:tcPr>
            <w:tcW w:w="6480" w:type="dxa"/>
          </w:tcPr>
          <w:p w:rsidR="00AD17DA" w:rsidRDefault="00C4026A">
            <w:pPr>
              <w:jc w:val="both"/>
            </w:pPr>
            <w:r>
              <w:lastRenderedPageBreak/>
              <w:t>SECTION 4.  Section 31.03(e), Penal Code, is amended to read as follows:</w:t>
            </w:r>
          </w:p>
          <w:p w:rsidR="00AD17DA" w:rsidRDefault="00C4026A">
            <w:pPr>
              <w:jc w:val="both"/>
            </w:pPr>
            <w:r>
              <w:t>(e)  Except as provided by Subsection (f), an offense under this section is:</w:t>
            </w:r>
          </w:p>
          <w:p w:rsidR="00AD17DA" w:rsidRDefault="00C4026A">
            <w:pPr>
              <w:jc w:val="both"/>
            </w:pPr>
            <w:r>
              <w:t>(1)  a Class C misdemeanor if the value of the property stolen is less than $100;</w:t>
            </w:r>
          </w:p>
          <w:p w:rsidR="00AD17DA" w:rsidRDefault="00C4026A">
            <w:pPr>
              <w:jc w:val="both"/>
            </w:pPr>
            <w:r>
              <w:t>(2)  a Class B misdemeanor if:</w:t>
            </w:r>
          </w:p>
          <w:p w:rsidR="00AD17DA" w:rsidRDefault="00C4026A">
            <w:pPr>
              <w:jc w:val="both"/>
            </w:pPr>
            <w:r>
              <w:t>(A)  the value of the property stolen is $100 or more but less than $750;</w:t>
            </w:r>
          </w:p>
          <w:p w:rsidR="00AD17DA" w:rsidRDefault="00C4026A">
            <w:pPr>
              <w:jc w:val="both"/>
            </w:pPr>
            <w:r>
              <w:t>(B)  the value of the property stolen is less than $100 and the defendant has previously been convicted of any grade of theft; or</w:t>
            </w:r>
          </w:p>
          <w:p w:rsidR="00AD17DA" w:rsidRDefault="00C4026A">
            <w:pPr>
              <w:jc w:val="both"/>
            </w:pPr>
            <w:r>
              <w:t>(C)  the property stolen is a driver's license, commercial driver's license, or personal identification certificate issued by this state or another state;</w:t>
            </w:r>
          </w:p>
          <w:p w:rsidR="00AD17DA" w:rsidRDefault="00C4026A">
            <w:pPr>
              <w:jc w:val="both"/>
            </w:pPr>
            <w:r>
              <w:t>(3)  a Class A misdemeanor if the value of the property stolen is $750 or more but less than $2,500;</w:t>
            </w:r>
          </w:p>
          <w:p w:rsidR="00AD17DA" w:rsidRDefault="00C4026A">
            <w:pPr>
              <w:jc w:val="both"/>
            </w:pPr>
            <w:r>
              <w:lastRenderedPageBreak/>
              <w:t>(4)  a state jail felony if:</w:t>
            </w:r>
          </w:p>
          <w:p w:rsidR="00AD17DA" w:rsidRDefault="00C4026A">
            <w:pPr>
              <w:jc w:val="both"/>
            </w:pPr>
            <w:r>
              <w:t>(A)  the value of the property stolen is $2,500 or more but less than $30,000, or the property is less than 10 head of sheep, swine, or goats or any part thereof under the value of $30,000;</w:t>
            </w:r>
          </w:p>
          <w:p w:rsidR="00AD17DA" w:rsidRDefault="00C4026A">
            <w:pPr>
              <w:jc w:val="both"/>
            </w:pPr>
            <w:r>
              <w:t>(B)  regardless of value, the property is stolen from the person of another or from a human corpse or grave, including property that is a military grave marker;</w:t>
            </w:r>
          </w:p>
          <w:p w:rsidR="00AD17DA" w:rsidRDefault="00C4026A">
            <w:pPr>
              <w:jc w:val="both"/>
            </w:pPr>
            <w:r>
              <w:t>(C)  the property stolen is a firearm, as defined by Section 46.01;</w:t>
            </w:r>
          </w:p>
          <w:p w:rsidR="00AD17DA" w:rsidRDefault="00C4026A">
            <w:pPr>
              <w:jc w:val="both"/>
            </w:pPr>
            <w:r>
              <w:t>(D)  the value of the property stolen is less than $2,500 and the defendant has been previously convicted two or more times of any grade of theft;</w:t>
            </w:r>
          </w:p>
          <w:p w:rsidR="00AD17DA" w:rsidRDefault="00C4026A">
            <w:pPr>
              <w:jc w:val="both"/>
            </w:pPr>
            <w:r>
              <w:t>(E)  the property stolen is an official ballot or official carrier envelope for an election; or</w:t>
            </w:r>
          </w:p>
          <w:p w:rsidR="00AD17DA" w:rsidRDefault="00C4026A">
            <w:pPr>
              <w:jc w:val="both"/>
            </w:pPr>
            <w:r>
              <w:t>(F)  the value of the property stolen is less than $20,000 and the property stolen is:</w:t>
            </w:r>
          </w:p>
          <w:p w:rsidR="00AD17DA" w:rsidRDefault="00C4026A">
            <w:pPr>
              <w:jc w:val="both"/>
            </w:pPr>
            <w:r>
              <w:t>(</w:t>
            </w:r>
            <w:proofErr w:type="spellStart"/>
            <w:r>
              <w:t>i</w:t>
            </w:r>
            <w:proofErr w:type="spellEnd"/>
            <w:r>
              <w:t>)  aluminum;</w:t>
            </w:r>
          </w:p>
          <w:p w:rsidR="00AD17DA" w:rsidRDefault="00C4026A">
            <w:pPr>
              <w:jc w:val="both"/>
            </w:pPr>
            <w:r>
              <w:t>(ii)  bronze;</w:t>
            </w:r>
          </w:p>
          <w:p w:rsidR="00AD17DA" w:rsidRDefault="00C4026A">
            <w:pPr>
              <w:jc w:val="both"/>
            </w:pPr>
            <w:r>
              <w:t>(iii)  copper; or</w:t>
            </w:r>
          </w:p>
          <w:p w:rsidR="00AD17DA" w:rsidRDefault="00C4026A">
            <w:pPr>
              <w:jc w:val="both"/>
            </w:pPr>
            <w:r>
              <w:t>(iv)  brass;</w:t>
            </w:r>
          </w:p>
          <w:p w:rsidR="00AD17DA" w:rsidRDefault="00C4026A">
            <w:pPr>
              <w:jc w:val="both"/>
            </w:pPr>
            <w:r>
              <w:t>(5)  a felony of the third degree if the value of the property stolen is $30,000 or more but less than $150,000, or the property is:</w:t>
            </w:r>
          </w:p>
          <w:p w:rsidR="00AD17DA" w:rsidRDefault="00C4026A">
            <w:pPr>
              <w:jc w:val="both"/>
            </w:pPr>
            <w:r>
              <w:t>(A)  cattle, horses, or exotic livestock or exotic fowl as defined by Section 142.001, Agriculture Code, stolen during a single transaction and having an aggregate value of less than $150,000; [</w:t>
            </w:r>
            <w:r>
              <w:rPr>
                <w:strike/>
              </w:rPr>
              <w:t>or</w:t>
            </w:r>
            <w:r>
              <w:t>]</w:t>
            </w:r>
          </w:p>
          <w:p w:rsidR="00AD17DA" w:rsidRDefault="00C4026A">
            <w:pPr>
              <w:jc w:val="both"/>
            </w:pPr>
            <w:r>
              <w:t xml:space="preserve">(B)  10 or more head of sheep, swine, or goats stolen during a single transaction and having an aggregate value of less than $150,000; </w:t>
            </w:r>
            <w:r>
              <w:rPr>
                <w:u w:val="single"/>
              </w:rPr>
              <w:t>or</w:t>
            </w:r>
          </w:p>
          <w:p w:rsidR="00AD17DA" w:rsidRPr="008E515B" w:rsidRDefault="00C4026A">
            <w:pPr>
              <w:jc w:val="both"/>
              <w:rPr>
                <w:highlight w:val="lightGray"/>
              </w:rPr>
            </w:pPr>
            <w:r>
              <w:rPr>
                <w:u w:val="single"/>
              </w:rPr>
              <w:t xml:space="preserve">(C)  a controlled substance, </w:t>
            </w:r>
            <w:r w:rsidRPr="008E515B">
              <w:rPr>
                <w:highlight w:val="lightGray"/>
                <w:u w:val="single"/>
              </w:rPr>
              <w:t>having a</w:t>
            </w:r>
            <w:r>
              <w:rPr>
                <w:u w:val="single"/>
              </w:rPr>
              <w:t xml:space="preserve"> value of </w:t>
            </w:r>
            <w:r w:rsidRPr="008E515B">
              <w:rPr>
                <w:highlight w:val="lightGray"/>
                <w:u w:val="single"/>
              </w:rPr>
              <w:t>less than $150,000, if</w:t>
            </w:r>
            <w:r>
              <w:rPr>
                <w:u w:val="single"/>
              </w:rPr>
              <w:t xml:space="preserve"> stolen </w:t>
            </w:r>
            <w:r w:rsidRPr="008E515B">
              <w:rPr>
                <w:highlight w:val="lightGray"/>
                <w:u w:val="single"/>
              </w:rPr>
              <w:t>from:</w:t>
            </w:r>
          </w:p>
          <w:p w:rsidR="00AD17DA" w:rsidRPr="008E515B" w:rsidRDefault="00C4026A">
            <w:pPr>
              <w:jc w:val="both"/>
              <w:rPr>
                <w:highlight w:val="lightGray"/>
              </w:rPr>
            </w:pPr>
            <w:r w:rsidRPr="008E515B">
              <w:rPr>
                <w:highlight w:val="lightGray"/>
                <w:u w:val="single"/>
              </w:rPr>
              <w:lastRenderedPageBreak/>
              <w:t>(</w:t>
            </w:r>
            <w:proofErr w:type="spellStart"/>
            <w:r w:rsidRPr="008E515B">
              <w:rPr>
                <w:highlight w:val="lightGray"/>
                <w:u w:val="single"/>
              </w:rPr>
              <w:t>i</w:t>
            </w:r>
            <w:proofErr w:type="spellEnd"/>
            <w:r w:rsidRPr="008E515B">
              <w:rPr>
                <w:highlight w:val="lightGray"/>
                <w:u w:val="single"/>
              </w:rPr>
              <w:t>)  a commercial building in which a controlled substance is generally stored, including a pharmacy, clinic, hospital, nursing facility, or warehouse; or</w:t>
            </w:r>
          </w:p>
          <w:p w:rsidR="00AD17DA" w:rsidRDefault="00C4026A">
            <w:pPr>
              <w:jc w:val="both"/>
            </w:pPr>
            <w:r w:rsidRPr="008E515B">
              <w:rPr>
                <w:highlight w:val="lightGray"/>
                <w:u w:val="single"/>
              </w:rPr>
              <w:t>(ii)  a vehicle owned or operated by a wholesale distributor of prescription drugs;</w:t>
            </w:r>
          </w:p>
          <w:p w:rsidR="00AD17DA" w:rsidRDefault="00C4026A">
            <w:pPr>
              <w:jc w:val="both"/>
            </w:pPr>
            <w:r>
              <w:t>(6)  a felony of the second degree if:</w:t>
            </w:r>
          </w:p>
          <w:p w:rsidR="00AD17DA" w:rsidRDefault="00C4026A">
            <w:pPr>
              <w:jc w:val="both"/>
            </w:pPr>
            <w:r>
              <w:t>(A)  the value of the property stolen is $150,000 or more but less than $300,000; or</w:t>
            </w:r>
          </w:p>
          <w:p w:rsidR="00AD17DA" w:rsidRDefault="00C4026A">
            <w:pPr>
              <w:jc w:val="both"/>
            </w:pPr>
            <w:r>
              <w:t>(B)  the value of the property stolen is less than $300,000 and the property stolen is an automated teller machine or the contents or components of an automated teller machine; or</w:t>
            </w:r>
          </w:p>
          <w:p w:rsidR="00AD17DA" w:rsidRDefault="00C4026A">
            <w:pPr>
              <w:jc w:val="both"/>
            </w:pPr>
            <w:r>
              <w:t>(7)  a felony of the first degree if the value of the property stolen is $300,000 or more.</w:t>
            </w:r>
          </w:p>
          <w:p w:rsidR="00AD17DA" w:rsidRDefault="00AD17DA">
            <w:pPr>
              <w:jc w:val="both"/>
            </w:pPr>
          </w:p>
        </w:tc>
        <w:tc>
          <w:tcPr>
            <w:tcW w:w="5760" w:type="dxa"/>
          </w:tcPr>
          <w:p w:rsidR="00AD17DA" w:rsidRDefault="00AD17DA">
            <w:pPr>
              <w:jc w:val="both"/>
            </w:pPr>
          </w:p>
        </w:tc>
      </w:tr>
      <w:tr w:rsidR="00AD17DA">
        <w:tc>
          <w:tcPr>
            <w:tcW w:w="6473" w:type="dxa"/>
          </w:tcPr>
          <w:p w:rsidR="00AD17DA" w:rsidRDefault="00C4026A">
            <w:pPr>
              <w:jc w:val="both"/>
            </w:pPr>
            <w:r>
              <w:lastRenderedPageBreak/>
              <w:t>SECTION 4.  Section 31.03(h), Penal Code, is amended by adding Subdivision (5) to read as follows:</w:t>
            </w:r>
          </w:p>
          <w:p w:rsidR="00AD17DA" w:rsidRDefault="00C4026A">
            <w:pPr>
              <w:jc w:val="both"/>
            </w:pPr>
            <w:r>
              <w:rPr>
                <w:u w:val="single"/>
              </w:rPr>
              <w:t>(5)  "Controlled substance" has the meaning assigned by Section 481.002, Health and Safety Code.</w:t>
            </w:r>
          </w:p>
          <w:p w:rsidR="00AD17DA" w:rsidRDefault="00AD17DA">
            <w:pPr>
              <w:jc w:val="both"/>
            </w:pPr>
          </w:p>
        </w:tc>
        <w:tc>
          <w:tcPr>
            <w:tcW w:w="6480" w:type="dxa"/>
          </w:tcPr>
          <w:p w:rsidR="00AD17DA" w:rsidRDefault="00C4026A">
            <w:pPr>
              <w:jc w:val="both"/>
            </w:pPr>
            <w:r>
              <w:t>SECTION 5.  Section 31.03(h), Penal Code, is amended by adding Subdivisions (5) and (6) to read as follows:</w:t>
            </w:r>
          </w:p>
          <w:p w:rsidR="00AD17DA" w:rsidRDefault="00C4026A">
            <w:pPr>
              <w:jc w:val="both"/>
            </w:pPr>
            <w:r>
              <w:rPr>
                <w:u w:val="single"/>
              </w:rPr>
              <w:t>(5)  "Controlled substance" has the meaning assigned by Section 481.002, Health and Safety Code.</w:t>
            </w:r>
          </w:p>
          <w:p w:rsidR="00AD17DA" w:rsidRDefault="00C4026A">
            <w:pPr>
              <w:jc w:val="both"/>
            </w:pPr>
            <w:r w:rsidRPr="0001744E">
              <w:rPr>
                <w:highlight w:val="lightGray"/>
                <w:u w:val="single"/>
              </w:rPr>
              <w:t>(6)  "Wholesale distributor of prescription drugs" means a wholesale distributor, as defined by Section 431.401, Health and Safety Code.</w:t>
            </w:r>
          </w:p>
          <w:p w:rsidR="00AD17DA" w:rsidRDefault="00AD17DA">
            <w:pPr>
              <w:jc w:val="both"/>
            </w:pPr>
          </w:p>
        </w:tc>
        <w:tc>
          <w:tcPr>
            <w:tcW w:w="5760" w:type="dxa"/>
          </w:tcPr>
          <w:p w:rsidR="00AD17DA" w:rsidRDefault="00AD17DA">
            <w:pPr>
              <w:jc w:val="both"/>
            </w:pPr>
          </w:p>
        </w:tc>
      </w:tr>
      <w:tr w:rsidR="00AD17DA">
        <w:tc>
          <w:tcPr>
            <w:tcW w:w="6473" w:type="dxa"/>
          </w:tcPr>
          <w:p w:rsidR="00AD17DA" w:rsidRDefault="00C4026A">
            <w:pPr>
              <w:jc w:val="both"/>
            </w:pPr>
            <w:r>
              <w:t>SECTION 5.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AD17DA" w:rsidRDefault="00AD17DA">
            <w:pPr>
              <w:jc w:val="both"/>
            </w:pPr>
          </w:p>
        </w:tc>
        <w:tc>
          <w:tcPr>
            <w:tcW w:w="6480" w:type="dxa"/>
          </w:tcPr>
          <w:p w:rsidR="00AD17DA" w:rsidRDefault="00C4026A">
            <w:pPr>
              <w:jc w:val="both"/>
            </w:pPr>
            <w:r>
              <w:lastRenderedPageBreak/>
              <w:t>SECTION 6.</w:t>
            </w:r>
            <w:r w:rsidR="00FC0BC9">
              <w:t xml:space="preserve"> </w:t>
            </w:r>
            <w:r>
              <w:t xml:space="preserve"> Same as House version.</w:t>
            </w:r>
          </w:p>
          <w:p w:rsidR="00AD17DA" w:rsidRDefault="00AD17DA">
            <w:pPr>
              <w:jc w:val="both"/>
            </w:pPr>
          </w:p>
          <w:p w:rsidR="00AD17DA" w:rsidRDefault="00AD17DA">
            <w:pPr>
              <w:jc w:val="both"/>
            </w:pPr>
          </w:p>
        </w:tc>
        <w:tc>
          <w:tcPr>
            <w:tcW w:w="5760" w:type="dxa"/>
          </w:tcPr>
          <w:p w:rsidR="00AD17DA" w:rsidRDefault="00AD17DA">
            <w:pPr>
              <w:jc w:val="both"/>
            </w:pPr>
          </w:p>
        </w:tc>
      </w:tr>
      <w:tr w:rsidR="00AD17DA">
        <w:tc>
          <w:tcPr>
            <w:tcW w:w="6473" w:type="dxa"/>
          </w:tcPr>
          <w:p w:rsidR="00AD17DA" w:rsidRDefault="00C4026A">
            <w:pPr>
              <w:jc w:val="both"/>
            </w:pPr>
            <w:r>
              <w:lastRenderedPageBreak/>
              <w:t>SECTION 6.  This Act takes effect September 1, 2017.</w:t>
            </w:r>
          </w:p>
        </w:tc>
        <w:tc>
          <w:tcPr>
            <w:tcW w:w="6480" w:type="dxa"/>
          </w:tcPr>
          <w:p w:rsidR="00AD17DA" w:rsidRDefault="00C4026A">
            <w:pPr>
              <w:jc w:val="both"/>
            </w:pPr>
            <w:r>
              <w:t>SECTION 7.</w:t>
            </w:r>
            <w:r w:rsidR="00FC0BC9">
              <w:t xml:space="preserve">  </w:t>
            </w:r>
            <w:r>
              <w:t>Same as House version.</w:t>
            </w:r>
          </w:p>
        </w:tc>
        <w:tc>
          <w:tcPr>
            <w:tcW w:w="5760" w:type="dxa"/>
          </w:tcPr>
          <w:p w:rsidR="00AD17DA" w:rsidRDefault="00AD17DA">
            <w:pPr>
              <w:jc w:val="both"/>
            </w:pPr>
          </w:p>
        </w:tc>
      </w:tr>
    </w:tbl>
    <w:p w:rsidR="00CD41FD" w:rsidRDefault="00CD41FD"/>
    <w:sectPr w:rsidR="00CD41FD" w:rsidSect="00AD17D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DA" w:rsidRDefault="00AD17DA" w:rsidP="00AD17DA">
      <w:r>
        <w:separator/>
      </w:r>
    </w:p>
  </w:endnote>
  <w:endnote w:type="continuationSeparator" w:id="0">
    <w:p w:rsidR="00AD17DA" w:rsidRDefault="00AD17DA" w:rsidP="00AD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11" w:rsidRDefault="00191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DA" w:rsidRDefault="00E9568A">
    <w:pPr>
      <w:tabs>
        <w:tab w:val="center" w:pos="9360"/>
        <w:tab w:val="right" w:pos="18720"/>
      </w:tabs>
    </w:pPr>
    <w:r>
      <w:fldChar w:fldCharType="begin"/>
    </w:r>
    <w:r>
      <w:instrText xml:space="preserve"> DOCPROPERTY  CCRF  \* MERGEFORMAT </w:instrText>
    </w:r>
    <w:r>
      <w:fldChar w:fldCharType="separate"/>
    </w:r>
    <w:r w:rsidR="003F374E">
      <w:t xml:space="preserve"> </w:t>
    </w:r>
    <w:r>
      <w:fldChar w:fldCharType="end"/>
    </w:r>
    <w:r w:rsidR="00C4026A">
      <w:tab/>
    </w:r>
    <w:r w:rsidR="00AD17DA">
      <w:fldChar w:fldCharType="begin"/>
    </w:r>
    <w:r w:rsidR="00C4026A">
      <w:instrText xml:space="preserve"> PAGE </w:instrText>
    </w:r>
    <w:r w:rsidR="00AD17DA">
      <w:fldChar w:fldCharType="separate"/>
    </w:r>
    <w:r>
      <w:rPr>
        <w:noProof/>
      </w:rPr>
      <w:t>1</w:t>
    </w:r>
    <w:r w:rsidR="00AD17DA">
      <w:fldChar w:fldCharType="end"/>
    </w:r>
    <w:r w:rsidR="00C4026A">
      <w:tab/>
    </w:r>
    <w:r w:rsidR="0018129F">
      <w:fldChar w:fldCharType="begin"/>
    </w:r>
    <w:r w:rsidR="0018129F">
      <w:instrText xml:space="preserve"> DOCPROPERTY  OTID  \* MERGEFORMAT </w:instrText>
    </w:r>
    <w:r w:rsidR="0018129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11" w:rsidRDefault="0019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DA" w:rsidRDefault="00AD17DA" w:rsidP="00AD17DA">
      <w:r>
        <w:separator/>
      </w:r>
    </w:p>
  </w:footnote>
  <w:footnote w:type="continuationSeparator" w:id="0">
    <w:p w:rsidR="00AD17DA" w:rsidRDefault="00AD17DA" w:rsidP="00AD1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11" w:rsidRDefault="00191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11" w:rsidRDefault="00191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11" w:rsidRDefault="00191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DA"/>
    <w:rsid w:val="0001744E"/>
    <w:rsid w:val="0018129F"/>
    <w:rsid w:val="00191A11"/>
    <w:rsid w:val="003F374E"/>
    <w:rsid w:val="0042151F"/>
    <w:rsid w:val="008E515B"/>
    <w:rsid w:val="00AD17DA"/>
    <w:rsid w:val="00C4026A"/>
    <w:rsid w:val="00CD41FD"/>
    <w:rsid w:val="00E9568A"/>
    <w:rsid w:val="00EF4D8F"/>
    <w:rsid w:val="00FC0BC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11"/>
    <w:pPr>
      <w:tabs>
        <w:tab w:val="center" w:pos="4680"/>
        <w:tab w:val="right" w:pos="9360"/>
      </w:tabs>
    </w:pPr>
  </w:style>
  <w:style w:type="character" w:customStyle="1" w:styleId="HeaderChar">
    <w:name w:val="Header Char"/>
    <w:basedOn w:val="DefaultParagraphFont"/>
    <w:link w:val="Header"/>
    <w:uiPriority w:val="99"/>
    <w:rsid w:val="00191A11"/>
    <w:rPr>
      <w:sz w:val="22"/>
    </w:rPr>
  </w:style>
  <w:style w:type="paragraph" w:styleId="Footer">
    <w:name w:val="footer"/>
    <w:basedOn w:val="Normal"/>
    <w:link w:val="FooterChar"/>
    <w:uiPriority w:val="99"/>
    <w:unhideWhenUsed/>
    <w:rsid w:val="00191A11"/>
    <w:pPr>
      <w:tabs>
        <w:tab w:val="center" w:pos="4680"/>
        <w:tab w:val="right" w:pos="9360"/>
      </w:tabs>
    </w:pPr>
  </w:style>
  <w:style w:type="character" w:customStyle="1" w:styleId="FooterChar">
    <w:name w:val="Footer Char"/>
    <w:basedOn w:val="DefaultParagraphFont"/>
    <w:link w:val="Footer"/>
    <w:uiPriority w:val="99"/>
    <w:rsid w:val="00191A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11"/>
    <w:pPr>
      <w:tabs>
        <w:tab w:val="center" w:pos="4680"/>
        <w:tab w:val="right" w:pos="9360"/>
      </w:tabs>
    </w:pPr>
  </w:style>
  <w:style w:type="character" w:customStyle="1" w:styleId="HeaderChar">
    <w:name w:val="Header Char"/>
    <w:basedOn w:val="DefaultParagraphFont"/>
    <w:link w:val="Header"/>
    <w:uiPriority w:val="99"/>
    <w:rsid w:val="00191A11"/>
    <w:rPr>
      <w:sz w:val="22"/>
    </w:rPr>
  </w:style>
  <w:style w:type="paragraph" w:styleId="Footer">
    <w:name w:val="footer"/>
    <w:basedOn w:val="Normal"/>
    <w:link w:val="FooterChar"/>
    <w:uiPriority w:val="99"/>
    <w:unhideWhenUsed/>
    <w:rsid w:val="00191A11"/>
    <w:pPr>
      <w:tabs>
        <w:tab w:val="center" w:pos="4680"/>
        <w:tab w:val="right" w:pos="9360"/>
      </w:tabs>
    </w:pPr>
  </w:style>
  <w:style w:type="character" w:customStyle="1" w:styleId="FooterChar">
    <w:name w:val="Footer Char"/>
    <w:basedOn w:val="DefaultParagraphFont"/>
    <w:link w:val="Footer"/>
    <w:uiPriority w:val="99"/>
    <w:rsid w:val="00191A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1492</Words>
  <Characters>7942</Characters>
  <Application>Microsoft Office Word</Application>
  <DocSecurity>4</DocSecurity>
  <Lines>220</Lines>
  <Paragraphs>79</Paragraphs>
  <ScaleCrop>false</ScaleCrop>
  <HeadingPairs>
    <vt:vector size="2" baseType="variant">
      <vt:variant>
        <vt:lpstr>Title</vt:lpstr>
      </vt:variant>
      <vt:variant>
        <vt:i4>1</vt:i4>
      </vt:variant>
    </vt:vector>
  </HeadingPairs>
  <TitlesOfParts>
    <vt:vector size="1" baseType="lpstr">
      <vt:lpstr>HB1178-SAA</vt:lpstr>
    </vt:vector>
  </TitlesOfParts>
  <Company>Texas Legislative Council</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HB1178-SAA</dc:title>
  <dc:creator>DAN</dc:creator>
  <cp:lastModifiedBy>DAN</cp:lastModifiedBy>
  <cp:revision>2</cp:revision>
  <dcterms:created xsi:type="dcterms:W3CDTF">2017-05-19T22:46:00Z</dcterms:created>
  <dcterms:modified xsi:type="dcterms:W3CDTF">2017-05-19T22:46:00Z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