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0910EE" w:rsidTr="000910EE">
        <w:trPr>
          <w:cantSplit/>
          <w:tblHeader/>
        </w:trPr>
        <w:tc>
          <w:tcPr>
            <w:tcW w:w="18713" w:type="dxa"/>
            <w:gridSpan w:val="3"/>
          </w:tcPr>
          <w:p w:rsidR="003650EB" w:rsidRDefault="00973D6E">
            <w:pPr>
              <w:ind w:left="650"/>
              <w:jc w:val="center"/>
            </w:pPr>
            <w:bookmarkStart w:id="0" w:name="_GoBack"/>
            <w:bookmarkEnd w:id="0"/>
            <w:r>
              <w:rPr>
                <w:b/>
              </w:rPr>
              <w:t>House Bill  1629</w:t>
            </w:r>
          </w:p>
          <w:p w:rsidR="003650EB" w:rsidRDefault="00973D6E">
            <w:pPr>
              <w:ind w:left="650"/>
              <w:jc w:val="center"/>
            </w:pPr>
            <w:r>
              <w:t>Senate Amendments</w:t>
            </w:r>
          </w:p>
          <w:p w:rsidR="003650EB" w:rsidRDefault="00973D6E">
            <w:pPr>
              <w:ind w:left="650"/>
              <w:jc w:val="center"/>
            </w:pPr>
            <w:r>
              <w:t>Section-by-Section Analysis</w:t>
            </w:r>
          </w:p>
          <w:p w:rsidR="003650EB" w:rsidRDefault="003650EB">
            <w:pPr>
              <w:jc w:val="center"/>
            </w:pPr>
          </w:p>
        </w:tc>
      </w:tr>
      <w:tr w:rsidR="003650EB">
        <w:trPr>
          <w:cantSplit/>
          <w:tblHeader/>
        </w:trPr>
        <w:tc>
          <w:tcPr>
            <w:tcW w:w="1667" w:type="pct"/>
            <w:tcMar>
              <w:bottom w:w="188" w:type="dxa"/>
              <w:right w:w="0" w:type="dxa"/>
            </w:tcMar>
          </w:tcPr>
          <w:p w:rsidR="003650EB" w:rsidRDefault="00973D6E">
            <w:pPr>
              <w:jc w:val="center"/>
            </w:pPr>
            <w:r>
              <w:t>HOUSE VERSION</w:t>
            </w:r>
          </w:p>
        </w:tc>
        <w:tc>
          <w:tcPr>
            <w:tcW w:w="1667" w:type="pct"/>
            <w:tcMar>
              <w:bottom w:w="188" w:type="dxa"/>
              <w:right w:w="0" w:type="dxa"/>
            </w:tcMar>
          </w:tcPr>
          <w:p w:rsidR="003650EB" w:rsidRDefault="00973D6E">
            <w:pPr>
              <w:jc w:val="center"/>
            </w:pPr>
            <w:r>
              <w:t>SENATE VERSION (CS)</w:t>
            </w:r>
          </w:p>
        </w:tc>
        <w:tc>
          <w:tcPr>
            <w:tcW w:w="1667" w:type="pct"/>
            <w:tcMar>
              <w:bottom w:w="188" w:type="dxa"/>
              <w:right w:w="0" w:type="dxa"/>
            </w:tcMar>
          </w:tcPr>
          <w:p w:rsidR="003650EB" w:rsidRDefault="00973D6E">
            <w:pPr>
              <w:jc w:val="center"/>
            </w:pPr>
            <w:r>
              <w:t>CONFERENCE</w:t>
            </w:r>
          </w:p>
        </w:tc>
      </w:tr>
      <w:tr w:rsidR="003650EB">
        <w:tc>
          <w:tcPr>
            <w:tcW w:w="6473" w:type="dxa"/>
          </w:tcPr>
          <w:p w:rsidR="003650EB" w:rsidRDefault="00973D6E">
            <w:pPr>
              <w:jc w:val="both"/>
            </w:pPr>
            <w:r>
              <w:t>SECTION 1.  Section 536.003, Government Code, is amended by adding Subsections (f) and (g) to read as follows:</w:t>
            </w:r>
          </w:p>
          <w:p w:rsidR="003650EB" w:rsidRDefault="00973D6E">
            <w:pPr>
              <w:jc w:val="both"/>
              <w:rPr>
                <w:u w:val="single"/>
              </w:rPr>
            </w:pPr>
            <w:r>
              <w:rPr>
                <w:u w:val="single"/>
              </w:rPr>
              <w:t>(f)  The commission, in coordination with the Department of State Health Services, shall develop and implement a quality-based outcome measure for the child health plan program and Medicaid to annually measure the percentage of child health plan program enrollees or Medicaid recipients with HIV infection, regardless of age, whose most recent viral load test indicates a viral load of less than 200 copies per milliliter of blood.</w:t>
            </w:r>
          </w:p>
          <w:p w:rsidR="000910EE" w:rsidRDefault="000910EE">
            <w:pPr>
              <w:jc w:val="both"/>
              <w:rPr>
                <w:u w:val="single"/>
              </w:rPr>
            </w:pPr>
          </w:p>
          <w:p w:rsidR="000910EE" w:rsidRDefault="000910EE">
            <w:pPr>
              <w:jc w:val="both"/>
              <w:rPr>
                <w:u w:val="single"/>
              </w:rPr>
            </w:pPr>
          </w:p>
          <w:p w:rsidR="000910EE" w:rsidRDefault="000910EE">
            <w:pPr>
              <w:jc w:val="both"/>
              <w:rPr>
                <w:u w:val="single"/>
              </w:rPr>
            </w:pPr>
          </w:p>
          <w:p w:rsidR="000910EE" w:rsidRDefault="000910EE">
            <w:pPr>
              <w:jc w:val="both"/>
              <w:rPr>
                <w:u w:val="single"/>
              </w:rPr>
            </w:pPr>
          </w:p>
          <w:p w:rsidR="000910EE" w:rsidRDefault="000910EE">
            <w:pPr>
              <w:jc w:val="both"/>
              <w:rPr>
                <w:u w:val="single"/>
              </w:rPr>
            </w:pPr>
          </w:p>
          <w:p w:rsidR="000910EE" w:rsidRDefault="000910EE">
            <w:pPr>
              <w:jc w:val="both"/>
              <w:rPr>
                <w:u w:val="single"/>
              </w:rPr>
            </w:pPr>
          </w:p>
          <w:p w:rsidR="000910EE" w:rsidRDefault="000910EE">
            <w:pPr>
              <w:jc w:val="both"/>
              <w:rPr>
                <w:u w:val="single"/>
              </w:rPr>
            </w:pPr>
          </w:p>
          <w:p w:rsidR="000910EE" w:rsidRDefault="000910EE">
            <w:pPr>
              <w:jc w:val="both"/>
              <w:rPr>
                <w:u w:val="single"/>
              </w:rPr>
            </w:pPr>
          </w:p>
          <w:p w:rsidR="000910EE" w:rsidRDefault="000910EE">
            <w:pPr>
              <w:jc w:val="both"/>
            </w:pPr>
          </w:p>
          <w:p w:rsidR="003650EB" w:rsidRDefault="00973D6E">
            <w:pPr>
              <w:jc w:val="both"/>
            </w:pPr>
            <w:r>
              <w:rPr>
                <w:u w:val="single"/>
              </w:rPr>
              <w:t>(g)  In this section, "HIV" has the meaning assigned by Section 81.101, Health and Safety Code.</w:t>
            </w:r>
          </w:p>
          <w:p w:rsidR="003650EB" w:rsidRDefault="003650EB">
            <w:pPr>
              <w:jc w:val="both"/>
            </w:pPr>
          </w:p>
        </w:tc>
        <w:tc>
          <w:tcPr>
            <w:tcW w:w="6480" w:type="dxa"/>
          </w:tcPr>
          <w:p w:rsidR="003650EB" w:rsidRDefault="00973D6E">
            <w:pPr>
              <w:jc w:val="both"/>
            </w:pPr>
            <w:r>
              <w:t>SECTION 1.  Section 536.003, Government Code, is amended by adding Subsections (f), (g), and (h) to read as follows:</w:t>
            </w:r>
          </w:p>
          <w:p w:rsidR="003650EB" w:rsidRDefault="00973D6E">
            <w:pPr>
              <w:jc w:val="both"/>
            </w:pPr>
            <w:r>
              <w:rPr>
                <w:u w:val="single"/>
              </w:rPr>
              <w:t>(f)  The commission, in coordination with the Department of State Health Services, shall develop and implement a quality-based outcome measure for the child health plan program and Medicaid to annually measure the percentage of child health plan program enrollees or Medicaid recipients with HIV infection, regardless of age, whose most recent viral load test indicates a viral load of less than 200 copies per milliliter of blood.</w:t>
            </w:r>
          </w:p>
          <w:p w:rsidR="003650EB" w:rsidRDefault="00973D6E">
            <w:pPr>
              <w:jc w:val="both"/>
            </w:pPr>
            <w:r w:rsidRPr="000910EE">
              <w:rPr>
                <w:highlight w:val="lightGray"/>
                <w:u w:val="single"/>
              </w:rPr>
              <w:t xml:space="preserve">(g)  The commission shall include aggregate, </w:t>
            </w:r>
            <w:proofErr w:type="spellStart"/>
            <w:r w:rsidRPr="000910EE">
              <w:rPr>
                <w:highlight w:val="lightGray"/>
                <w:u w:val="single"/>
              </w:rPr>
              <w:t>nonidentifying</w:t>
            </w:r>
            <w:proofErr w:type="spellEnd"/>
            <w:r w:rsidRPr="000910EE">
              <w:rPr>
                <w:highlight w:val="lightGray"/>
                <w:u w:val="single"/>
              </w:rPr>
              <w:t xml:space="preserve"> data collected using the quality-based outcome measure described by Subsection (f) in the annual report required by Section 536.008 and may include the data in any other report required by this chapter.  The commission shall determine the appropriateness of including the quality-based outcome measure described by Subsection (f) in the quality-based payments and payment systems developed under Sections 536.004 and 536.051.</w:t>
            </w:r>
          </w:p>
          <w:p w:rsidR="003650EB" w:rsidRDefault="00973D6E">
            <w:pPr>
              <w:jc w:val="both"/>
            </w:pPr>
            <w:r>
              <w:rPr>
                <w:u w:val="single"/>
              </w:rPr>
              <w:t>(h)  In this section, "HIV" has the meaning assigned by Section 81.101, Health and Safety Code.</w:t>
            </w:r>
          </w:p>
          <w:p w:rsidR="003650EB" w:rsidRDefault="003650EB">
            <w:pPr>
              <w:jc w:val="both"/>
            </w:pPr>
          </w:p>
        </w:tc>
        <w:tc>
          <w:tcPr>
            <w:tcW w:w="5760" w:type="dxa"/>
          </w:tcPr>
          <w:p w:rsidR="003650EB" w:rsidRDefault="003650EB">
            <w:pPr>
              <w:jc w:val="both"/>
            </w:pPr>
          </w:p>
        </w:tc>
      </w:tr>
      <w:tr w:rsidR="003650EB">
        <w:tc>
          <w:tcPr>
            <w:tcW w:w="6473" w:type="dxa"/>
          </w:tcPr>
          <w:p w:rsidR="003650EB" w:rsidRDefault="00973D6E">
            <w:pPr>
              <w:jc w:val="both"/>
            </w:pPr>
            <w:r>
              <w:t>SECTION 2.  As soon as practicable after the effective date of this Act, the Health and Human Services Commission and the Department of State Health Services shall develop and implement the quality-based outcome measure required by Section 536.003(f), Government Code, as added by this Act.</w:t>
            </w:r>
          </w:p>
          <w:p w:rsidR="003650EB" w:rsidRDefault="003650EB">
            <w:pPr>
              <w:jc w:val="both"/>
            </w:pPr>
          </w:p>
        </w:tc>
        <w:tc>
          <w:tcPr>
            <w:tcW w:w="6480" w:type="dxa"/>
          </w:tcPr>
          <w:p w:rsidR="003650EB" w:rsidRDefault="00973D6E">
            <w:pPr>
              <w:jc w:val="both"/>
            </w:pPr>
            <w:r>
              <w:t>SECTION 2. Same as House version.</w:t>
            </w:r>
          </w:p>
          <w:p w:rsidR="003650EB" w:rsidRDefault="003650EB">
            <w:pPr>
              <w:jc w:val="both"/>
            </w:pPr>
          </w:p>
          <w:p w:rsidR="003650EB" w:rsidRDefault="003650EB">
            <w:pPr>
              <w:jc w:val="both"/>
            </w:pPr>
          </w:p>
        </w:tc>
        <w:tc>
          <w:tcPr>
            <w:tcW w:w="5760" w:type="dxa"/>
          </w:tcPr>
          <w:p w:rsidR="003650EB" w:rsidRDefault="003650EB">
            <w:pPr>
              <w:jc w:val="both"/>
            </w:pPr>
          </w:p>
        </w:tc>
      </w:tr>
      <w:tr w:rsidR="003650EB">
        <w:tc>
          <w:tcPr>
            <w:tcW w:w="6473" w:type="dxa"/>
          </w:tcPr>
          <w:p w:rsidR="003650EB" w:rsidRDefault="00973D6E">
            <w:pPr>
              <w:jc w:val="both"/>
            </w:pPr>
            <w:r>
              <w:t xml:space="preserve">SECTION 3.  If before implementing any provision of this Act a state agency determines that a waiver or authorization </w:t>
            </w:r>
            <w:r>
              <w:lastRenderedPageBreak/>
              <w:t>from a federal agency is necessary for implementation of that provision, the agency affected by the provision shall request the waiver or authorization and may delay implementing that provision until the waiver or authorization is granted.</w:t>
            </w:r>
          </w:p>
          <w:p w:rsidR="003650EB" w:rsidRDefault="003650EB">
            <w:pPr>
              <w:jc w:val="both"/>
            </w:pPr>
          </w:p>
        </w:tc>
        <w:tc>
          <w:tcPr>
            <w:tcW w:w="6480" w:type="dxa"/>
          </w:tcPr>
          <w:p w:rsidR="003650EB" w:rsidRDefault="00973D6E">
            <w:pPr>
              <w:jc w:val="both"/>
            </w:pPr>
            <w:r>
              <w:lastRenderedPageBreak/>
              <w:t>SECTION 3. Same as House version.</w:t>
            </w:r>
          </w:p>
          <w:p w:rsidR="003650EB" w:rsidRDefault="003650EB">
            <w:pPr>
              <w:jc w:val="both"/>
            </w:pPr>
          </w:p>
          <w:p w:rsidR="003650EB" w:rsidRDefault="003650EB">
            <w:pPr>
              <w:jc w:val="both"/>
            </w:pPr>
          </w:p>
        </w:tc>
        <w:tc>
          <w:tcPr>
            <w:tcW w:w="5760" w:type="dxa"/>
          </w:tcPr>
          <w:p w:rsidR="003650EB" w:rsidRDefault="003650EB">
            <w:pPr>
              <w:jc w:val="both"/>
            </w:pPr>
          </w:p>
        </w:tc>
      </w:tr>
      <w:tr w:rsidR="003650EB">
        <w:tc>
          <w:tcPr>
            <w:tcW w:w="6473" w:type="dxa"/>
          </w:tcPr>
          <w:p w:rsidR="003650EB" w:rsidRDefault="00973D6E">
            <w:pPr>
              <w:jc w:val="both"/>
            </w:pPr>
            <w:r>
              <w:lastRenderedPageBreak/>
              <w:t>SECTION 4.  This Act takes effect immediately if it receives a vote of two-thirds of all the members elected to each house, as provided by Section 39, Article III, Texas Constitution.  If this Act does not receive the vote necessary for immediate effect, this Act takes effect September 1, 2017.</w:t>
            </w:r>
          </w:p>
          <w:p w:rsidR="003650EB" w:rsidRDefault="003650EB">
            <w:pPr>
              <w:jc w:val="both"/>
            </w:pPr>
          </w:p>
        </w:tc>
        <w:tc>
          <w:tcPr>
            <w:tcW w:w="6480" w:type="dxa"/>
          </w:tcPr>
          <w:p w:rsidR="003650EB" w:rsidRDefault="00973D6E">
            <w:pPr>
              <w:jc w:val="both"/>
            </w:pPr>
            <w:r>
              <w:t>SECTION 4. Same as House version.</w:t>
            </w:r>
          </w:p>
          <w:p w:rsidR="003650EB" w:rsidRDefault="003650EB">
            <w:pPr>
              <w:jc w:val="both"/>
            </w:pPr>
          </w:p>
          <w:p w:rsidR="003650EB" w:rsidRDefault="003650EB">
            <w:pPr>
              <w:jc w:val="both"/>
            </w:pPr>
          </w:p>
        </w:tc>
        <w:tc>
          <w:tcPr>
            <w:tcW w:w="5760" w:type="dxa"/>
          </w:tcPr>
          <w:p w:rsidR="003650EB" w:rsidRDefault="003650EB">
            <w:pPr>
              <w:jc w:val="both"/>
            </w:pPr>
          </w:p>
        </w:tc>
      </w:tr>
    </w:tbl>
    <w:p w:rsidR="00B555BB" w:rsidRDefault="00B555BB"/>
    <w:sectPr w:rsidR="00B555BB" w:rsidSect="003650EB">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0EB" w:rsidRDefault="003650EB" w:rsidP="003650EB">
      <w:r>
        <w:separator/>
      </w:r>
    </w:p>
  </w:endnote>
  <w:endnote w:type="continuationSeparator" w:id="0">
    <w:p w:rsidR="003650EB" w:rsidRDefault="003650EB" w:rsidP="0036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68" w:rsidRDefault="00717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0EB" w:rsidRDefault="006360C2">
    <w:pPr>
      <w:tabs>
        <w:tab w:val="center" w:pos="9360"/>
        <w:tab w:val="right" w:pos="18720"/>
      </w:tabs>
    </w:pPr>
    <w:r>
      <w:fldChar w:fldCharType="begin"/>
    </w:r>
    <w:r>
      <w:instrText xml:space="preserve"> DOCPROPERTY  CCRF  \* MERGEFORMAT </w:instrText>
    </w:r>
    <w:r>
      <w:fldChar w:fldCharType="separate"/>
    </w:r>
    <w:r w:rsidR="00733187">
      <w:t xml:space="preserve"> </w:t>
    </w:r>
    <w:r>
      <w:fldChar w:fldCharType="end"/>
    </w:r>
    <w:r w:rsidR="00973D6E">
      <w:tab/>
    </w:r>
    <w:r w:rsidR="003650EB">
      <w:fldChar w:fldCharType="begin"/>
    </w:r>
    <w:r w:rsidR="00973D6E">
      <w:instrText xml:space="preserve"> PAGE </w:instrText>
    </w:r>
    <w:r w:rsidR="003650EB">
      <w:fldChar w:fldCharType="separate"/>
    </w:r>
    <w:r>
      <w:rPr>
        <w:noProof/>
      </w:rPr>
      <w:t>1</w:t>
    </w:r>
    <w:r w:rsidR="003650EB">
      <w:fldChar w:fldCharType="end"/>
    </w:r>
    <w:r w:rsidR="00973D6E">
      <w:tab/>
    </w:r>
    <w:r w:rsidR="001C1104">
      <w:fldChar w:fldCharType="begin"/>
    </w:r>
    <w:r w:rsidR="001C1104">
      <w:instrText xml:space="preserve"> DOCPROPERTY  OTID  \* MERGEFORMAT </w:instrText>
    </w:r>
    <w:r w:rsidR="001C110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68" w:rsidRDefault="00717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0EB" w:rsidRDefault="003650EB" w:rsidP="003650EB">
      <w:r>
        <w:separator/>
      </w:r>
    </w:p>
  </w:footnote>
  <w:footnote w:type="continuationSeparator" w:id="0">
    <w:p w:rsidR="003650EB" w:rsidRDefault="003650EB" w:rsidP="00365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68" w:rsidRDefault="00717D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68" w:rsidRDefault="00717D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68" w:rsidRDefault="00717D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0EB"/>
    <w:rsid w:val="000910EE"/>
    <w:rsid w:val="001C1104"/>
    <w:rsid w:val="003650EB"/>
    <w:rsid w:val="006360C2"/>
    <w:rsid w:val="00717D68"/>
    <w:rsid w:val="00733187"/>
    <w:rsid w:val="00947B32"/>
    <w:rsid w:val="00973D6E"/>
    <w:rsid w:val="00B555BB"/>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E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68"/>
    <w:pPr>
      <w:tabs>
        <w:tab w:val="center" w:pos="4680"/>
        <w:tab w:val="right" w:pos="9360"/>
      </w:tabs>
    </w:pPr>
  </w:style>
  <w:style w:type="character" w:customStyle="1" w:styleId="HeaderChar">
    <w:name w:val="Header Char"/>
    <w:basedOn w:val="DefaultParagraphFont"/>
    <w:link w:val="Header"/>
    <w:uiPriority w:val="99"/>
    <w:rsid w:val="00717D68"/>
    <w:rPr>
      <w:sz w:val="22"/>
    </w:rPr>
  </w:style>
  <w:style w:type="paragraph" w:styleId="Footer">
    <w:name w:val="footer"/>
    <w:basedOn w:val="Normal"/>
    <w:link w:val="FooterChar"/>
    <w:uiPriority w:val="99"/>
    <w:unhideWhenUsed/>
    <w:rsid w:val="00717D68"/>
    <w:pPr>
      <w:tabs>
        <w:tab w:val="center" w:pos="4680"/>
        <w:tab w:val="right" w:pos="9360"/>
      </w:tabs>
    </w:pPr>
  </w:style>
  <w:style w:type="character" w:customStyle="1" w:styleId="FooterChar">
    <w:name w:val="Footer Char"/>
    <w:basedOn w:val="DefaultParagraphFont"/>
    <w:link w:val="Footer"/>
    <w:uiPriority w:val="99"/>
    <w:rsid w:val="00717D6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E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68"/>
    <w:pPr>
      <w:tabs>
        <w:tab w:val="center" w:pos="4680"/>
        <w:tab w:val="right" w:pos="9360"/>
      </w:tabs>
    </w:pPr>
  </w:style>
  <w:style w:type="character" w:customStyle="1" w:styleId="HeaderChar">
    <w:name w:val="Header Char"/>
    <w:basedOn w:val="DefaultParagraphFont"/>
    <w:link w:val="Header"/>
    <w:uiPriority w:val="99"/>
    <w:rsid w:val="00717D68"/>
    <w:rPr>
      <w:sz w:val="22"/>
    </w:rPr>
  </w:style>
  <w:style w:type="paragraph" w:styleId="Footer">
    <w:name w:val="footer"/>
    <w:basedOn w:val="Normal"/>
    <w:link w:val="FooterChar"/>
    <w:uiPriority w:val="99"/>
    <w:unhideWhenUsed/>
    <w:rsid w:val="00717D68"/>
    <w:pPr>
      <w:tabs>
        <w:tab w:val="center" w:pos="4680"/>
        <w:tab w:val="right" w:pos="9360"/>
      </w:tabs>
    </w:pPr>
  </w:style>
  <w:style w:type="character" w:customStyle="1" w:styleId="FooterChar">
    <w:name w:val="Footer Char"/>
    <w:basedOn w:val="DefaultParagraphFont"/>
    <w:link w:val="Footer"/>
    <w:uiPriority w:val="99"/>
    <w:rsid w:val="00717D6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2</Pages>
  <Words>441</Words>
  <Characters>2516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HB1629-SAA</vt:lpstr>
    </vt:vector>
  </TitlesOfParts>
  <Company>Texas Legislative Council</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HB1629-SAA</dc:title>
  <dc:creator>DAN</dc:creator>
  <cp:lastModifiedBy>DAN</cp:lastModifiedBy>
  <cp:revision>2</cp:revision>
  <dcterms:created xsi:type="dcterms:W3CDTF">2017-05-25T17:22:00Z</dcterms:created>
  <dcterms:modified xsi:type="dcterms:W3CDTF">2017-05-25T17:22:00Z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