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61E46" w:rsidTr="00061E46">
        <w:trPr>
          <w:cantSplit/>
          <w:tblHeader/>
        </w:trPr>
        <w:tc>
          <w:tcPr>
            <w:tcW w:w="18713" w:type="dxa"/>
            <w:gridSpan w:val="3"/>
          </w:tcPr>
          <w:p w:rsidR="001E6923" w:rsidRDefault="00A000F0">
            <w:pPr>
              <w:ind w:left="650"/>
              <w:jc w:val="center"/>
            </w:pPr>
            <w:bookmarkStart w:id="0" w:name="_GoBack"/>
            <w:bookmarkEnd w:id="0"/>
            <w:r>
              <w:rPr>
                <w:b/>
              </w:rPr>
              <w:t>House Bill  1934</w:t>
            </w:r>
          </w:p>
          <w:p w:rsidR="001E6923" w:rsidRDefault="00A000F0">
            <w:pPr>
              <w:ind w:left="650"/>
              <w:jc w:val="center"/>
            </w:pPr>
            <w:r>
              <w:t>Senate Amendments</w:t>
            </w:r>
          </w:p>
          <w:p w:rsidR="001E6923" w:rsidRDefault="00A000F0">
            <w:pPr>
              <w:ind w:left="650"/>
              <w:jc w:val="center"/>
            </w:pPr>
            <w:r>
              <w:t>Section-by-Section Analysis</w:t>
            </w:r>
          </w:p>
          <w:p w:rsidR="001E6923" w:rsidRDefault="001E6923">
            <w:pPr>
              <w:jc w:val="center"/>
            </w:pPr>
          </w:p>
        </w:tc>
      </w:tr>
      <w:tr w:rsidR="001E6923">
        <w:trPr>
          <w:cantSplit/>
          <w:tblHeader/>
        </w:trPr>
        <w:tc>
          <w:tcPr>
            <w:tcW w:w="1667" w:type="pct"/>
            <w:tcMar>
              <w:bottom w:w="188" w:type="dxa"/>
              <w:right w:w="0" w:type="dxa"/>
            </w:tcMar>
          </w:tcPr>
          <w:p w:rsidR="001E6923" w:rsidRDefault="00A000F0">
            <w:pPr>
              <w:jc w:val="center"/>
            </w:pPr>
            <w:r>
              <w:t>HOUSE VERSION</w:t>
            </w:r>
          </w:p>
        </w:tc>
        <w:tc>
          <w:tcPr>
            <w:tcW w:w="1667" w:type="pct"/>
            <w:tcMar>
              <w:bottom w:w="188" w:type="dxa"/>
              <w:right w:w="0" w:type="dxa"/>
            </w:tcMar>
          </w:tcPr>
          <w:p w:rsidR="001E6923" w:rsidRDefault="00A000F0">
            <w:pPr>
              <w:jc w:val="center"/>
            </w:pPr>
            <w:r>
              <w:t>SENATE VERSION (IE)</w:t>
            </w:r>
          </w:p>
        </w:tc>
        <w:tc>
          <w:tcPr>
            <w:tcW w:w="1667" w:type="pct"/>
            <w:tcMar>
              <w:bottom w:w="188" w:type="dxa"/>
              <w:right w:w="0" w:type="dxa"/>
            </w:tcMar>
          </w:tcPr>
          <w:p w:rsidR="001E6923" w:rsidRDefault="00A000F0">
            <w:pPr>
              <w:jc w:val="center"/>
            </w:pPr>
            <w:r>
              <w:t>CONFERENCE</w:t>
            </w:r>
          </w:p>
        </w:tc>
      </w:tr>
      <w:tr w:rsidR="001E6923">
        <w:tc>
          <w:tcPr>
            <w:tcW w:w="6473" w:type="dxa"/>
          </w:tcPr>
          <w:p w:rsidR="001E6923" w:rsidRDefault="00A000F0">
            <w:pPr>
              <w:jc w:val="both"/>
            </w:pPr>
            <w:r>
              <w:t>SECTION 1.  Section 21.052, Education Code, is amended by adding Subsections (b-1) and (d-1) and amending Subsection (c) to read as follows:</w:t>
            </w:r>
          </w:p>
          <w:p w:rsidR="001E6923" w:rsidRDefault="00A000F0">
            <w:pPr>
              <w:jc w:val="both"/>
            </w:pPr>
            <w:r>
              <w:rPr>
                <w:u w:val="single"/>
              </w:rPr>
              <w:t>(b-1)  The board shall propose rules to establish procedures to expedite the processing of an application for a certificate under this section submitted by an educator who is the spouse of a person who is serving on active duty as a member of the armed forces of the United States, including rules for providing the appropriate documentation to establish the educator's status as a spouse of a person who is serving on active duty as a member of the armed forces of the United States.</w:t>
            </w:r>
          </w:p>
          <w:p w:rsidR="001E6923" w:rsidRDefault="00A000F0">
            <w:pPr>
              <w:jc w:val="both"/>
            </w:pPr>
            <w:r>
              <w:t xml:space="preserve">(c)  The board may issue a temporary certificate under this section to an educator who holds a degree required by Subsection (a)(1) and a certificate or other credential required by Subsection (a)(2) but who has not satisfied the requirements prescribed by Subsection (a)(3).  Subject to </w:t>
            </w:r>
            <w:r>
              <w:rPr>
                <w:u w:val="single"/>
              </w:rPr>
              <w:t>Subsections</w:t>
            </w:r>
            <w:r>
              <w:t xml:space="preserve"> [</w:t>
            </w:r>
            <w:r>
              <w:rPr>
                <w:strike/>
              </w:rPr>
              <w:t>Subsection</w:t>
            </w:r>
            <w:r>
              <w:t xml:space="preserve">] (d) </w:t>
            </w:r>
            <w:r>
              <w:rPr>
                <w:u w:val="single"/>
              </w:rPr>
              <w:t>and (d-1)</w:t>
            </w:r>
            <w:r>
              <w:t>, the board may specify the term of a temporary certificate issued under this subsection.</w:t>
            </w:r>
          </w:p>
          <w:p w:rsidR="001E6923" w:rsidRDefault="00A000F0">
            <w:pPr>
              <w:jc w:val="both"/>
            </w:pPr>
            <w:r>
              <w:rPr>
                <w:u w:val="single"/>
              </w:rPr>
              <w:t>(d-1)  A temporary certificate issued under Subsection (c) to an educator who is the spouse of a person who is serving on active duty as a member of the armed forces of the United States may not expire before the third anniversary of the date on which the board completes the review of the educator's credentials and informs the educator of the examination or examinations under Section 21.048 on which the educator must perform satisfactorily to receive a standard certificate.</w:t>
            </w:r>
          </w:p>
        </w:tc>
        <w:tc>
          <w:tcPr>
            <w:tcW w:w="6480" w:type="dxa"/>
          </w:tcPr>
          <w:p w:rsidR="001E6923" w:rsidRDefault="00A000F0">
            <w:pPr>
              <w:jc w:val="both"/>
            </w:pPr>
            <w:r>
              <w:t>SECTION 1. Same as House version.</w:t>
            </w:r>
          </w:p>
          <w:p w:rsidR="001E6923" w:rsidRDefault="001E6923">
            <w:pPr>
              <w:jc w:val="both"/>
            </w:pPr>
          </w:p>
          <w:p w:rsidR="001E6923" w:rsidRDefault="001E6923">
            <w:pPr>
              <w:jc w:val="both"/>
            </w:pPr>
          </w:p>
        </w:tc>
        <w:tc>
          <w:tcPr>
            <w:tcW w:w="5760" w:type="dxa"/>
          </w:tcPr>
          <w:p w:rsidR="001E6923" w:rsidRDefault="001E6923">
            <w:pPr>
              <w:jc w:val="both"/>
            </w:pPr>
          </w:p>
        </w:tc>
      </w:tr>
      <w:tr w:rsidR="001E6923">
        <w:tc>
          <w:tcPr>
            <w:tcW w:w="6473" w:type="dxa"/>
          </w:tcPr>
          <w:p w:rsidR="001E6923" w:rsidRDefault="00A000F0">
            <w:pPr>
              <w:jc w:val="both"/>
            </w:pPr>
            <w:r w:rsidRPr="00061E46">
              <w:rPr>
                <w:highlight w:val="lightGray"/>
              </w:rPr>
              <w:t>No equivalent provision.</w:t>
            </w:r>
          </w:p>
          <w:p w:rsidR="001E6923" w:rsidRDefault="001E6923">
            <w:pPr>
              <w:jc w:val="both"/>
            </w:pPr>
          </w:p>
        </w:tc>
        <w:tc>
          <w:tcPr>
            <w:tcW w:w="6480" w:type="dxa"/>
          </w:tcPr>
          <w:p w:rsidR="001E6923" w:rsidRDefault="00A000F0">
            <w:pPr>
              <w:jc w:val="both"/>
            </w:pPr>
            <w:r>
              <w:t xml:space="preserve">SECTION __.  The State Board for Educator Certification is required to implement this Act only if the legislature appropriates money specifically for that purpose.  If the </w:t>
            </w:r>
            <w:r>
              <w:lastRenderedPageBreak/>
              <w:t>legislature does not appropriate money specifically for that purpose, the board may, but is not required to, implement this Act using other appropriations available for the purpose.  [CA1]</w:t>
            </w:r>
          </w:p>
        </w:tc>
        <w:tc>
          <w:tcPr>
            <w:tcW w:w="5760" w:type="dxa"/>
          </w:tcPr>
          <w:p w:rsidR="001E6923" w:rsidRDefault="001E6923">
            <w:pPr>
              <w:jc w:val="both"/>
            </w:pPr>
          </w:p>
        </w:tc>
      </w:tr>
      <w:tr w:rsidR="001E6923">
        <w:tc>
          <w:tcPr>
            <w:tcW w:w="6473" w:type="dxa"/>
          </w:tcPr>
          <w:p w:rsidR="001E6923" w:rsidRDefault="00A000F0">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1E6923" w:rsidRDefault="00A000F0">
            <w:pPr>
              <w:jc w:val="both"/>
            </w:pPr>
            <w:r>
              <w:t>SECTION 2. Same as House version.</w:t>
            </w:r>
          </w:p>
          <w:p w:rsidR="001E6923" w:rsidRDefault="001E6923">
            <w:pPr>
              <w:jc w:val="both"/>
            </w:pPr>
          </w:p>
          <w:p w:rsidR="001E6923" w:rsidRDefault="001E6923">
            <w:pPr>
              <w:jc w:val="both"/>
            </w:pPr>
          </w:p>
        </w:tc>
        <w:tc>
          <w:tcPr>
            <w:tcW w:w="5760" w:type="dxa"/>
          </w:tcPr>
          <w:p w:rsidR="001E6923" w:rsidRDefault="001E6923">
            <w:pPr>
              <w:jc w:val="both"/>
            </w:pPr>
          </w:p>
        </w:tc>
      </w:tr>
    </w:tbl>
    <w:p w:rsidR="0046188D" w:rsidRDefault="0046188D"/>
    <w:sectPr w:rsidR="0046188D" w:rsidSect="001E692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23" w:rsidRDefault="001E6923" w:rsidP="001E6923">
      <w:r>
        <w:separator/>
      </w:r>
    </w:p>
  </w:endnote>
  <w:endnote w:type="continuationSeparator" w:id="0">
    <w:p w:rsidR="001E6923" w:rsidRDefault="001E6923" w:rsidP="001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E9" w:rsidRDefault="0018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23" w:rsidRDefault="00DB27D3">
    <w:pPr>
      <w:tabs>
        <w:tab w:val="center" w:pos="9360"/>
        <w:tab w:val="right" w:pos="18720"/>
      </w:tabs>
    </w:pPr>
    <w:r>
      <w:fldChar w:fldCharType="begin"/>
    </w:r>
    <w:r>
      <w:instrText xml:space="preserve"> DOCPROPERTY  CCRF  \* MERGEFORMAT </w:instrText>
    </w:r>
    <w:r>
      <w:fldChar w:fldCharType="separate"/>
    </w:r>
    <w:r w:rsidR="00E7330E">
      <w:t xml:space="preserve"> </w:t>
    </w:r>
    <w:r>
      <w:fldChar w:fldCharType="end"/>
    </w:r>
    <w:r w:rsidR="00A000F0">
      <w:tab/>
    </w:r>
    <w:r w:rsidR="001E6923">
      <w:fldChar w:fldCharType="begin"/>
    </w:r>
    <w:r w:rsidR="00A000F0">
      <w:instrText xml:space="preserve"> PAGE </w:instrText>
    </w:r>
    <w:r w:rsidR="001E6923">
      <w:fldChar w:fldCharType="separate"/>
    </w:r>
    <w:r>
      <w:rPr>
        <w:noProof/>
      </w:rPr>
      <w:t>1</w:t>
    </w:r>
    <w:r w:rsidR="001E6923">
      <w:fldChar w:fldCharType="end"/>
    </w:r>
    <w:r w:rsidR="00A000F0">
      <w:tab/>
    </w:r>
    <w:r w:rsidR="0014542B">
      <w:fldChar w:fldCharType="begin"/>
    </w:r>
    <w:r w:rsidR="0014542B">
      <w:instrText xml:space="preserve"> DOCPROPERTY  OTID  \* MERGEFORMAT </w:instrText>
    </w:r>
    <w:r w:rsidR="0014542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E9" w:rsidRDefault="0018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23" w:rsidRDefault="001E6923" w:rsidP="001E6923">
      <w:r>
        <w:separator/>
      </w:r>
    </w:p>
  </w:footnote>
  <w:footnote w:type="continuationSeparator" w:id="0">
    <w:p w:rsidR="001E6923" w:rsidRDefault="001E6923" w:rsidP="001E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E9" w:rsidRDefault="0018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E9" w:rsidRDefault="00180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E9" w:rsidRDefault="00180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23"/>
    <w:rsid w:val="00061E46"/>
    <w:rsid w:val="0014542B"/>
    <w:rsid w:val="001801E9"/>
    <w:rsid w:val="001E6923"/>
    <w:rsid w:val="0046188D"/>
    <w:rsid w:val="00A000F0"/>
    <w:rsid w:val="00DA0069"/>
    <w:rsid w:val="00DB27D3"/>
    <w:rsid w:val="00E7330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E9"/>
    <w:pPr>
      <w:tabs>
        <w:tab w:val="center" w:pos="4680"/>
        <w:tab w:val="right" w:pos="9360"/>
      </w:tabs>
    </w:pPr>
  </w:style>
  <w:style w:type="character" w:customStyle="1" w:styleId="HeaderChar">
    <w:name w:val="Header Char"/>
    <w:basedOn w:val="DefaultParagraphFont"/>
    <w:link w:val="Header"/>
    <w:uiPriority w:val="99"/>
    <w:rsid w:val="001801E9"/>
    <w:rPr>
      <w:sz w:val="22"/>
    </w:rPr>
  </w:style>
  <w:style w:type="paragraph" w:styleId="Footer">
    <w:name w:val="footer"/>
    <w:basedOn w:val="Normal"/>
    <w:link w:val="FooterChar"/>
    <w:uiPriority w:val="99"/>
    <w:unhideWhenUsed/>
    <w:rsid w:val="001801E9"/>
    <w:pPr>
      <w:tabs>
        <w:tab w:val="center" w:pos="4680"/>
        <w:tab w:val="right" w:pos="9360"/>
      </w:tabs>
    </w:pPr>
  </w:style>
  <w:style w:type="character" w:customStyle="1" w:styleId="FooterChar">
    <w:name w:val="Footer Char"/>
    <w:basedOn w:val="DefaultParagraphFont"/>
    <w:link w:val="Footer"/>
    <w:uiPriority w:val="99"/>
    <w:rsid w:val="001801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E9"/>
    <w:pPr>
      <w:tabs>
        <w:tab w:val="center" w:pos="4680"/>
        <w:tab w:val="right" w:pos="9360"/>
      </w:tabs>
    </w:pPr>
  </w:style>
  <w:style w:type="character" w:customStyle="1" w:styleId="HeaderChar">
    <w:name w:val="Header Char"/>
    <w:basedOn w:val="DefaultParagraphFont"/>
    <w:link w:val="Header"/>
    <w:uiPriority w:val="99"/>
    <w:rsid w:val="001801E9"/>
    <w:rPr>
      <w:sz w:val="22"/>
    </w:rPr>
  </w:style>
  <w:style w:type="paragraph" w:styleId="Footer">
    <w:name w:val="footer"/>
    <w:basedOn w:val="Normal"/>
    <w:link w:val="FooterChar"/>
    <w:uiPriority w:val="99"/>
    <w:unhideWhenUsed/>
    <w:rsid w:val="001801E9"/>
    <w:pPr>
      <w:tabs>
        <w:tab w:val="center" w:pos="4680"/>
        <w:tab w:val="right" w:pos="9360"/>
      </w:tabs>
    </w:pPr>
  </w:style>
  <w:style w:type="character" w:customStyle="1" w:styleId="FooterChar">
    <w:name w:val="Footer Char"/>
    <w:basedOn w:val="DefaultParagraphFont"/>
    <w:link w:val="Footer"/>
    <w:uiPriority w:val="99"/>
    <w:rsid w:val="001801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387</Words>
  <Characters>2007</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HB1934-SAA</vt:lpstr>
    </vt:vector>
  </TitlesOfParts>
  <Company>Texas Legislative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HB1934-SAA</dc:title>
  <dc:creator>DAN</dc:creator>
  <cp:lastModifiedBy>DAN</cp:lastModifiedBy>
  <cp:revision>2</cp:revision>
  <dcterms:created xsi:type="dcterms:W3CDTF">2017-05-22T14:07:00Z</dcterms:created>
  <dcterms:modified xsi:type="dcterms:W3CDTF">2017-05-22T14:07:00Z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