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B8C" w:rsidRDefault="000A5B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E98533879E4099BA59C2E42CFB8E5F"/>
          </w:placeholder>
        </w:sdtPr>
        <w:sdtContent>
          <w:r w:rsidRPr="005C2A78">
            <w:rPr>
              <w:rFonts w:cs="Times New Roman"/>
              <w:b/>
              <w:szCs w:val="24"/>
              <w:u w:val="single"/>
            </w:rPr>
            <w:t>BILL ANALYSIS</w:t>
          </w:r>
        </w:sdtContent>
      </w:sdt>
    </w:p>
    <w:p w:rsidR="000A5B8C" w:rsidRPr="00585C31" w:rsidRDefault="000A5B8C" w:rsidP="000F1DF9">
      <w:pPr>
        <w:spacing w:after="0" w:line="240" w:lineRule="auto"/>
        <w:rPr>
          <w:rFonts w:cs="Times New Roman"/>
          <w:szCs w:val="24"/>
        </w:rPr>
      </w:pPr>
    </w:p>
    <w:p w:rsidR="000A5B8C" w:rsidRPr="00585C31" w:rsidRDefault="000A5B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5B8C" w:rsidTr="000F1DF9">
        <w:tc>
          <w:tcPr>
            <w:tcW w:w="2718" w:type="dxa"/>
          </w:tcPr>
          <w:p w:rsidR="000A5B8C" w:rsidRPr="005C2A78" w:rsidRDefault="000A5B8C" w:rsidP="006D756B">
            <w:pPr>
              <w:rPr>
                <w:rFonts w:cs="Times New Roman"/>
                <w:szCs w:val="24"/>
              </w:rPr>
            </w:pPr>
            <w:sdt>
              <w:sdtPr>
                <w:rPr>
                  <w:rFonts w:cs="Times New Roman"/>
                  <w:szCs w:val="24"/>
                </w:rPr>
                <w:alias w:val="Agency Title"/>
                <w:tag w:val="AgencyTitleContentControl"/>
                <w:id w:val="1920747753"/>
                <w:lock w:val="sdtContentLocked"/>
                <w:placeholder>
                  <w:docPart w:val="53A098F0946D4CCB822DB0DDB676606D"/>
                </w:placeholder>
              </w:sdtPr>
              <w:sdtEndPr>
                <w:rPr>
                  <w:rFonts w:cstheme="minorBidi"/>
                  <w:szCs w:val="22"/>
                </w:rPr>
              </w:sdtEndPr>
              <w:sdtContent>
                <w:r>
                  <w:rPr>
                    <w:rFonts w:cs="Times New Roman"/>
                    <w:szCs w:val="24"/>
                  </w:rPr>
                  <w:t>Senate Research Center</w:t>
                </w:r>
              </w:sdtContent>
            </w:sdt>
          </w:p>
        </w:tc>
        <w:tc>
          <w:tcPr>
            <w:tcW w:w="6858" w:type="dxa"/>
          </w:tcPr>
          <w:p w:rsidR="000A5B8C" w:rsidRPr="00FF6471" w:rsidRDefault="000A5B8C" w:rsidP="000F1DF9">
            <w:pPr>
              <w:jc w:val="right"/>
              <w:rPr>
                <w:rFonts w:cs="Times New Roman"/>
                <w:szCs w:val="24"/>
              </w:rPr>
            </w:pPr>
            <w:sdt>
              <w:sdtPr>
                <w:rPr>
                  <w:rFonts w:cs="Times New Roman"/>
                  <w:szCs w:val="24"/>
                </w:rPr>
                <w:alias w:val="Bill Number"/>
                <w:tag w:val="BillNumberOne"/>
                <w:id w:val="-410784069"/>
                <w:lock w:val="sdtContentLocked"/>
                <w:placeholder>
                  <w:docPart w:val="8DAEE358DFC24EB18309313AAC8BA741"/>
                </w:placeholder>
              </w:sdtPr>
              <w:sdtContent>
                <w:r>
                  <w:rPr>
                    <w:rFonts w:cs="Times New Roman"/>
                    <w:szCs w:val="24"/>
                  </w:rPr>
                  <w:t>H.B. 70</w:t>
                </w:r>
              </w:sdtContent>
            </w:sdt>
          </w:p>
        </w:tc>
      </w:tr>
      <w:tr w:rsidR="000A5B8C" w:rsidTr="000F1DF9">
        <w:sdt>
          <w:sdtPr>
            <w:rPr>
              <w:rFonts w:cs="Times New Roman"/>
              <w:szCs w:val="24"/>
            </w:rPr>
            <w:alias w:val="TLCNumber"/>
            <w:tag w:val="TLCNumber"/>
            <w:id w:val="-542600604"/>
            <w:lock w:val="sdtLocked"/>
            <w:placeholder>
              <w:docPart w:val="43D27BDA466945FCA4ADB9D96B9B92BC"/>
            </w:placeholder>
          </w:sdtPr>
          <w:sdtContent>
            <w:tc>
              <w:tcPr>
                <w:tcW w:w="2718" w:type="dxa"/>
              </w:tcPr>
              <w:p w:rsidR="000A5B8C" w:rsidRPr="000F1DF9" w:rsidRDefault="000A5B8C" w:rsidP="00C65088">
                <w:pPr>
                  <w:rPr>
                    <w:rFonts w:cs="Times New Roman"/>
                    <w:szCs w:val="24"/>
                  </w:rPr>
                </w:pPr>
                <w:r>
                  <w:rPr>
                    <w:rFonts w:cs="Times New Roman"/>
                    <w:szCs w:val="24"/>
                  </w:rPr>
                  <w:t>86R20921 TSR-D</w:t>
                </w:r>
              </w:p>
            </w:tc>
          </w:sdtContent>
        </w:sdt>
        <w:tc>
          <w:tcPr>
            <w:tcW w:w="6858" w:type="dxa"/>
          </w:tcPr>
          <w:p w:rsidR="000A5B8C" w:rsidRPr="005C2A78" w:rsidRDefault="000A5B8C" w:rsidP="006D756B">
            <w:pPr>
              <w:jc w:val="right"/>
              <w:rPr>
                <w:rFonts w:cs="Times New Roman"/>
                <w:szCs w:val="24"/>
              </w:rPr>
            </w:pPr>
            <w:sdt>
              <w:sdtPr>
                <w:rPr>
                  <w:rFonts w:cs="Times New Roman"/>
                  <w:szCs w:val="24"/>
                </w:rPr>
                <w:alias w:val="Author Label"/>
                <w:tag w:val="By"/>
                <w:id w:val="72399597"/>
                <w:lock w:val="sdtLocked"/>
                <w:placeholder>
                  <w:docPart w:val="E17C38D6253B418F812F4CFFA3A17F3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6C1B1B418146BDA212FAEFAA66194B"/>
                </w:placeholder>
              </w:sdtPr>
              <w:sdtContent>
                <w:r>
                  <w:rPr>
                    <w:rFonts w:cs="Times New Roman"/>
                    <w:szCs w:val="24"/>
                  </w:rPr>
                  <w:t>González, Mary et al.</w:t>
                </w:r>
              </w:sdtContent>
            </w:sdt>
            <w:sdt>
              <w:sdtPr>
                <w:rPr>
                  <w:rFonts w:cs="Times New Roman"/>
                  <w:szCs w:val="24"/>
                </w:rPr>
                <w:alias w:val="Sponsor"/>
                <w:tag w:val="Sponsor"/>
                <w:id w:val="-2039656131"/>
                <w:lock w:val="sdtContentLocked"/>
                <w:placeholder>
                  <w:docPart w:val="6AA238A6E8D14C2B8196EBBCFEFA8943"/>
                </w:placeholder>
              </w:sdtPr>
              <w:sdtContent>
                <w:r>
                  <w:rPr>
                    <w:rFonts w:cs="Times New Roman"/>
                    <w:szCs w:val="24"/>
                  </w:rPr>
                  <w:t xml:space="preserve"> (Hall)</w:t>
                </w:r>
              </w:sdtContent>
            </w:sdt>
          </w:p>
        </w:tc>
      </w:tr>
      <w:tr w:rsidR="000A5B8C" w:rsidTr="000F1DF9">
        <w:tc>
          <w:tcPr>
            <w:tcW w:w="2718" w:type="dxa"/>
          </w:tcPr>
          <w:p w:rsidR="000A5B8C" w:rsidRPr="00BC7495" w:rsidRDefault="000A5B8C" w:rsidP="000F1DF9">
            <w:pPr>
              <w:rPr>
                <w:rFonts w:cs="Times New Roman"/>
                <w:szCs w:val="24"/>
              </w:rPr>
            </w:pPr>
          </w:p>
        </w:tc>
        <w:sdt>
          <w:sdtPr>
            <w:rPr>
              <w:rFonts w:cs="Times New Roman"/>
              <w:szCs w:val="24"/>
            </w:rPr>
            <w:alias w:val="Committee"/>
            <w:tag w:val="Committee"/>
            <w:id w:val="1914272295"/>
            <w:lock w:val="sdtContentLocked"/>
            <w:placeholder>
              <w:docPart w:val="5C264A6FAAA149B680F48265A3667BB6"/>
            </w:placeholder>
          </w:sdtPr>
          <w:sdtContent>
            <w:tc>
              <w:tcPr>
                <w:tcW w:w="6858" w:type="dxa"/>
              </w:tcPr>
              <w:p w:rsidR="000A5B8C" w:rsidRPr="00FF6471" w:rsidRDefault="000A5B8C" w:rsidP="000F1DF9">
                <w:pPr>
                  <w:jc w:val="right"/>
                  <w:rPr>
                    <w:rFonts w:cs="Times New Roman"/>
                    <w:szCs w:val="24"/>
                  </w:rPr>
                </w:pPr>
                <w:r>
                  <w:rPr>
                    <w:rFonts w:cs="Times New Roman"/>
                    <w:szCs w:val="24"/>
                  </w:rPr>
                  <w:t>Agriculture</w:t>
                </w:r>
              </w:p>
            </w:tc>
          </w:sdtContent>
        </w:sdt>
      </w:tr>
      <w:tr w:rsidR="000A5B8C" w:rsidTr="000F1DF9">
        <w:tc>
          <w:tcPr>
            <w:tcW w:w="2718" w:type="dxa"/>
          </w:tcPr>
          <w:p w:rsidR="000A5B8C" w:rsidRPr="00BC7495" w:rsidRDefault="000A5B8C" w:rsidP="000F1DF9">
            <w:pPr>
              <w:rPr>
                <w:rFonts w:cs="Times New Roman"/>
                <w:szCs w:val="24"/>
              </w:rPr>
            </w:pPr>
          </w:p>
        </w:tc>
        <w:sdt>
          <w:sdtPr>
            <w:rPr>
              <w:rFonts w:cs="Times New Roman"/>
              <w:szCs w:val="24"/>
            </w:rPr>
            <w:alias w:val="Date"/>
            <w:tag w:val="DateContentControl"/>
            <w:id w:val="1178081906"/>
            <w:lock w:val="sdtLocked"/>
            <w:placeholder>
              <w:docPart w:val="0087D7941B4840DBAD5D6069E061C542"/>
            </w:placeholder>
            <w:date w:fullDate="2019-05-08T00:00:00Z">
              <w:dateFormat w:val="M/d/yyyy"/>
              <w:lid w:val="en-US"/>
              <w:storeMappedDataAs w:val="dateTime"/>
              <w:calendar w:val="gregorian"/>
            </w:date>
          </w:sdtPr>
          <w:sdtContent>
            <w:tc>
              <w:tcPr>
                <w:tcW w:w="6858" w:type="dxa"/>
              </w:tcPr>
              <w:p w:rsidR="000A5B8C" w:rsidRPr="00FF6471" w:rsidRDefault="000A5B8C" w:rsidP="000F1DF9">
                <w:pPr>
                  <w:jc w:val="right"/>
                  <w:rPr>
                    <w:rFonts w:cs="Times New Roman"/>
                    <w:szCs w:val="24"/>
                  </w:rPr>
                </w:pPr>
                <w:r>
                  <w:rPr>
                    <w:rFonts w:cs="Times New Roman"/>
                    <w:szCs w:val="24"/>
                  </w:rPr>
                  <w:t>5/8/2019</w:t>
                </w:r>
              </w:p>
            </w:tc>
          </w:sdtContent>
        </w:sdt>
      </w:tr>
      <w:tr w:rsidR="000A5B8C" w:rsidTr="000F1DF9">
        <w:tc>
          <w:tcPr>
            <w:tcW w:w="2718" w:type="dxa"/>
          </w:tcPr>
          <w:p w:rsidR="000A5B8C" w:rsidRPr="00BC7495" w:rsidRDefault="000A5B8C" w:rsidP="000F1DF9">
            <w:pPr>
              <w:rPr>
                <w:rFonts w:cs="Times New Roman"/>
                <w:szCs w:val="24"/>
              </w:rPr>
            </w:pPr>
          </w:p>
        </w:tc>
        <w:sdt>
          <w:sdtPr>
            <w:rPr>
              <w:rFonts w:cs="Times New Roman"/>
              <w:szCs w:val="24"/>
            </w:rPr>
            <w:alias w:val="BA Version"/>
            <w:tag w:val="BAVersion"/>
            <w:id w:val="-1685590809"/>
            <w:lock w:val="sdtContentLocked"/>
            <w:placeholder>
              <w:docPart w:val="F4FD079A44FE41D3BA8308572351A944"/>
            </w:placeholder>
          </w:sdtPr>
          <w:sdtContent>
            <w:tc>
              <w:tcPr>
                <w:tcW w:w="6858" w:type="dxa"/>
              </w:tcPr>
              <w:p w:rsidR="000A5B8C" w:rsidRPr="00FF6471" w:rsidRDefault="000A5B8C" w:rsidP="000F1DF9">
                <w:pPr>
                  <w:jc w:val="right"/>
                  <w:rPr>
                    <w:rFonts w:cs="Times New Roman"/>
                    <w:szCs w:val="24"/>
                  </w:rPr>
                </w:pPr>
                <w:r>
                  <w:rPr>
                    <w:rFonts w:cs="Times New Roman"/>
                    <w:szCs w:val="24"/>
                  </w:rPr>
                  <w:t>Engrossed</w:t>
                </w:r>
              </w:p>
            </w:tc>
          </w:sdtContent>
        </w:sdt>
      </w:tr>
    </w:tbl>
    <w:p w:rsidR="000A5B8C" w:rsidRPr="00FF6471" w:rsidRDefault="000A5B8C" w:rsidP="000F1DF9">
      <w:pPr>
        <w:spacing w:after="0" w:line="240" w:lineRule="auto"/>
        <w:rPr>
          <w:rFonts w:cs="Times New Roman"/>
          <w:szCs w:val="24"/>
        </w:rPr>
      </w:pPr>
    </w:p>
    <w:p w:rsidR="000A5B8C" w:rsidRPr="00FF6471" w:rsidRDefault="000A5B8C" w:rsidP="000F1DF9">
      <w:pPr>
        <w:spacing w:after="0" w:line="240" w:lineRule="auto"/>
        <w:rPr>
          <w:rFonts w:cs="Times New Roman"/>
          <w:szCs w:val="24"/>
        </w:rPr>
      </w:pPr>
    </w:p>
    <w:p w:rsidR="000A5B8C" w:rsidRPr="00FF6471" w:rsidRDefault="000A5B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5C224D57DD422F838B0280CE9EB010"/>
        </w:placeholder>
      </w:sdtPr>
      <w:sdtContent>
        <w:p w:rsidR="000A5B8C" w:rsidRDefault="000A5B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39294628A374EA6810E48F154922DFE"/>
        </w:placeholder>
      </w:sdtPr>
      <w:sdtEndPr/>
      <w:sdtContent>
        <w:p w:rsidR="000A5B8C" w:rsidRDefault="000A5B8C" w:rsidP="000A5B8C">
          <w:pPr>
            <w:pStyle w:val="NormalWeb"/>
            <w:spacing w:before="0" w:beforeAutospacing="0" w:after="0" w:afterAutospacing="0"/>
            <w:jc w:val="both"/>
            <w:divId w:val="192304239"/>
            <w:rPr>
              <w:rFonts w:eastAsia="Times New Roman"/>
              <w:bCs/>
            </w:rPr>
          </w:pPr>
        </w:p>
        <w:p w:rsidR="000A5B8C" w:rsidRPr="00D70925" w:rsidRDefault="000A5B8C" w:rsidP="000A5B8C">
          <w:pPr>
            <w:spacing w:after="0" w:line="240" w:lineRule="auto"/>
            <w:jc w:val="both"/>
            <w:rPr>
              <w:rFonts w:eastAsia="Times New Roman" w:cs="Times New Roman"/>
              <w:bCs/>
              <w:szCs w:val="24"/>
            </w:rPr>
          </w:pPr>
          <w:r w:rsidRPr="000A5B8C">
            <w:rPr>
              <w:rFonts w:cs="Times New Roman"/>
              <w:szCs w:val="24"/>
            </w:rPr>
            <w:t>H.B. 70 amends current law relating to a strategic plan goal by the Department of Agriculture to prevent crop diseases and plant pests in this state.</w:t>
          </w:r>
        </w:p>
      </w:sdtContent>
    </w:sdt>
    <w:p w:rsidR="000A5B8C" w:rsidRPr="00AA5C94" w:rsidRDefault="000A5B8C" w:rsidP="000F1DF9">
      <w:pPr>
        <w:spacing w:after="0" w:line="240" w:lineRule="auto"/>
        <w:jc w:val="both"/>
        <w:rPr>
          <w:rFonts w:eastAsia="Times New Roman" w:cs="Times New Roman"/>
          <w:szCs w:val="24"/>
        </w:rPr>
      </w:pPr>
      <w:bookmarkStart w:id="0" w:name="EnrolledProposed"/>
      <w:bookmarkEnd w:id="0"/>
    </w:p>
    <w:p w:rsidR="000A5B8C" w:rsidRPr="005C2A78" w:rsidRDefault="000A5B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9EEC330D124CBFA08C96FEA31FD464"/>
          </w:placeholder>
        </w:sdtPr>
        <w:sdtContent>
          <w:r>
            <w:rPr>
              <w:rFonts w:eastAsia="Times New Roman" w:cs="Times New Roman"/>
              <w:b/>
              <w:szCs w:val="24"/>
              <w:u w:val="single"/>
            </w:rPr>
            <w:t>RULEMAKING AUTHORITY</w:t>
          </w:r>
        </w:sdtContent>
      </w:sdt>
    </w:p>
    <w:p w:rsidR="000A5B8C" w:rsidRPr="006529C4" w:rsidRDefault="000A5B8C" w:rsidP="00774EC7">
      <w:pPr>
        <w:spacing w:after="0" w:line="240" w:lineRule="auto"/>
        <w:jc w:val="both"/>
        <w:rPr>
          <w:rFonts w:cs="Times New Roman"/>
          <w:szCs w:val="24"/>
        </w:rPr>
      </w:pPr>
    </w:p>
    <w:p w:rsidR="000A5B8C" w:rsidRPr="006529C4" w:rsidRDefault="000A5B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5B8C" w:rsidRPr="006529C4" w:rsidRDefault="000A5B8C" w:rsidP="00774EC7">
      <w:pPr>
        <w:spacing w:after="0" w:line="240" w:lineRule="auto"/>
        <w:jc w:val="both"/>
        <w:rPr>
          <w:rFonts w:cs="Times New Roman"/>
          <w:szCs w:val="24"/>
        </w:rPr>
      </w:pPr>
    </w:p>
    <w:p w:rsidR="000A5B8C" w:rsidRPr="005C2A78" w:rsidRDefault="000A5B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9CF7C0A4E8045AD934FB2E6D7EC51A6"/>
          </w:placeholder>
        </w:sdtPr>
        <w:sdtContent>
          <w:r>
            <w:rPr>
              <w:rFonts w:eastAsia="Times New Roman" w:cs="Times New Roman"/>
              <w:b/>
              <w:szCs w:val="24"/>
              <w:u w:val="single"/>
            </w:rPr>
            <w:t>SECTION BY SECTION ANALYSIS</w:t>
          </w:r>
        </w:sdtContent>
      </w:sdt>
    </w:p>
    <w:p w:rsidR="000A5B8C" w:rsidRPr="005C2A78" w:rsidRDefault="000A5B8C" w:rsidP="000F1DF9">
      <w:pPr>
        <w:spacing w:after="0" w:line="240" w:lineRule="auto"/>
        <w:jc w:val="both"/>
        <w:rPr>
          <w:rFonts w:eastAsia="Times New Roman" w:cs="Times New Roman"/>
          <w:szCs w:val="24"/>
        </w:rPr>
      </w:pPr>
    </w:p>
    <w:p w:rsidR="000A5B8C" w:rsidRDefault="000A5B8C" w:rsidP="00C0304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Chapter 12, Agriculture Code, by adding Section 12.008, as follows: </w:t>
      </w:r>
    </w:p>
    <w:p w:rsidR="000A5B8C" w:rsidRDefault="000A5B8C" w:rsidP="00C03046">
      <w:pPr>
        <w:spacing w:after="0" w:line="240" w:lineRule="auto"/>
        <w:jc w:val="both"/>
      </w:pPr>
    </w:p>
    <w:p w:rsidR="000A5B8C" w:rsidRPr="00AA5C94" w:rsidRDefault="000A5B8C" w:rsidP="00C03046">
      <w:pPr>
        <w:spacing w:after="0" w:line="240" w:lineRule="auto"/>
        <w:ind w:left="720"/>
        <w:jc w:val="both"/>
      </w:pPr>
      <w:r w:rsidRPr="00AA5C94">
        <w:t>Sec. 12.008. STRATEGIC PLAN GOAL: CROP DISEASE AND PLANT PEST PREVENTION. Requires the Texas Department of Agriculture (TDA) to inclu</w:t>
      </w:r>
      <w:r>
        <w:t>de in TDA</w:t>
      </w:r>
      <w:r w:rsidRPr="00AA5C94">
        <w:t>'s strategic plan required under Chapter 2056 (Strategic Plans of Operation), Government Code, a goal of preventing crop diseases and plant pests in this state by:</w:t>
      </w:r>
    </w:p>
    <w:p w:rsidR="000A5B8C" w:rsidRPr="00AA5C94" w:rsidRDefault="000A5B8C" w:rsidP="00C03046">
      <w:pPr>
        <w:spacing w:after="0" w:line="240" w:lineRule="auto"/>
        <w:ind w:left="720"/>
        <w:jc w:val="both"/>
      </w:pPr>
    </w:p>
    <w:p w:rsidR="000A5B8C" w:rsidRPr="00AA5C94" w:rsidRDefault="000A5B8C" w:rsidP="00C03046">
      <w:pPr>
        <w:spacing w:after="0" w:line="240" w:lineRule="auto"/>
        <w:ind w:left="1440"/>
        <w:jc w:val="both"/>
      </w:pPr>
      <w:r w:rsidRPr="00AA5C94">
        <w:t xml:space="preserve">(1) </w:t>
      </w:r>
      <w:r>
        <w:t>improving TDA</w:t>
      </w:r>
      <w:r w:rsidRPr="00AA5C94">
        <w:t>'s preventative management practices concerning crop diseases and plant pests;</w:t>
      </w:r>
    </w:p>
    <w:p w:rsidR="000A5B8C" w:rsidRPr="00AA5C94" w:rsidRDefault="000A5B8C" w:rsidP="00C03046">
      <w:pPr>
        <w:spacing w:after="0" w:line="240" w:lineRule="auto"/>
        <w:ind w:left="1440"/>
        <w:jc w:val="both"/>
      </w:pPr>
    </w:p>
    <w:p w:rsidR="000A5B8C" w:rsidRPr="00AA5C94" w:rsidRDefault="000A5B8C" w:rsidP="00C03046">
      <w:pPr>
        <w:spacing w:after="0" w:line="240" w:lineRule="auto"/>
        <w:ind w:left="1440"/>
        <w:jc w:val="both"/>
      </w:pPr>
      <w:r w:rsidRPr="00AA5C94">
        <w:t>(2) increasing the performance of activities directly related to crop disease and plant pest prevention;</w:t>
      </w:r>
    </w:p>
    <w:p w:rsidR="000A5B8C" w:rsidRPr="00AA5C94" w:rsidRDefault="000A5B8C" w:rsidP="00C03046">
      <w:pPr>
        <w:spacing w:after="0" w:line="240" w:lineRule="auto"/>
        <w:ind w:left="1440"/>
        <w:jc w:val="both"/>
      </w:pPr>
    </w:p>
    <w:p w:rsidR="000A5B8C" w:rsidRPr="00AA5C94" w:rsidRDefault="000A5B8C" w:rsidP="00C03046">
      <w:pPr>
        <w:spacing w:after="0" w:line="240" w:lineRule="auto"/>
        <w:ind w:left="1440"/>
        <w:jc w:val="both"/>
      </w:pPr>
      <w:r w:rsidRPr="00AA5C94">
        <w:t>(3) creating and implementing a strong surveillance program that includes activities designed to:</w:t>
      </w:r>
    </w:p>
    <w:p w:rsidR="000A5B8C" w:rsidRPr="00AA5C94" w:rsidRDefault="000A5B8C" w:rsidP="00C03046">
      <w:pPr>
        <w:spacing w:after="0" w:line="240" w:lineRule="auto"/>
        <w:ind w:left="1440"/>
        <w:jc w:val="both"/>
      </w:pPr>
    </w:p>
    <w:p w:rsidR="000A5B8C" w:rsidRPr="00AA5C94" w:rsidRDefault="000A5B8C" w:rsidP="00C03046">
      <w:pPr>
        <w:spacing w:after="0" w:line="240" w:lineRule="auto"/>
        <w:ind w:left="2160"/>
        <w:jc w:val="both"/>
      </w:pPr>
      <w:r w:rsidRPr="00AA5C94">
        <w:rPr>
          <w:rFonts w:eastAsia="Times New Roman" w:cs="Times New Roman"/>
          <w:szCs w:val="24"/>
        </w:rPr>
        <w:t xml:space="preserve">(A) </w:t>
      </w:r>
      <w:r w:rsidRPr="00AA5C94">
        <w:t>identify and locate any possible source of infection or exposure to domestic or foreign diseases or pests that affect crops grown in this state; and</w:t>
      </w:r>
    </w:p>
    <w:p w:rsidR="000A5B8C" w:rsidRPr="00AA5C94" w:rsidRDefault="000A5B8C" w:rsidP="00C03046">
      <w:pPr>
        <w:spacing w:after="0" w:line="240" w:lineRule="auto"/>
        <w:ind w:left="2160"/>
        <w:jc w:val="both"/>
      </w:pPr>
    </w:p>
    <w:p w:rsidR="000A5B8C" w:rsidRPr="00AA5C94" w:rsidRDefault="000A5B8C" w:rsidP="00C03046">
      <w:pPr>
        <w:spacing w:after="0" w:line="240" w:lineRule="auto"/>
        <w:ind w:left="2160"/>
        <w:jc w:val="both"/>
      </w:pPr>
      <w:r w:rsidRPr="00AA5C94">
        <w:t xml:space="preserve">(B) aid </w:t>
      </w:r>
      <w:r>
        <w:t>TDA</w:t>
      </w:r>
      <w:r w:rsidRPr="00AA5C94">
        <w:t xml:space="preserve"> in the early detection of any domestic, foreign, or emerging crop diseases and plant pests;</w:t>
      </w:r>
    </w:p>
    <w:p w:rsidR="000A5B8C" w:rsidRPr="00AA5C94" w:rsidRDefault="000A5B8C" w:rsidP="00C03046">
      <w:pPr>
        <w:spacing w:after="0" w:line="240" w:lineRule="auto"/>
        <w:ind w:left="2160"/>
        <w:jc w:val="both"/>
      </w:pPr>
    </w:p>
    <w:p w:rsidR="000A5B8C" w:rsidRPr="00AA5C94" w:rsidRDefault="000A5B8C" w:rsidP="00C03046">
      <w:pPr>
        <w:spacing w:after="0" w:line="240" w:lineRule="auto"/>
        <w:ind w:left="1440"/>
        <w:jc w:val="both"/>
      </w:pPr>
      <w:r w:rsidRPr="00AA5C94">
        <w:t xml:space="preserve">(4) </w:t>
      </w:r>
      <w:r>
        <w:t>evaluating TDA</w:t>
      </w:r>
      <w:r w:rsidRPr="00AA5C94">
        <w:t>'s diagnostic procedures to ensure the performance of diagnostic evaluations and investigations occurs timely and accurately;</w:t>
      </w:r>
    </w:p>
    <w:p w:rsidR="000A5B8C" w:rsidRPr="00AA5C94" w:rsidRDefault="000A5B8C" w:rsidP="00C03046">
      <w:pPr>
        <w:spacing w:after="0" w:line="240" w:lineRule="auto"/>
        <w:ind w:left="1440"/>
        <w:jc w:val="both"/>
      </w:pPr>
    </w:p>
    <w:p w:rsidR="000A5B8C" w:rsidRPr="00AA5C94" w:rsidRDefault="000A5B8C" w:rsidP="00C03046">
      <w:pPr>
        <w:spacing w:after="0" w:line="240" w:lineRule="auto"/>
        <w:ind w:left="1440"/>
        <w:jc w:val="both"/>
      </w:pPr>
      <w:r w:rsidRPr="00AA5C94">
        <w:t>(5) improving the</w:t>
      </w:r>
      <w:r>
        <w:t xml:space="preserve"> effectiveness of TDA</w:t>
      </w:r>
      <w:r w:rsidRPr="00AA5C94">
        <w:t>'s control and eradication methods;</w:t>
      </w:r>
    </w:p>
    <w:p w:rsidR="000A5B8C" w:rsidRPr="00AA5C94" w:rsidRDefault="000A5B8C" w:rsidP="00C03046">
      <w:pPr>
        <w:spacing w:after="0" w:line="240" w:lineRule="auto"/>
        <w:ind w:left="1440"/>
        <w:jc w:val="both"/>
      </w:pPr>
    </w:p>
    <w:p w:rsidR="000A5B8C" w:rsidRPr="00AA5C94" w:rsidRDefault="000A5B8C" w:rsidP="00C03046">
      <w:pPr>
        <w:spacing w:after="0" w:line="240" w:lineRule="auto"/>
        <w:ind w:left="1440"/>
        <w:jc w:val="both"/>
      </w:pPr>
      <w:r w:rsidRPr="00AA5C94">
        <w:t>(6) evaluating and expandi</w:t>
      </w:r>
      <w:r>
        <w:t>ng, if necessary, TDA</w:t>
      </w:r>
      <w:r w:rsidRPr="00AA5C94">
        <w:t>'s emergency management activities related to crop diseases and plant pests; and</w:t>
      </w:r>
    </w:p>
    <w:p w:rsidR="000A5B8C" w:rsidRPr="00AA5C94" w:rsidRDefault="000A5B8C" w:rsidP="00C03046">
      <w:pPr>
        <w:spacing w:after="0" w:line="240" w:lineRule="auto"/>
        <w:ind w:left="1440"/>
        <w:jc w:val="both"/>
      </w:pPr>
    </w:p>
    <w:p w:rsidR="000A5B8C" w:rsidRPr="00AA5C94" w:rsidRDefault="000A5B8C" w:rsidP="00C03046">
      <w:pPr>
        <w:spacing w:after="0" w:line="240" w:lineRule="auto"/>
        <w:ind w:left="1440"/>
        <w:jc w:val="both"/>
        <w:rPr>
          <w:rFonts w:eastAsia="Times New Roman" w:cs="Times New Roman"/>
          <w:szCs w:val="24"/>
        </w:rPr>
      </w:pPr>
      <w:r w:rsidRPr="00AA5C94">
        <w:t xml:space="preserve">(7) </w:t>
      </w:r>
      <w:r>
        <w:t>addressing how TDA</w:t>
      </w:r>
      <w:r w:rsidRPr="00AA5C94">
        <w:t xml:space="preserve"> will educate farmers, agricultural producers, and communities that sustain agriculture in this state about crop disease and plant pest prevention.</w:t>
      </w:r>
    </w:p>
    <w:p w:rsidR="000A5B8C" w:rsidRPr="00AA5C94" w:rsidRDefault="000A5B8C" w:rsidP="00C03046">
      <w:pPr>
        <w:spacing w:after="0" w:line="240" w:lineRule="auto"/>
        <w:jc w:val="both"/>
        <w:rPr>
          <w:rFonts w:eastAsia="Times New Roman" w:cs="Times New Roman"/>
          <w:szCs w:val="24"/>
        </w:rPr>
      </w:pPr>
    </w:p>
    <w:p w:rsidR="000A5B8C" w:rsidRPr="005C2A78" w:rsidRDefault="000A5B8C" w:rsidP="00C0304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TDA to</w:t>
      </w:r>
      <w:r>
        <w:t>, using existing funds, include in the first strategic plan under Chapter 2056, Government Code, issued after the effective date of this Act the goal and methods of implementing the goal required by Section 12.008, Agriculture Code, as added by this Act.</w:t>
      </w:r>
    </w:p>
    <w:p w:rsidR="000A5B8C" w:rsidRPr="005C2A78" w:rsidRDefault="000A5B8C" w:rsidP="00C03046">
      <w:pPr>
        <w:spacing w:after="0" w:line="240" w:lineRule="auto"/>
        <w:jc w:val="both"/>
        <w:rPr>
          <w:rFonts w:eastAsia="Times New Roman" w:cs="Times New Roman"/>
          <w:szCs w:val="24"/>
        </w:rPr>
      </w:pPr>
    </w:p>
    <w:p w:rsidR="000A5B8C" w:rsidRPr="00C8671F" w:rsidRDefault="000A5B8C" w:rsidP="00C0304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0A5B8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F6D" w:rsidRDefault="00BD5F6D" w:rsidP="000F1DF9">
      <w:pPr>
        <w:spacing w:after="0" w:line="240" w:lineRule="auto"/>
      </w:pPr>
      <w:r>
        <w:separator/>
      </w:r>
    </w:p>
  </w:endnote>
  <w:endnote w:type="continuationSeparator" w:id="0">
    <w:p w:rsidR="00BD5F6D" w:rsidRDefault="00BD5F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5F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5B8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5B8C">
                <w:rPr>
                  <w:sz w:val="20"/>
                  <w:szCs w:val="20"/>
                </w:rPr>
                <w:t>H.B. 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5B8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5F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5B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5B8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F6D" w:rsidRDefault="00BD5F6D" w:rsidP="000F1DF9">
      <w:pPr>
        <w:spacing w:after="0" w:line="240" w:lineRule="auto"/>
      </w:pPr>
      <w:r>
        <w:separator/>
      </w:r>
    </w:p>
  </w:footnote>
  <w:footnote w:type="continuationSeparator" w:id="0">
    <w:p w:rsidR="00BD5F6D" w:rsidRDefault="00BD5F6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5B8C"/>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5F6D"/>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E7A05B-6B72-4318-9875-25CC2090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5B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0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56929" w:rsidP="00C5692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E98533879E4099BA59C2E42CFB8E5F"/>
        <w:category>
          <w:name w:val="General"/>
          <w:gallery w:val="placeholder"/>
        </w:category>
        <w:types>
          <w:type w:val="bbPlcHdr"/>
        </w:types>
        <w:behaviors>
          <w:behavior w:val="content"/>
        </w:behaviors>
        <w:guid w:val="{515B71F0-740A-4F1C-9D9B-C994D762EFCB}"/>
      </w:docPartPr>
      <w:docPartBody>
        <w:p w:rsidR="00000000" w:rsidRDefault="00DE0DA0"/>
      </w:docPartBody>
    </w:docPart>
    <w:docPart>
      <w:docPartPr>
        <w:name w:val="53A098F0946D4CCB822DB0DDB676606D"/>
        <w:category>
          <w:name w:val="General"/>
          <w:gallery w:val="placeholder"/>
        </w:category>
        <w:types>
          <w:type w:val="bbPlcHdr"/>
        </w:types>
        <w:behaviors>
          <w:behavior w:val="content"/>
        </w:behaviors>
        <w:guid w:val="{1D25F92C-491D-41BC-8689-39E125686439}"/>
      </w:docPartPr>
      <w:docPartBody>
        <w:p w:rsidR="00000000" w:rsidRDefault="00DE0DA0"/>
      </w:docPartBody>
    </w:docPart>
    <w:docPart>
      <w:docPartPr>
        <w:name w:val="8DAEE358DFC24EB18309313AAC8BA741"/>
        <w:category>
          <w:name w:val="General"/>
          <w:gallery w:val="placeholder"/>
        </w:category>
        <w:types>
          <w:type w:val="bbPlcHdr"/>
        </w:types>
        <w:behaviors>
          <w:behavior w:val="content"/>
        </w:behaviors>
        <w:guid w:val="{67A8CC71-748A-47AC-AEDD-92D7296ABC8A}"/>
      </w:docPartPr>
      <w:docPartBody>
        <w:p w:rsidR="00000000" w:rsidRDefault="00DE0DA0"/>
      </w:docPartBody>
    </w:docPart>
    <w:docPart>
      <w:docPartPr>
        <w:name w:val="43D27BDA466945FCA4ADB9D96B9B92BC"/>
        <w:category>
          <w:name w:val="General"/>
          <w:gallery w:val="placeholder"/>
        </w:category>
        <w:types>
          <w:type w:val="bbPlcHdr"/>
        </w:types>
        <w:behaviors>
          <w:behavior w:val="content"/>
        </w:behaviors>
        <w:guid w:val="{726E0E76-9EA5-4BEE-AE90-633D3010AA43}"/>
      </w:docPartPr>
      <w:docPartBody>
        <w:p w:rsidR="00000000" w:rsidRDefault="00DE0DA0"/>
      </w:docPartBody>
    </w:docPart>
    <w:docPart>
      <w:docPartPr>
        <w:name w:val="E17C38D6253B418F812F4CFFA3A17F32"/>
        <w:category>
          <w:name w:val="General"/>
          <w:gallery w:val="placeholder"/>
        </w:category>
        <w:types>
          <w:type w:val="bbPlcHdr"/>
        </w:types>
        <w:behaviors>
          <w:behavior w:val="content"/>
        </w:behaviors>
        <w:guid w:val="{A7D8A352-EFB1-4A71-BE26-C7DB0B8695F0}"/>
      </w:docPartPr>
      <w:docPartBody>
        <w:p w:rsidR="00000000" w:rsidRDefault="00DE0DA0"/>
      </w:docPartBody>
    </w:docPart>
    <w:docPart>
      <w:docPartPr>
        <w:name w:val="556C1B1B418146BDA212FAEFAA66194B"/>
        <w:category>
          <w:name w:val="General"/>
          <w:gallery w:val="placeholder"/>
        </w:category>
        <w:types>
          <w:type w:val="bbPlcHdr"/>
        </w:types>
        <w:behaviors>
          <w:behavior w:val="content"/>
        </w:behaviors>
        <w:guid w:val="{589AA768-FE67-479C-9F47-C73BB747A5E0}"/>
      </w:docPartPr>
      <w:docPartBody>
        <w:p w:rsidR="00000000" w:rsidRDefault="00DE0DA0"/>
      </w:docPartBody>
    </w:docPart>
    <w:docPart>
      <w:docPartPr>
        <w:name w:val="6AA238A6E8D14C2B8196EBBCFEFA8943"/>
        <w:category>
          <w:name w:val="General"/>
          <w:gallery w:val="placeholder"/>
        </w:category>
        <w:types>
          <w:type w:val="bbPlcHdr"/>
        </w:types>
        <w:behaviors>
          <w:behavior w:val="content"/>
        </w:behaviors>
        <w:guid w:val="{155BA789-89D7-4E3C-A402-9CF3ED7938EE}"/>
      </w:docPartPr>
      <w:docPartBody>
        <w:p w:rsidR="00000000" w:rsidRDefault="00DE0DA0"/>
      </w:docPartBody>
    </w:docPart>
    <w:docPart>
      <w:docPartPr>
        <w:name w:val="5C264A6FAAA149B680F48265A3667BB6"/>
        <w:category>
          <w:name w:val="General"/>
          <w:gallery w:val="placeholder"/>
        </w:category>
        <w:types>
          <w:type w:val="bbPlcHdr"/>
        </w:types>
        <w:behaviors>
          <w:behavior w:val="content"/>
        </w:behaviors>
        <w:guid w:val="{04B7AE23-C226-4134-8D22-DEF8E8A7DB13}"/>
      </w:docPartPr>
      <w:docPartBody>
        <w:p w:rsidR="00000000" w:rsidRDefault="00DE0DA0"/>
      </w:docPartBody>
    </w:docPart>
    <w:docPart>
      <w:docPartPr>
        <w:name w:val="0087D7941B4840DBAD5D6069E061C542"/>
        <w:category>
          <w:name w:val="General"/>
          <w:gallery w:val="placeholder"/>
        </w:category>
        <w:types>
          <w:type w:val="bbPlcHdr"/>
        </w:types>
        <w:behaviors>
          <w:behavior w:val="content"/>
        </w:behaviors>
        <w:guid w:val="{A09B5A48-9066-45D6-A300-44E207EF69A7}"/>
      </w:docPartPr>
      <w:docPartBody>
        <w:p w:rsidR="00000000" w:rsidRDefault="00C56929" w:rsidP="00C56929">
          <w:pPr>
            <w:pStyle w:val="0087D7941B4840DBAD5D6069E061C542"/>
          </w:pPr>
          <w:r w:rsidRPr="00A30DD1">
            <w:rPr>
              <w:rStyle w:val="PlaceholderText"/>
            </w:rPr>
            <w:t>Click here to enter a date.</w:t>
          </w:r>
        </w:p>
      </w:docPartBody>
    </w:docPart>
    <w:docPart>
      <w:docPartPr>
        <w:name w:val="F4FD079A44FE41D3BA8308572351A944"/>
        <w:category>
          <w:name w:val="General"/>
          <w:gallery w:val="placeholder"/>
        </w:category>
        <w:types>
          <w:type w:val="bbPlcHdr"/>
        </w:types>
        <w:behaviors>
          <w:behavior w:val="content"/>
        </w:behaviors>
        <w:guid w:val="{D8369175-64F8-4DD8-AE7F-1255A1729D9B}"/>
      </w:docPartPr>
      <w:docPartBody>
        <w:p w:rsidR="00000000" w:rsidRDefault="00DE0DA0"/>
      </w:docPartBody>
    </w:docPart>
    <w:docPart>
      <w:docPartPr>
        <w:name w:val="015C224D57DD422F838B0280CE9EB010"/>
        <w:category>
          <w:name w:val="General"/>
          <w:gallery w:val="placeholder"/>
        </w:category>
        <w:types>
          <w:type w:val="bbPlcHdr"/>
        </w:types>
        <w:behaviors>
          <w:behavior w:val="content"/>
        </w:behaviors>
        <w:guid w:val="{0C81A32A-19BF-4785-B3FC-522197D1692A}"/>
      </w:docPartPr>
      <w:docPartBody>
        <w:p w:rsidR="00000000" w:rsidRDefault="00DE0DA0"/>
      </w:docPartBody>
    </w:docPart>
    <w:docPart>
      <w:docPartPr>
        <w:name w:val="E39294628A374EA6810E48F154922DFE"/>
        <w:category>
          <w:name w:val="General"/>
          <w:gallery w:val="placeholder"/>
        </w:category>
        <w:types>
          <w:type w:val="bbPlcHdr"/>
        </w:types>
        <w:behaviors>
          <w:behavior w:val="content"/>
        </w:behaviors>
        <w:guid w:val="{5B501297-0224-4BA3-B6C2-33BA84A79594}"/>
      </w:docPartPr>
      <w:docPartBody>
        <w:p w:rsidR="00000000" w:rsidRDefault="00C56929" w:rsidP="00C56929">
          <w:pPr>
            <w:pStyle w:val="E39294628A374EA6810E48F154922DFE"/>
          </w:pPr>
          <w:r>
            <w:rPr>
              <w:rFonts w:eastAsia="Times New Roman" w:cs="Times New Roman"/>
              <w:bCs/>
              <w:szCs w:val="24"/>
            </w:rPr>
            <w:t xml:space="preserve"> </w:t>
          </w:r>
        </w:p>
      </w:docPartBody>
    </w:docPart>
    <w:docPart>
      <w:docPartPr>
        <w:name w:val="CE9EEC330D124CBFA08C96FEA31FD464"/>
        <w:category>
          <w:name w:val="General"/>
          <w:gallery w:val="placeholder"/>
        </w:category>
        <w:types>
          <w:type w:val="bbPlcHdr"/>
        </w:types>
        <w:behaviors>
          <w:behavior w:val="content"/>
        </w:behaviors>
        <w:guid w:val="{080DFCF8-E02E-493B-BB52-F1D119357FD1}"/>
      </w:docPartPr>
      <w:docPartBody>
        <w:p w:rsidR="00000000" w:rsidRDefault="00DE0DA0"/>
      </w:docPartBody>
    </w:docPart>
    <w:docPart>
      <w:docPartPr>
        <w:name w:val="99CF7C0A4E8045AD934FB2E6D7EC51A6"/>
        <w:category>
          <w:name w:val="General"/>
          <w:gallery w:val="placeholder"/>
        </w:category>
        <w:types>
          <w:type w:val="bbPlcHdr"/>
        </w:types>
        <w:behaviors>
          <w:behavior w:val="content"/>
        </w:behaviors>
        <w:guid w:val="{3A9F07EE-E7C1-4ADD-9349-B352636D1C5E}"/>
      </w:docPartPr>
      <w:docPartBody>
        <w:p w:rsidR="00000000" w:rsidRDefault="00DE0D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6929"/>
    <w:rsid w:val="00C968BA"/>
    <w:rsid w:val="00D63E87"/>
    <w:rsid w:val="00D705C9"/>
    <w:rsid w:val="00DE0DA0"/>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9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56929"/>
    <w:rPr>
      <w:rFonts w:ascii="Times New Roman" w:hAnsi="Times New Roman"/>
      <w:sz w:val="24"/>
    </w:rPr>
  </w:style>
  <w:style w:type="paragraph" w:customStyle="1" w:styleId="487D89B4F8B34DB4967D41FE18F7F88D9">
    <w:name w:val="487D89B4F8B34DB4967D41FE18F7F88D9"/>
    <w:rsid w:val="00C56929"/>
    <w:rPr>
      <w:rFonts w:ascii="Times New Roman" w:hAnsi="Times New Roman"/>
      <w:sz w:val="24"/>
    </w:rPr>
  </w:style>
  <w:style w:type="paragraph" w:customStyle="1" w:styleId="AE2570ED5D764CD7AF9686706F550F4622">
    <w:name w:val="AE2570ED5D764CD7AF9686706F550F4622"/>
    <w:rsid w:val="00C56929"/>
    <w:pPr>
      <w:tabs>
        <w:tab w:val="center" w:pos="4680"/>
        <w:tab w:val="right" w:pos="9360"/>
      </w:tabs>
      <w:spacing w:after="0" w:line="240" w:lineRule="auto"/>
    </w:pPr>
    <w:rPr>
      <w:rFonts w:ascii="Times New Roman" w:hAnsi="Times New Roman"/>
      <w:sz w:val="24"/>
    </w:rPr>
  </w:style>
  <w:style w:type="paragraph" w:customStyle="1" w:styleId="0087D7941B4840DBAD5D6069E061C542">
    <w:name w:val="0087D7941B4840DBAD5D6069E061C542"/>
    <w:rsid w:val="00C56929"/>
    <w:pPr>
      <w:spacing w:after="160" w:line="259" w:lineRule="auto"/>
    </w:pPr>
  </w:style>
  <w:style w:type="paragraph" w:customStyle="1" w:styleId="E39294628A374EA6810E48F154922DFE">
    <w:name w:val="E39294628A374EA6810E48F154922DFE"/>
    <w:rsid w:val="00C569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8959E6-4BC9-4235-9052-B59077D8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347</Words>
  <Characters>1983</Characters>
  <Application>Microsoft Office Word</Application>
  <DocSecurity>0</DocSecurity>
  <Lines>16</Lines>
  <Paragraphs>4</Paragraphs>
  <ScaleCrop>false</ScaleCrop>
  <Company>Texas Legislative Council</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2019-05-09T02:08:00Z</dcterms:modified>
</cp:coreProperties>
</file>

<file path=docProps/custom.xml><?xml version="1.0" encoding="utf-8"?>
<op:Properties xmlns:vt="http://schemas.openxmlformats.org/officeDocument/2006/docPropsVTypes" xmlns:op="http://schemas.openxmlformats.org/officeDocument/2006/custom-properties"/>
</file>