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EF" w:rsidRDefault="006C35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91EA5658934BE7BC3D1DE04344B03E"/>
          </w:placeholder>
        </w:sdtPr>
        <w:sdtContent>
          <w:r w:rsidRPr="005C2A78">
            <w:rPr>
              <w:rFonts w:cs="Times New Roman"/>
              <w:b/>
              <w:szCs w:val="24"/>
              <w:u w:val="single"/>
            </w:rPr>
            <w:t>BILL ANALYSIS</w:t>
          </w:r>
        </w:sdtContent>
      </w:sdt>
    </w:p>
    <w:p w:rsidR="006C35EF" w:rsidRPr="00585C31" w:rsidRDefault="006C35EF" w:rsidP="000F1DF9">
      <w:pPr>
        <w:spacing w:after="0" w:line="240" w:lineRule="auto"/>
        <w:rPr>
          <w:rFonts w:cs="Times New Roman"/>
          <w:szCs w:val="24"/>
        </w:rPr>
      </w:pPr>
    </w:p>
    <w:p w:rsidR="006C35EF" w:rsidRPr="00585C31" w:rsidRDefault="006C35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35EF" w:rsidTr="000F1DF9">
        <w:tc>
          <w:tcPr>
            <w:tcW w:w="2718" w:type="dxa"/>
          </w:tcPr>
          <w:p w:rsidR="006C35EF" w:rsidRPr="005C2A78" w:rsidRDefault="006C35EF" w:rsidP="006D756B">
            <w:pPr>
              <w:rPr>
                <w:rFonts w:cs="Times New Roman"/>
                <w:szCs w:val="24"/>
              </w:rPr>
            </w:pPr>
            <w:sdt>
              <w:sdtPr>
                <w:rPr>
                  <w:rFonts w:cs="Times New Roman"/>
                  <w:szCs w:val="24"/>
                </w:rPr>
                <w:alias w:val="Agency Title"/>
                <w:tag w:val="AgencyTitleContentControl"/>
                <w:id w:val="1920747753"/>
                <w:lock w:val="sdtContentLocked"/>
                <w:placeholder>
                  <w:docPart w:val="3B3200450A3043E997DF1BAF6FC10E7F"/>
                </w:placeholder>
              </w:sdtPr>
              <w:sdtEndPr>
                <w:rPr>
                  <w:rFonts w:cstheme="minorBidi"/>
                  <w:szCs w:val="22"/>
                </w:rPr>
              </w:sdtEndPr>
              <w:sdtContent>
                <w:r>
                  <w:rPr>
                    <w:rFonts w:cs="Times New Roman"/>
                    <w:szCs w:val="24"/>
                  </w:rPr>
                  <w:t>Senate Research Center</w:t>
                </w:r>
              </w:sdtContent>
            </w:sdt>
          </w:p>
        </w:tc>
        <w:tc>
          <w:tcPr>
            <w:tcW w:w="6858" w:type="dxa"/>
          </w:tcPr>
          <w:p w:rsidR="006C35EF" w:rsidRPr="00FF6471" w:rsidRDefault="006C35EF" w:rsidP="000F1DF9">
            <w:pPr>
              <w:jc w:val="right"/>
              <w:rPr>
                <w:rFonts w:cs="Times New Roman"/>
                <w:szCs w:val="24"/>
              </w:rPr>
            </w:pPr>
            <w:sdt>
              <w:sdtPr>
                <w:rPr>
                  <w:rFonts w:cs="Times New Roman"/>
                  <w:szCs w:val="24"/>
                </w:rPr>
                <w:alias w:val="Bill Number"/>
                <w:tag w:val="BillNumberOne"/>
                <w:id w:val="-410784069"/>
                <w:lock w:val="sdtContentLocked"/>
                <w:placeholder>
                  <w:docPart w:val="CAE9450DC7CC46758993AED75345DFB2"/>
                </w:placeholder>
              </w:sdtPr>
              <w:sdtContent>
                <w:r>
                  <w:rPr>
                    <w:rFonts w:cs="Times New Roman"/>
                    <w:szCs w:val="24"/>
                  </w:rPr>
                  <w:t>H.B. 80</w:t>
                </w:r>
              </w:sdtContent>
            </w:sdt>
          </w:p>
        </w:tc>
      </w:tr>
      <w:tr w:rsidR="006C35EF" w:rsidTr="000F1DF9">
        <w:sdt>
          <w:sdtPr>
            <w:rPr>
              <w:rFonts w:cs="Times New Roman"/>
              <w:szCs w:val="24"/>
            </w:rPr>
            <w:alias w:val="TLCNumber"/>
            <w:tag w:val="TLCNumber"/>
            <w:id w:val="-542600604"/>
            <w:lock w:val="sdtLocked"/>
            <w:placeholder>
              <w:docPart w:val="AE528CA1920544F09223C9CD5F740A56"/>
            </w:placeholder>
            <w:showingPlcHdr/>
          </w:sdtPr>
          <w:sdtContent>
            <w:tc>
              <w:tcPr>
                <w:tcW w:w="2718" w:type="dxa"/>
              </w:tcPr>
              <w:p w:rsidR="006C35EF" w:rsidRPr="000F1DF9" w:rsidRDefault="006C35EF" w:rsidP="00C65088">
                <w:pPr>
                  <w:rPr>
                    <w:rFonts w:cs="Times New Roman"/>
                    <w:szCs w:val="24"/>
                  </w:rPr>
                </w:pPr>
              </w:p>
            </w:tc>
          </w:sdtContent>
        </w:sdt>
        <w:tc>
          <w:tcPr>
            <w:tcW w:w="6858" w:type="dxa"/>
          </w:tcPr>
          <w:p w:rsidR="006C35EF" w:rsidRPr="005C2A78" w:rsidRDefault="006C35EF" w:rsidP="006D756B">
            <w:pPr>
              <w:jc w:val="right"/>
              <w:rPr>
                <w:rFonts w:cs="Times New Roman"/>
                <w:szCs w:val="24"/>
              </w:rPr>
            </w:pPr>
            <w:sdt>
              <w:sdtPr>
                <w:rPr>
                  <w:rFonts w:cs="Times New Roman"/>
                  <w:szCs w:val="24"/>
                </w:rPr>
                <w:alias w:val="Author Label"/>
                <w:tag w:val="By"/>
                <w:id w:val="72399597"/>
                <w:lock w:val="sdtLocked"/>
                <w:placeholder>
                  <w:docPart w:val="E9727A245D274F258A1188DABF3281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BB0174D3E54BD1BA35FDA219E1261E"/>
                </w:placeholder>
              </w:sdtPr>
              <w:sdtContent>
                <w:r>
                  <w:rPr>
                    <w:rFonts w:cs="Times New Roman"/>
                    <w:szCs w:val="24"/>
                  </w:rPr>
                  <w:t>Ortega et al.</w:t>
                </w:r>
              </w:sdtContent>
            </w:sdt>
            <w:sdt>
              <w:sdtPr>
                <w:rPr>
                  <w:rFonts w:cs="Times New Roman"/>
                  <w:szCs w:val="24"/>
                </w:rPr>
                <w:alias w:val="Sponsor"/>
                <w:tag w:val="Sponsor"/>
                <w:id w:val="-2039656131"/>
                <w:lock w:val="sdtContentLocked"/>
                <w:placeholder>
                  <w:docPart w:val="CFBD392A6AEC4DD0826EA925E4AAFB84"/>
                </w:placeholder>
              </w:sdtPr>
              <w:sdtContent>
                <w:r>
                  <w:rPr>
                    <w:rFonts w:cs="Times New Roman"/>
                    <w:szCs w:val="24"/>
                  </w:rPr>
                  <w:t xml:space="preserve"> (Rodríguez)</w:t>
                </w:r>
              </w:sdtContent>
            </w:sdt>
          </w:p>
        </w:tc>
      </w:tr>
      <w:tr w:rsidR="006C35EF" w:rsidTr="000F1DF9">
        <w:tc>
          <w:tcPr>
            <w:tcW w:w="2718" w:type="dxa"/>
          </w:tcPr>
          <w:p w:rsidR="006C35EF" w:rsidRPr="00BC7495" w:rsidRDefault="006C35EF" w:rsidP="000F1DF9">
            <w:pPr>
              <w:rPr>
                <w:rFonts w:cs="Times New Roman"/>
                <w:szCs w:val="24"/>
              </w:rPr>
            </w:pPr>
          </w:p>
        </w:tc>
        <w:sdt>
          <w:sdtPr>
            <w:rPr>
              <w:rFonts w:cs="Times New Roman"/>
              <w:szCs w:val="24"/>
            </w:rPr>
            <w:alias w:val="Committee"/>
            <w:tag w:val="Committee"/>
            <w:id w:val="1914272295"/>
            <w:lock w:val="sdtContentLocked"/>
            <w:placeholder>
              <w:docPart w:val="0B3A1EFD6A564A27833632682DA68977"/>
            </w:placeholder>
          </w:sdtPr>
          <w:sdtContent>
            <w:tc>
              <w:tcPr>
                <w:tcW w:w="6858" w:type="dxa"/>
              </w:tcPr>
              <w:p w:rsidR="006C35EF" w:rsidRPr="00FF6471" w:rsidRDefault="006C35EF" w:rsidP="000F1DF9">
                <w:pPr>
                  <w:jc w:val="right"/>
                  <w:rPr>
                    <w:rFonts w:cs="Times New Roman"/>
                    <w:szCs w:val="24"/>
                  </w:rPr>
                </w:pPr>
                <w:r>
                  <w:rPr>
                    <w:rFonts w:cs="Times New Roman"/>
                    <w:szCs w:val="24"/>
                  </w:rPr>
                  <w:t>Higher Education</w:t>
                </w:r>
              </w:p>
            </w:tc>
          </w:sdtContent>
        </w:sdt>
      </w:tr>
      <w:tr w:rsidR="006C35EF" w:rsidTr="000F1DF9">
        <w:tc>
          <w:tcPr>
            <w:tcW w:w="2718" w:type="dxa"/>
          </w:tcPr>
          <w:p w:rsidR="006C35EF" w:rsidRPr="00BC7495" w:rsidRDefault="006C35EF" w:rsidP="000F1DF9">
            <w:pPr>
              <w:rPr>
                <w:rFonts w:cs="Times New Roman"/>
                <w:szCs w:val="24"/>
              </w:rPr>
            </w:pPr>
          </w:p>
        </w:tc>
        <w:sdt>
          <w:sdtPr>
            <w:rPr>
              <w:rFonts w:cs="Times New Roman"/>
              <w:szCs w:val="24"/>
            </w:rPr>
            <w:alias w:val="Date"/>
            <w:tag w:val="DateContentControl"/>
            <w:id w:val="1178081906"/>
            <w:lock w:val="sdtLocked"/>
            <w:placeholder>
              <w:docPart w:val="D0D9FD20A4604BEF9A3845032F4E794D"/>
            </w:placeholder>
            <w:date w:fullDate="2019-05-09T00:00:00Z">
              <w:dateFormat w:val="M/d/yyyy"/>
              <w:lid w:val="en-US"/>
              <w:storeMappedDataAs w:val="dateTime"/>
              <w:calendar w:val="gregorian"/>
            </w:date>
          </w:sdtPr>
          <w:sdtContent>
            <w:tc>
              <w:tcPr>
                <w:tcW w:w="6858" w:type="dxa"/>
              </w:tcPr>
              <w:p w:rsidR="006C35EF" w:rsidRPr="00FF6471" w:rsidRDefault="006C35EF" w:rsidP="000F1DF9">
                <w:pPr>
                  <w:jc w:val="right"/>
                  <w:rPr>
                    <w:rFonts w:cs="Times New Roman"/>
                    <w:szCs w:val="24"/>
                  </w:rPr>
                </w:pPr>
                <w:r>
                  <w:rPr>
                    <w:rFonts w:cs="Times New Roman"/>
                    <w:szCs w:val="24"/>
                  </w:rPr>
                  <w:t>5/9/2019</w:t>
                </w:r>
              </w:p>
            </w:tc>
          </w:sdtContent>
        </w:sdt>
      </w:tr>
      <w:tr w:rsidR="006C35EF" w:rsidTr="000F1DF9">
        <w:tc>
          <w:tcPr>
            <w:tcW w:w="2718" w:type="dxa"/>
          </w:tcPr>
          <w:p w:rsidR="006C35EF" w:rsidRPr="00BC7495" w:rsidRDefault="006C35EF" w:rsidP="000F1DF9">
            <w:pPr>
              <w:rPr>
                <w:rFonts w:cs="Times New Roman"/>
                <w:szCs w:val="24"/>
              </w:rPr>
            </w:pPr>
          </w:p>
        </w:tc>
        <w:sdt>
          <w:sdtPr>
            <w:rPr>
              <w:rFonts w:cs="Times New Roman"/>
              <w:szCs w:val="24"/>
            </w:rPr>
            <w:alias w:val="BA Version"/>
            <w:tag w:val="BAVersion"/>
            <w:id w:val="-1685590809"/>
            <w:lock w:val="sdtContentLocked"/>
            <w:placeholder>
              <w:docPart w:val="C4BE9DBECEE44FBC8B3D5C60817B6F09"/>
            </w:placeholder>
          </w:sdtPr>
          <w:sdtContent>
            <w:tc>
              <w:tcPr>
                <w:tcW w:w="6858" w:type="dxa"/>
              </w:tcPr>
              <w:p w:rsidR="006C35EF" w:rsidRPr="00FF6471" w:rsidRDefault="006C35EF" w:rsidP="000F1DF9">
                <w:pPr>
                  <w:jc w:val="right"/>
                  <w:rPr>
                    <w:rFonts w:cs="Times New Roman"/>
                    <w:szCs w:val="24"/>
                  </w:rPr>
                </w:pPr>
                <w:r>
                  <w:rPr>
                    <w:rFonts w:cs="Times New Roman"/>
                    <w:szCs w:val="24"/>
                  </w:rPr>
                  <w:t>Engrossed</w:t>
                </w:r>
              </w:p>
            </w:tc>
          </w:sdtContent>
        </w:sdt>
      </w:tr>
    </w:tbl>
    <w:p w:rsidR="006C35EF" w:rsidRPr="00FF6471" w:rsidRDefault="006C35EF" w:rsidP="000F1DF9">
      <w:pPr>
        <w:spacing w:after="0" w:line="240" w:lineRule="auto"/>
        <w:rPr>
          <w:rFonts w:cs="Times New Roman"/>
          <w:szCs w:val="24"/>
        </w:rPr>
      </w:pPr>
    </w:p>
    <w:p w:rsidR="006C35EF" w:rsidRPr="00FF6471" w:rsidRDefault="006C35EF" w:rsidP="000F1DF9">
      <w:pPr>
        <w:spacing w:after="0" w:line="240" w:lineRule="auto"/>
        <w:rPr>
          <w:rFonts w:cs="Times New Roman"/>
          <w:szCs w:val="24"/>
        </w:rPr>
      </w:pPr>
    </w:p>
    <w:p w:rsidR="006C35EF" w:rsidRPr="00FF6471" w:rsidRDefault="006C35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0807622D134EBD84B300151E8DD72D"/>
        </w:placeholder>
      </w:sdtPr>
      <w:sdtContent>
        <w:p w:rsidR="006C35EF" w:rsidRDefault="006C35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9CC77CB3D254539A39795DC29332727"/>
        </w:placeholder>
      </w:sdtPr>
      <w:sdtEndPr/>
      <w:sdtContent>
        <w:p w:rsidR="006C35EF" w:rsidRDefault="006C35EF" w:rsidP="006C35EF">
          <w:pPr>
            <w:pStyle w:val="NormalWeb"/>
            <w:spacing w:before="0" w:beforeAutospacing="0" w:after="0" w:afterAutospacing="0"/>
            <w:jc w:val="both"/>
            <w:divId w:val="1144159161"/>
            <w:rPr>
              <w:rFonts w:eastAsia="Times New Roman"/>
              <w:bCs/>
            </w:rPr>
          </w:pPr>
        </w:p>
        <w:p w:rsidR="006C35EF" w:rsidRPr="006C35EF" w:rsidRDefault="006C35EF" w:rsidP="006C35EF">
          <w:pPr>
            <w:pStyle w:val="NormalWeb"/>
            <w:spacing w:before="0" w:beforeAutospacing="0" w:after="0" w:afterAutospacing="0"/>
            <w:jc w:val="both"/>
            <w:divId w:val="1144159161"/>
          </w:pPr>
          <w:r>
            <w:t xml:space="preserve">H.B. 80 </w:t>
          </w:r>
          <w:bookmarkStart w:id="0" w:name="AmendsCurrentLaw"/>
          <w:bookmarkEnd w:id="0"/>
          <w:r>
            <w:t xml:space="preserve">amends current law </w:t>
          </w:r>
          <w:r>
            <w:t>r</w:t>
          </w:r>
          <w:r w:rsidRPr="006C35EF">
            <w:t>elating to a study and report regarding shortages in certain health professions.</w:t>
          </w:r>
        </w:p>
        <w:p w:rsidR="006C35EF" w:rsidRPr="006C35EF" w:rsidRDefault="006C35EF" w:rsidP="006C35EF">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6C35EF" w:rsidRPr="005C2A78" w:rsidRDefault="006C35EF" w:rsidP="006C35E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204239B2E84021A644CFDA4AEC441C"/>
          </w:placeholder>
        </w:sdtPr>
        <w:sdtContent>
          <w:r>
            <w:rPr>
              <w:rFonts w:eastAsia="Times New Roman" w:cs="Times New Roman"/>
              <w:b/>
              <w:szCs w:val="24"/>
              <w:u w:val="single"/>
            </w:rPr>
            <w:t>RULEMAKING AUTHORITY</w:t>
          </w:r>
        </w:sdtContent>
      </w:sdt>
    </w:p>
    <w:p w:rsidR="006C35EF" w:rsidRPr="006529C4" w:rsidRDefault="006C35EF" w:rsidP="006C35EF">
      <w:pPr>
        <w:spacing w:after="0" w:line="240" w:lineRule="auto"/>
        <w:jc w:val="both"/>
        <w:rPr>
          <w:rFonts w:cs="Times New Roman"/>
          <w:szCs w:val="24"/>
        </w:rPr>
      </w:pPr>
    </w:p>
    <w:p w:rsidR="006C35EF" w:rsidRPr="006529C4" w:rsidRDefault="006C35EF" w:rsidP="006C35E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35EF" w:rsidRPr="006529C4" w:rsidRDefault="006C35EF" w:rsidP="006C35EF">
      <w:pPr>
        <w:spacing w:after="0" w:line="240" w:lineRule="auto"/>
        <w:jc w:val="both"/>
        <w:rPr>
          <w:rFonts w:cs="Times New Roman"/>
          <w:szCs w:val="24"/>
        </w:rPr>
      </w:pPr>
    </w:p>
    <w:p w:rsidR="006C35EF" w:rsidRPr="005C2A78" w:rsidRDefault="006C35EF" w:rsidP="006C35E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0BFD1687ED44548A3045B957C6A44C"/>
          </w:placeholder>
        </w:sdtPr>
        <w:sdtContent>
          <w:r>
            <w:rPr>
              <w:rFonts w:eastAsia="Times New Roman" w:cs="Times New Roman"/>
              <w:b/>
              <w:szCs w:val="24"/>
              <w:u w:val="single"/>
            </w:rPr>
            <w:t>SECTION BY SECTION ANALYSIS</w:t>
          </w:r>
        </w:sdtContent>
      </w:sdt>
    </w:p>
    <w:p w:rsidR="006C35EF" w:rsidRPr="005C2A78" w:rsidRDefault="006C35EF" w:rsidP="006C35EF">
      <w:pPr>
        <w:spacing w:after="0" w:line="240" w:lineRule="auto"/>
        <w:jc w:val="both"/>
        <w:rPr>
          <w:rFonts w:eastAsia="Times New Roman" w:cs="Times New Roman"/>
          <w:szCs w:val="24"/>
        </w:rPr>
      </w:pPr>
    </w:p>
    <w:p w:rsidR="006C35EF" w:rsidRDefault="006C35EF" w:rsidP="006C35E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61.06691, as follows:</w:t>
      </w:r>
    </w:p>
    <w:p w:rsidR="006C35EF" w:rsidRDefault="006C35EF" w:rsidP="006C35EF">
      <w:pPr>
        <w:spacing w:after="0" w:line="240" w:lineRule="auto"/>
        <w:jc w:val="both"/>
        <w:rPr>
          <w:rFonts w:eastAsia="Times New Roman" w:cs="Times New Roman"/>
          <w:szCs w:val="24"/>
        </w:rPr>
      </w:pPr>
    </w:p>
    <w:p w:rsidR="006C35EF" w:rsidRDefault="006C35EF" w:rsidP="006C35EF">
      <w:pPr>
        <w:pStyle w:val="NoSpacing"/>
        <w:ind w:left="720"/>
        <w:jc w:val="both"/>
      </w:pPr>
      <w:r w:rsidRPr="00413F8A">
        <w:t>Sec. </w:t>
      </w:r>
      <w:bookmarkStart w:id="2" w:name="#ED61.06691"/>
      <w:r w:rsidRPr="00413F8A">
        <w:t>61.06691</w:t>
      </w:r>
      <w:bookmarkEnd w:id="2"/>
      <w:r w:rsidRPr="00413F8A">
        <w:t>.  STUDY ON SHORTAGES IN CERTAIN HEALTH PROFESSIONS. (a) Requires the Texas Higher Education Coordinating Board (THECB), subject to the availability of funds, to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Requires THECB, using existing information to the extent possible, to develop an inventory of existing health science education programs at institutions of higher education and private or independent institutions of higher education and note the enrollment capacity for each of those programs. Requires the study to include an analysis of shortages in certain health professions for which doctoral-level training is offered.</w:t>
      </w:r>
    </w:p>
    <w:p w:rsidR="006C35EF" w:rsidRPr="00413F8A" w:rsidRDefault="006C35EF" w:rsidP="006C35EF">
      <w:pPr>
        <w:pStyle w:val="NoSpacing"/>
        <w:ind w:left="720"/>
        <w:jc w:val="both"/>
      </w:pPr>
    </w:p>
    <w:p w:rsidR="006C35EF" w:rsidRDefault="006C35EF" w:rsidP="006C35EF">
      <w:pPr>
        <w:pStyle w:val="NoSpacing"/>
        <w:ind w:left="1440"/>
        <w:jc w:val="both"/>
      </w:pPr>
      <w:r w:rsidRPr="00413F8A">
        <w:t>(b) Requires THECB to make recommendations regarding the establishment of new programs and expansion of existing programs to meet the increased need for health professionals in the state, including in particular the increased need for health professionals with doctoral-level training who serve rural communities in this state.</w:t>
      </w:r>
    </w:p>
    <w:p w:rsidR="006C35EF" w:rsidRPr="00413F8A" w:rsidRDefault="006C35EF" w:rsidP="006C35EF">
      <w:pPr>
        <w:pStyle w:val="NoSpacing"/>
        <w:ind w:left="1440"/>
        <w:jc w:val="both"/>
      </w:pPr>
    </w:p>
    <w:p w:rsidR="006C35EF" w:rsidRDefault="006C35EF" w:rsidP="006C35EF">
      <w:pPr>
        <w:pStyle w:val="NoSpacing"/>
        <w:ind w:left="1440"/>
        <w:jc w:val="both"/>
      </w:pPr>
      <w:r w:rsidRPr="00413F8A">
        <w:t>(c) Requires THECB, not later than December 1, 2023, to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6C35EF" w:rsidRPr="00413F8A" w:rsidRDefault="006C35EF" w:rsidP="006C35EF">
      <w:pPr>
        <w:pStyle w:val="NoSpacing"/>
        <w:ind w:left="1440"/>
        <w:jc w:val="both"/>
      </w:pPr>
    </w:p>
    <w:p w:rsidR="006C35EF" w:rsidRDefault="006C35EF" w:rsidP="006C35EF">
      <w:pPr>
        <w:pStyle w:val="NoSpacing"/>
        <w:ind w:left="1440"/>
        <w:jc w:val="both"/>
      </w:pPr>
      <w:r w:rsidRPr="00413F8A">
        <w:t>(d) Authorizes THECB to solicit and accept gifts, grants, and donations from any public or private source to conduct the study, prepare the report, and develop recommendations as required under this section.</w:t>
      </w:r>
    </w:p>
    <w:p w:rsidR="006C35EF" w:rsidRPr="00413F8A" w:rsidRDefault="006C35EF" w:rsidP="006C35EF">
      <w:pPr>
        <w:pStyle w:val="NoSpacing"/>
        <w:ind w:left="1440"/>
        <w:jc w:val="both"/>
      </w:pPr>
    </w:p>
    <w:p w:rsidR="006C35EF" w:rsidRPr="00413F8A" w:rsidRDefault="006C35EF" w:rsidP="006C35EF">
      <w:pPr>
        <w:pStyle w:val="NoSpacing"/>
        <w:ind w:left="1440"/>
        <w:jc w:val="both"/>
      </w:pPr>
      <w:r w:rsidRPr="00413F8A">
        <w:t>(e) Provides that this section expires January 1, 2024.</w:t>
      </w:r>
    </w:p>
    <w:p w:rsidR="006C35EF" w:rsidRPr="00413F8A" w:rsidRDefault="006C35EF" w:rsidP="006C35EF">
      <w:pPr>
        <w:pStyle w:val="NoSpacing"/>
        <w:jc w:val="both"/>
      </w:pPr>
    </w:p>
    <w:p w:rsidR="006C35EF" w:rsidRPr="00C8671F" w:rsidRDefault="006C35EF" w:rsidP="006C35EF">
      <w:pPr>
        <w:pStyle w:val="NoSpacing"/>
        <w:jc w:val="both"/>
        <w:rPr>
          <w:rFonts w:eastAsia="Times New Roman" w:cs="Times New Roman"/>
          <w:szCs w:val="24"/>
        </w:rPr>
      </w:pPr>
      <w:r w:rsidRPr="00413F8A">
        <w:t>SECTION 2. Effective date: upon passage or September 1, 2019.</w:t>
      </w:r>
      <w:r w:rsidRPr="005C2A78">
        <w:rPr>
          <w:rFonts w:eastAsia="Times New Roman" w:cs="Times New Roman"/>
          <w:szCs w:val="24"/>
        </w:rPr>
        <w:t xml:space="preserve"> </w:t>
      </w:r>
    </w:p>
    <w:sectPr w:rsidR="006C35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D5" w:rsidRDefault="005661D5" w:rsidP="000F1DF9">
      <w:pPr>
        <w:spacing w:after="0" w:line="240" w:lineRule="auto"/>
      </w:pPr>
      <w:r>
        <w:separator/>
      </w:r>
    </w:p>
  </w:endnote>
  <w:endnote w:type="continuationSeparator" w:id="0">
    <w:p w:rsidR="005661D5" w:rsidRDefault="005661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1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35E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35EF">
                <w:rPr>
                  <w:sz w:val="20"/>
                  <w:szCs w:val="20"/>
                </w:rPr>
                <w:t>H.B. 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35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1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35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35E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D5" w:rsidRDefault="005661D5" w:rsidP="000F1DF9">
      <w:pPr>
        <w:spacing w:after="0" w:line="240" w:lineRule="auto"/>
      </w:pPr>
      <w:r>
        <w:separator/>
      </w:r>
    </w:p>
  </w:footnote>
  <w:footnote w:type="continuationSeparator" w:id="0">
    <w:p w:rsidR="005661D5" w:rsidRDefault="005661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1D5"/>
    <w:rsid w:val="00585C31"/>
    <w:rsid w:val="005A7918"/>
    <w:rsid w:val="005E0AC7"/>
    <w:rsid w:val="005F46D7"/>
    <w:rsid w:val="00605CA0"/>
    <w:rsid w:val="006529C4"/>
    <w:rsid w:val="006C35E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10D7"/>
  <w15:docId w15:val="{E61247FE-409A-479C-98D2-34016CAE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6C35EF"/>
    <w:pPr>
      <w:spacing w:after="0" w:line="240" w:lineRule="auto"/>
    </w:pPr>
    <w:rPr>
      <w:rFonts w:ascii="Times New Roman" w:hAnsi="Times New Roman"/>
      <w:sz w:val="24"/>
    </w:rPr>
  </w:style>
  <w:style w:type="paragraph" w:styleId="NormalWeb">
    <w:name w:val="Normal (Web)"/>
    <w:basedOn w:val="Normal"/>
    <w:uiPriority w:val="99"/>
    <w:semiHidden/>
    <w:unhideWhenUsed/>
    <w:rsid w:val="006C35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B0A" w:rsidP="00E36B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91EA5658934BE7BC3D1DE04344B03E"/>
        <w:category>
          <w:name w:val="General"/>
          <w:gallery w:val="placeholder"/>
        </w:category>
        <w:types>
          <w:type w:val="bbPlcHdr"/>
        </w:types>
        <w:behaviors>
          <w:behavior w:val="content"/>
        </w:behaviors>
        <w:guid w:val="{AF54F724-0E06-40CF-93EA-195C32B1F19F}"/>
      </w:docPartPr>
      <w:docPartBody>
        <w:p w:rsidR="00000000" w:rsidRDefault="005D29F9"/>
      </w:docPartBody>
    </w:docPart>
    <w:docPart>
      <w:docPartPr>
        <w:name w:val="3B3200450A3043E997DF1BAF6FC10E7F"/>
        <w:category>
          <w:name w:val="General"/>
          <w:gallery w:val="placeholder"/>
        </w:category>
        <w:types>
          <w:type w:val="bbPlcHdr"/>
        </w:types>
        <w:behaviors>
          <w:behavior w:val="content"/>
        </w:behaviors>
        <w:guid w:val="{E5B408BF-BAB9-40A9-9AC6-873CCA4B8554}"/>
      </w:docPartPr>
      <w:docPartBody>
        <w:p w:rsidR="00000000" w:rsidRDefault="005D29F9"/>
      </w:docPartBody>
    </w:docPart>
    <w:docPart>
      <w:docPartPr>
        <w:name w:val="CAE9450DC7CC46758993AED75345DFB2"/>
        <w:category>
          <w:name w:val="General"/>
          <w:gallery w:val="placeholder"/>
        </w:category>
        <w:types>
          <w:type w:val="bbPlcHdr"/>
        </w:types>
        <w:behaviors>
          <w:behavior w:val="content"/>
        </w:behaviors>
        <w:guid w:val="{6C839201-8D8F-42EA-AC2F-B8CF97A61FB6}"/>
      </w:docPartPr>
      <w:docPartBody>
        <w:p w:rsidR="00000000" w:rsidRDefault="005D29F9"/>
      </w:docPartBody>
    </w:docPart>
    <w:docPart>
      <w:docPartPr>
        <w:name w:val="AE528CA1920544F09223C9CD5F740A56"/>
        <w:category>
          <w:name w:val="General"/>
          <w:gallery w:val="placeholder"/>
        </w:category>
        <w:types>
          <w:type w:val="bbPlcHdr"/>
        </w:types>
        <w:behaviors>
          <w:behavior w:val="content"/>
        </w:behaviors>
        <w:guid w:val="{2378C4DC-19B7-4182-BA9C-27FE657508AA}"/>
      </w:docPartPr>
      <w:docPartBody>
        <w:p w:rsidR="00000000" w:rsidRDefault="005D29F9"/>
      </w:docPartBody>
    </w:docPart>
    <w:docPart>
      <w:docPartPr>
        <w:name w:val="E9727A245D274F258A1188DABF328131"/>
        <w:category>
          <w:name w:val="General"/>
          <w:gallery w:val="placeholder"/>
        </w:category>
        <w:types>
          <w:type w:val="bbPlcHdr"/>
        </w:types>
        <w:behaviors>
          <w:behavior w:val="content"/>
        </w:behaviors>
        <w:guid w:val="{353B6C29-7380-4F36-A3C6-C08E0237317B}"/>
      </w:docPartPr>
      <w:docPartBody>
        <w:p w:rsidR="00000000" w:rsidRDefault="005D29F9"/>
      </w:docPartBody>
    </w:docPart>
    <w:docPart>
      <w:docPartPr>
        <w:name w:val="68BB0174D3E54BD1BA35FDA219E1261E"/>
        <w:category>
          <w:name w:val="General"/>
          <w:gallery w:val="placeholder"/>
        </w:category>
        <w:types>
          <w:type w:val="bbPlcHdr"/>
        </w:types>
        <w:behaviors>
          <w:behavior w:val="content"/>
        </w:behaviors>
        <w:guid w:val="{4BAAB10F-091B-4452-81F9-33D24D772332}"/>
      </w:docPartPr>
      <w:docPartBody>
        <w:p w:rsidR="00000000" w:rsidRDefault="005D29F9"/>
      </w:docPartBody>
    </w:docPart>
    <w:docPart>
      <w:docPartPr>
        <w:name w:val="CFBD392A6AEC4DD0826EA925E4AAFB84"/>
        <w:category>
          <w:name w:val="General"/>
          <w:gallery w:val="placeholder"/>
        </w:category>
        <w:types>
          <w:type w:val="bbPlcHdr"/>
        </w:types>
        <w:behaviors>
          <w:behavior w:val="content"/>
        </w:behaviors>
        <w:guid w:val="{B55DE661-4BA5-4C7E-9030-F9A50EDEE0C5}"/>
      </w:docPartPr>
      <w:docPartBody>
        <w:p w:rsidR="00000000" w:rsidRDefault="005D29F9"/>
      </w:docPartBody>
    </w:docPart>
    <w:docPart>
      <w:docPartPr>
        <w:name w:val="0B3A1EFD6A564A27833632682DA68977"/>
        <w:category>
          <w:name w:val="General"/>
          <w:gallery w:val="placeholder"/>
        </w:category>
        <w:types>
          <w:type w:val="bbPlcHdr"/>
        </w:types>
        <w:behaviors>
          <w:behavior w:val="content"/>
        </w:behaviors>
        <w:guid w:val="{7E52AD0F-8386-409D-91A7-FEA2D6895ADF}"/>
      </w:docPartPr>
      <w:docPartBody>
        <w:p w:rsidR="00000000" w:rsidRDefault="005D29F9"/>
      </w:docPartBody>
    </w:docPart>
    <w:docPart>
      <w:docPartPr>
        <w:name w:val="D0D9FD20A4604BEF9A3845032F4E794D"/>
        <w:category>
          <w:name w:val="General"/>
          <w:gallery w:val="placeholder"/>
        </w:category>
        <w:types>
          <w:type w:val="bbPlcHdr"/>
        </w:types>
        <w:behaviors>
          <w:behavior w:val="content"/>
        </w:behaviors>
        <w:guid w:val="{0631A3DC-DA14-48B6-A4B6-1CFB9B3C04A6}"/>
      </w:docPartPr>
      <w:docPartBody>
        <w:p w:rsidR="00000000" w:rsidRDefault="00E36B0A" w:rsidP="00E36B0A">
          <w:pPr>
            <w:pStyle w:val="D0D9FD20A4604BEF9A3845032F4E794D"/>
          </w:pPr>
          <w:r w:rsidRPr="00A30DD1">
            <w:rPr>
              <w:rStyle w:val="PlaceholderText"/>
            </w:rPr>
            <w:t>Click here to enter a date.</w:t>
          </w:r>
        </w:p>
      </w:docPartBody>
    </w:docPart>
    <w:docPart>
      <w:docPartPr>
        <w:name w:val="C4BE9DBECEE44FBC8B3D5C60817B6F09"/>
        <w:category>
          <w:name w:val="General"/>
          <w:gallery w:val="placeholder"/>
        </w:category>
        <w:types>
          <w:type w:val="bbPlcHdr"/>
        </w:types>
        <w:behaviors>
          <w:behavior w:val="content"/>
        </w:behaviors>
        <w:guid w:val="{BAD0B51A-BA77-4BF6-89ED-602C0AC4411E}"/>
      </w:docPartPr>
      <w:docPartBody>
        <w:p w:rsidR="00000000" w:rsidRDefault="005D29F9"/>
      </w:docPartBody>
    </w:docPart>
    <w:docPart>
      <w:docPartPr>
        <w:name w:val="D80807622D134EBD84B300151E8DD72D"/>
        <w:category>
          <w:name w:val="General"/>
          <w:gallery w:val="placeholder"/>
        </w:category>
        <w:types>
          <w:type w:val="bbPlcHdr"/>
        </w:types>
        <w:behaviors>
          <w:behavior w:val="content"/>
        </w:behaviors>
        <w:guid w:val="{54050AE3-3CC2-45DA-A1CB-D7489F944A40}"/>
      </w:docPartPr>
      <w:docPartBody>
        <w:p w:rsidR="00000000" w:rsidRDefault="005D29F9"/>
      </w:docPartBody>
    </w:docPart>
    <w:docPart>
      <w:docPartPr>
        <w:name w:val="59CC77CB3D254539A39795DC29332727"/>
        <w:category>
          <w:name w:val="General"/>
          <w:gallery w:val="placeholder"/>
        </w:category>
        <w:types>
          <w:type w:val="bbPlcHdr"/>
        </w:types>
        <w:behaviors>
          <w:behavior w:val="content"/>
        </w:behaviors>
        <w:guid w:val="{7A898298-966A-43AA-9FAE-0B1A069CC629}"/>
      </w:docPartPr>
      <w:docPartBody>
        <w:p w:rsidR="00000000" w:rsidRDefault="00E36B0A" w:rsidP="00E36B0A">
          <w:pPr>
            <w:pStyle w:val="59CC77CB3D254539A39795DC29332727"/>
          </w:pPr>
          <w:r>
            <w:rPr>
              <w:rFonts w:eastAsia="Times New Roman" w:cs="Times New Roman"/>
              <w:bCs/>
              <w:szCs w:val="24"/>
            </w:rPr>
            <w:t xml:space="preserve"> </w:t>
          </w:r>
        </w:p>
      </w:docPartBody>
    </w:docPart>
    <w:docPart>
      <w:docPartPr>
        <w:name w:val="04204239B2E84021A644CFDA4AEC441C"/>
        <w:category>
          <w:name w:val="General"/>
          <w:gallery w:val="placeholder"/>
        </w:category>
        <w:types>
          <w:type w:val="bbPlcHdr"/>
        </w:types>
        <w:behaviors>
          <w:behavior w:val="content"/>
        </w:behaviors>
        <w:guid w:val="{45A7BCC2-B653-42B3-884E-C8E82D5C0795}"/>
      </w:docPartPr>
      <w:docPartBody>
        <w:p w:rsidR="00000000" w:rsidRDefault="005D29F9"/>
      </w:docPartBody>
    </w:docPart>
    <w:docPart>
      <w:docPartPr>
        <w:name w:val="B10BFD1687ED44548A3045B957C6A44C"/>
        <w:category>
          <w:name w:val="General"/>
          <w:gallery w:val="placeholder"/>
        </w:category>
        <w:types>
          <w:type w:val="bbPlcHdr"/>
        </w:types>
        <w:behaviors>
          <w:behavior w:val="content"/>
        </w:behaviors>
        <w:guid w:val="{B2505FD4-F4B3-47FC-939D-EBA1035129BE}"/>
      </w:docPartPr>
      <w:docPartBody>
        <w:p w:rsidR="00000000" w:rsidRDefault="005D29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29F9"/>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B0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B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6B0A"/>
    <w:rPr>
      <w:rFonts w:ascii="Times New Roman" w:hAnsi="Times New Roman"/>
      <w:sz w:val="24"/>
    </w:rPr>
  </w:style>
  <w:style w:type="paragraph" w:customStyle="1" w:styleId="487D89B4F8B34DB4967D41FE18F7F88D9">
    <w:name w:val="487D89B4F8B34DB4967D41FE18F7F88D9"/>
    <w:rsid w:val="00E36B0A"/>
    <w:rPr>
      <w:rFonts w:ascii="Times New Roman" w:hAnsi="Times New Roman"/>
      <w:sz w:val="24"/>
    </w:rPr>
  </w:style>
  <w:style w:type="paragraph" w:customStyle="1" w:styleId="AE2570ED5D764CD7AF9686706F550F4622">
    <w:name w:val="AE2570ED5D764CD7AF9686706F550F4622"/>
    <w:rsid w:val="00E36B0A"/>
    <w:pPr>
      <w:tabs>
        <w:tab w:val="center" w:pos="4680"/>
        <w:tab w:val="right" w:pos="9360"/>
      </w:tabs>
      <w:spacing w:after="0" w:line="240" w:lineRule="auto"/>
    </w:pPr>
    <w:rPr>
      <w:rFonts w:ascii="Times New Roman" w:hAnsi="Times New Roman"/>
      <w:sz w:val="24"/>
    </w:rPr>
  </w:style>
  <w:style w:type="paragraph" w:customStyle="1" w:styleId="D0D9FD20A4604BEF9A3845032F4E794D">
    <w:name w:val="D0D9FD20A4604BEF9A3845032F4E794D"/>
    <w:rsid w:val="00E36B0A"/>
    <w:pPr>
      <w:spacing w:after="160" w:line="259" w:lineRule="auto"/>
    </w:pPr>
  </w:style>
  <w:style w:type="paragraph" w:customStyle="1" w:styleId="59CC77CB3D254539A39795DC29332727">
    <w:name w:val="59CC77CB3D254539A39795DC29332727"/>
    <w:rsid w:val="00E36B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00B003-7928-471D-90F5-68C04816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371</Words>
  <Characters>2116</Characters>
  <Application>Microsoft Office Word</Application>
  <DocSecurity>0</DocSecurity>
  <Lines>17</Lines>
  <Paragraphs>4</Paragraphs>
  <ScaleCrop>false</ScaleCrop>
  <Company>Texas Legislative Council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2019-05-09T22:19:00Z</cp:lastPrinted>
  <dcterms:created xsi:type="dcterms:W3CDTF">2015-05-29T14:24:00Z</dcterms:created>
  <dcterms:modified xsi:type="dcterms:W3CDTF">2019-05-09T22:19:00Z</dcterms:modified>
</cp:coreProperties>
</file>

<file path=docProps/custom.xml><?xml version="1.0" encoding="utf-8"?>
<op:Properties xmlns:vt="http://schemas.openxmlformats.org/officeDocument/2006/docPropsVTypes" xmlns:op="http://schemas.openxmlformats.org/officeDocument/2006/custom-properties"/>
</file>