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C75D6" w:rsidTr="00345119">
        <w:tc>
          <w:tcPr>
            <w:tcW w:w="9576" w:type="dxa"/>
            <w:noWrap/>
          </w:tcPr>
          <w:p w:rsidR="008423E4" w:rsidRPr="0022177D" w:rsidRDefault="00702BF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02BF7" w:rsidP="008423E4">
      <w:pPr>
        <w:jc w:val="center"/>
      </w:pPr>
    </w:p>
    <w:p w:rsidR="008423E4" w:rsidRPr="00B31F0E" w:rsidRDefault="00702BF7" w:rsidP="008423E4"/>
    <w:p w:rsidR="008423E4" w:rsidRPr="00742794" w:rsidRDefault="00702BF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C75D6" w:rsidTr="00345119">
        <w:tc>
          <w:tcPr>
            <w:tcW w:w="9576" w:type="dxa"/>
          </w:tcPr>
          <w:p w:rsidR="008423E4" w:rsidRPr="00861995" w:rsidRDefault="00702BF7" w:rsidP="00345119">
            <w:pPr>
              <w:jc w:val="right"/>
            </w:pPr>
            <w:r>
              <w:t>H.B. 88</w:t>
            </w:r>
          </w:p>
        </w:tc>
      </w:tr>
      <w:tr w:rsidR="008C75D6" w:rsidTr="00345119">
        <w:tc>
          <w:tcPr>
            <w:tcW w:w="9576" w:type="dxa"/>
          </w:tcPr>
          <w:p w:rsidR="008423E4" w:rsidRPr="00861995" w:rsidRDefault="00702BF7" w:rsidP="00F23A6A">
            <w:pPr>
              <w:jc w:val="right"/>
            </w:pPr>
            <w:r>
              <w:t xml:space="preserve">By: </w:t>
            </w:r>
            <w:r>
              <w:t>Swanson</w:t>
            </w:r>
          </w:p>
        </w:tc>
      </w:tr>
      <w:tr w:rsidR="008C75D6" w:rsidTr="00345119">
        <w:tc>
          <w:tcPr>
            <w:tcW w:w="9576" w:type="dxa"/>
          </w:tcPr>
          <w:p w:rsidR="008423E4" w:rsidRPr="00861995" w:rsidRDefault="00702BF7" w:rsidP="00345119">
            <w:pPr>
              <w:jc w:val="right"/>
            </w:pPr>
            <w:r>
              <w:t>Elections</w:t>
            </w:r>
          </w:p>
        </w:tc>
      </w:tr>
      <w:tr w:rsidR="008C75D6" w:rsidTr="00345119">
        <w:tc>
          <w:tcPr>
            <w:tcW w:w="9576" w:type="dxa"/>
          </w:tcPr>
          <w:p w:rsidR="008423E4" w:rsidRDefault="00702BF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02BF7" w:rsidP="008423E4">
      <w:pPr>
        <w:tabs>
          <w:tab w:val="right" w:pos="9360"/>
        </w:tabs>
      </w:pPr>
    </w:p>
    <w:p w:rsidR="008423E4" w:rsidRDefault="00702BF7" w:rsidP="008423E4"/>
    <w:p w:rsidR="008423E4" w:rsidRDefault="00702BF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C75D6" w:rsidTr="00345119">
        <w:tc>
          <w:tcPr>
            <w:tcW w:w="9576" w:type="dxa"/>
          </w:tcPr>
          <w:p w:rsidR="008423E4" w:rsidRPr="00A8133F" w:rsidRDefault="00702BF7" w:rsidP="00000DC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02BF7" w:rsidP="00000DCE"/>
          <w:p w:rsidR="008423E4" w:rsidRDefault="00702BF7" w:rsidP="001D1D6D">
            <w:pPr>
              <w:pStyle w:val="Header"/>
              <w:jc w:val="both"/>
            </w:pPr>
            <w:r>
              <w:t>It has been suggested that the process</w:t>
            </w:r>
            <w:r>
              <w:t xml:space="preserve"> for determining</w:t>
            </w:r>
            <w:r>
              <w:t xml:space="preserve"> the order of candidate names on a ballot</w:t>
            </w:r>
            <w:r>
              <w:t xml:space="preserve"> for an election to resolve a tie vote and for a runoff election</w:t>
            </w:r>
            <w:r>
              <w:t xml:space="preserve"> </w:t>
            </w:r>
            <w:r>
              <w:t>c</w:t>
            </w:r>
            <w:r>
              <w:t>reates</w:t>
            </w:r>
            <w:r>
              <w:t xml:space="preserve"> inefficienc</w:t>
            </w:r>
            <w:r>
              <w:t>ies</w:t>
            </w:r>
            <w:r>
              <w:t xml:space="preserve"> and delays</w:t>
            </w:r>
            <w:r>
              <w:t xml:space="preserve">, as well </w:t>
            </w:r>
            <w:r>
              <w:t xml:space="preserve">as </w:t>
            </w:r>
            <w:r>
              <w:t xml:space="preserve">unnecessary </w:t>
            </w:r>
            <w:r>
              <w:t>cost</w:t>
            </w:r>
            <w:r>
              <w:t>s</w:t>
            </w:r>
            <w:r>
              <w:t>, for</w:t>
            </w:r>
            <w:r>
              <w:t xml:space="preserve"> counties, political parties, and candidates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88 </w:t>
            </w:r>
            <w:r>
              <w:t xml:space="preserve">seeks to address this issue by </w:t>
            </w:r>
            <w:r>
              <w:t>requir</w:t>
            </w:r>
            <w:r>
              <w:t xml:space="preserve">ing </w:t>
            </w:r>
            <w:r>
              <w:t>the candidate</w:t>
            </w:r>
            <w:r>
              <w:t>s'</w:t>
            </w:r>
            <w:r>
              <w:t xml:space="preserve"> names on the</w:t>
            </w:r>
            <w:r>
              <w:t xml:space="preserve"> </w:t>
            </w:r>
            <w:r>
              <w:t>ballot</w:t>
            </w:r>
            <w:r>
              <w:t>s for those types of election</w:t>
            </w:r>
            <w:r>
              <w:t xml:space="preserve">s </w:t>
            </w:r>
            <w:r>
              <w:t xml:space="preserve">to </w:t>
            </w:r>
            <w:r>
              <w:t xml:space="preserve">be in </w:t>
            </w:r>
            <w:r>
              <w:t xml:space="preserve">the same relative </w:t>
            </w:r>
            <w:r>
              <w:t xml:space="preserve">order </w:t>
            </w:r>
            <w:r>
              <w:t xml:space="preserve">as the order of names </w:t>
            </w:r>
            <w:r>
              <w:t>on the original election ballot</w:t>
            </w:r>
            <w:r>
              <w:t>.</w:t>
            </w:r>
          </w:p>
          <w:p w:rsidR="008423E4" w:rsidRPr="00E26B13" w:rsidRDefault="00702BF7">
            <w:pPr>
              <w:rPr>
                <w:b/>
              </w:rPr>
            </w:pPr>
          </w:p>
        </w:tc>
      </w:tr>
      <w:tr w:rsidR="008C75D6" w:rsidTr="00345119">
        <w:tc>
          <w:tcPr>
            <w:tcW w:w="9576" w:type="dxa"/>
          </w:tcPr>
          <w:p w:rsidR="0017725B" w:rsidRDefault="00702B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02BF7">
            <w:pPr>
              <w:rPr>
                <w:b/>
                <w:u w:val="single"/>
              </w:rPr>
            </w:pPr>
          </w:p>
          <w:p w:rsidR="00234B08" w:rsidRPr="00234B08" w:rsidRDefault="00702BF7" w:rsidP="001D1D6D">
            <w:pPr>
              <w:jc w:val="both"/>
            </w:pPr>
            <w:r>
              <w:t>It is the committee's opinion that this bill does not expressly create a criminal offense, increase the</w:t>
            </w:r>
            <w:r>
              <w:t xml:space="preserve">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02BF7">
            <w:pPr>
              <w:rPr>
                <w:b/>
                <w:u w:val="single"/>
              </w:rPr>
            </w:pPr>
          </w:p>
        </w:tc>
      </w:tr>
      <w:tr w:rsidR="008C75D6" w:rsidTr="00345119">
        <w:tc>
          <w:tcPr>
            <w:tcW w:w="9576" w:type="dxa"/>
          </w:tcPr>
          <w:p w:rsidR="008423E4" w:rsidRPr="00A8133F" w:rsidRDefault="00702BF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02BF7"/>
          <w:p w:rsidR="00234B08" w:rsidRDefault="00702BF7" w:rsidP="001D1D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702BF7">
            <w:pPr>
              <w:rPr>
                <w:b/>
              </w:rPr>
            </w:pPr>
          </w:p>
        </w:tc>
      </w:tr>
      <w:tr w:rsidR="008C75D6" w:rsidTr="00345119">
        <w:tc>
          <w:tcPr>
            <w:tcW w:w="9576" w:type="dxa"/>
          </w:tcPr>
          <w:p w:rsidR="008423E4" w:rsidRPr="00A8133F" w:rsidRDefault="00702BF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02BF7"/>
          <w:p w:rsidR="00E33D84" w:rsidRDefault="00702BF7" w:rsidP="001D1D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88 </w:t>
            </w:r>
            <w:r>
              <w:t>amends the Election Code to change the order of candidate names on a</w:t>
            </w:r>
            <w:r>
              <w:t xml:space="preserve"> ballot for an </w:t>
            </w:r>
            <w:r>
              <w:t xml:space="preserve">election </w:t>
            </w:r>
            <w:r>
              <w:t>held to resolve</w:t>
            </w:r>
            <w:r>
              <w:t xml:space="preserve"> a tie </w:t>
            </w:r>
            <w:r>
              <w:t>vote</w:t>
            </w:r>
            <w:r>
              <w:t xml:space="preserve"> </w:t>
            </w:r>
            <w:r>
              <w:t>and on a</w:t>
            </w:r>
            <w:r>
              <w:t xml:space="preserve"> </w:t>
            </w:r>
            <w:r>
              <w:t xml:space="preserve">runoff election ballot </w:t>
            </w:r>
            <w:r>
              <w:t>from an order determined by a drawing to the relative order of names on the original</w:t>
            </w:r>
            <w:r>
              <w:t xml:space="preserve"> election</w:t>
            </w:r>
            <w:r>
              <w:t xml:space="preserve"> ballot</w:t>
            </w:r>
            <w:r>
              <w:t>.</w:t>
            </w:r>
          </w:p>
          <w:p w:rsidR="008423E4" w:rsidRPr="00835628" w:rsidRDefault="00702BF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  <w:r>
              <w:t xml:space="preserve"> </w:t>
            </w:r>
          </w:p>
        </w:tc>
      </w:tr>
      <w:tr w:rsidR="008C75D6" w:rsidTr="00345119">
        <w:tc>
          <w:tcPr>
            <w:tcW w:w="9576" w:type="dxa"/>
          </w:tcPr>
          <w:p w:rsidR="008423E4" w:rsidRPr="00A8133F" w:rsidRDefault="00702BF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02BF7"/>
          <w:p w:rsidR="008423E4" w:rsidRPr="003624F2" w:rsidRDefault="00702BF7" w:rsidP="001D1D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02BF7">
            <w:pPr>
              <w:rPr>
                <w:b/>
              </w:rPr>
            </w:pPr>
          </w:p>
        </w:tc>
      </w:tr>
    </w:tbl>
    <w:p w:rsidR="008423E4" w:rsidRPr="00BE0E75" w:rsidRDefault="00702BF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02BF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2BF7">
      <w:r>
        <w:separator/>
      </w:r>
    </w:p>
  </w:endnote>
  <w:endnote w:type="continuationSeparator" w:id="0">
    <w:p w:rsidR="00000000" w:rsidRDefault="0070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2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C75D6" w:rsidTr="009C1E9A">
      <w:trPr>
        <w:cantSplit/>
      </w:trPr>
      <w:tc>
        <w:tcPr>
          <w:tcW w:w="0" w:type="pct"/>
        </w:tcPr>
        <w:p w:rsidR="00137D90" w:rsidRDefault="00702B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02B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02B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02B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02B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75D6" w:rsidTr="009C1E9A">
      <w:trPr>
        <w:cantSplit/>
      </w:trPr>
      <w:tc>
        <w:tcPr>
          <w:tcW w:w="0" w:type="pct"/>
        </w:tcPr>
        <w:p w:rsidR="00EC379B" w:rsidRDefault="00702B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02BF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15841</w:t>
          </w:r>
        </w:p>
      </w:tc>
      <w:tc>
        <w:tcPr>
          <w:tcW w:w="2453" w:type="pct"/>
        </w:tcPr>
        <w:p w:rsidR="00EC379B" w:rsidRDefault="00702B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19.58.521</w:t>
          </w:r>
          <w:r>
            <w:fldChar w:fldCharType="end"/>
          </w:r>
        </w:p>
      </w:tc>
    </w:tr>
    <w:tr w:rsidR="008C75D6" w:rsidTr="009C1E9A">
      <w:trPr>
        <w:cantSplit/>
      </w:trPr>
      <w:tc>
        <w:tcPr>
          <w:tcW w:w="0" w:type="pct"/>
        </w:tcPr>
        <w:p w:rsidR="00EC379B" w:rsidRDefault="00702B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02B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02BF7" w:rsidP="006D504F">
          <w:pPr>
            <w:pStyle w:val="Footer"/>
            <w:rPr>
              <w:rStyle w:val="PageNumber"/>
            </w:rPr>
          </w:pPr>
        </w:p>
        <w:p w:rsidR="00EC379B" w:rsidRDefault="00702B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75D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02BF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02BF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02BF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2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2BF7">
      <w:r>
        <w:separator/>
      </w:r>
    </w:p>
  </w:footnote>
  <w:footnote w:type="continuationSeparator" w:id="0">
    <w:p w:rsidR="00000000" w:rsidRDefault="0070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2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2B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2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D6"/>
    <w:rsid w:val="00702BF7"/>
    <w:rsid w:val="008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518236-72AE-4BD3-83ED-7D2CC47F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43C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3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3C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3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3C4E"/>
    <w:rPr>
      <w:b/>
      <w:bCs/>
    </w:rPr>
  </w:style>
  <w:style w:type="paragraph" w:styleId="Revision">
    <w:name w:val="Revision"/>
    <w:hidden/>
    <w:uiPriority w:val="99"/>
    <w:semiHidden/>
    <w:rsid w:val="004630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1136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HB00088 (Committee Report (Unamended))</vt:lpstr>
    </vt:vector>
  </TitlesOfParts>
  <Company>State of Texas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15841</dc:subject>
  <dc:creator>State of Texas</dc:creator>
  <dc:description>HB 88 by Swanson-(H)Elections</dc:description>
  <cp:lastModifiedBy>Laura Ramsay</cp:lastModifiedBy>
  <cp:revision>2</cp:revision>
  <cp:lastPrinted>2003-11-26T17:21:00Z</cp:lastPrinted>
  <dcterms:created xsi:type="dcterms:W3CDTF">2019-03-21T18:13:00Z</dcterms:created>
  <dcterms:modified xsi:type="dcterms:W3CDTF">2019-03-21T18:13:00Z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19.58.521</vt:lpwstr>
  </property>
</Properties>
</file>