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C46C3" w:rsidTr="00345119">
        <w:tc>
          <w:tcPr>
            <w:tcW w:w="9576" w:type="dxa"/>
            <w:noWrap/>
          </w:tcPr>
          <w:p w:rsidR="008423E4" w:rsidRPr="0022177D" w:rsidRDefault="00975B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5BEC" w:rsidP="008423E4">
      <w:pPr>
        <w:jc w:val="center"/>
      </w:pPr>
    </w:p>
    <w:p w:rsidR="008423E4" w:rsidRPr="00B31F0E" w:rsidRDefault="00975BEC" w:rsidP="008423E4"/>
    <w:p w:rsidR="008423E4" w:rsidRPr="00742794" w:rsidRDefault="00975B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C46C3" w:rsidTr="00345119">
        <w:tc>
          <w:tcPr>
            <w:tcW w:w="9576" w:type="dxa"/>
          </w:tcPr>
          <w:p w:rsidR="008423E4" w:rsidRPr="00861995" w:rsidRDefault="00975BEC" w:rsidP="00345119">
            <w:pPr>
              <w:jc w:val="right"/>
            </w:pPr>
            <w:r>
              <w:t>H.B. 102</w:t>
            </w:r>
          </w:p>
        </w:tc>
      </w:tr>
      <w:tr w:rsidR="001C46C3" w:rsidTr="00345119">
        <w:tc>
          <w:tcPr>
            <w:tcW w:w="9576" w:type="dxa"/>
          </w:tcPr>
          <w:p w:rsidR="008423E4" w:rsidRPr="00861995" w:rsidRDefault="00975BEC" w:rsidP="0073587F">
            <w:pPr>
              <w:jc w:val="right"/>
            </w:pPr>
            <w:r>
              <w:t xml:space="preserve">By: </w:t>
            </w:r>
            <w:r>
              <w:t>Bernal</w:t>
            </w:r>
          </w:p>
        </w:tc>
      </w:tr>
      <w:tr w:rsidR="001C46C3" w:rsidTr="00345119">
        <w:tc>
          <w:tcPr>
            <w:tcW w:w="9576" w:type="dxa"/>
          </w:tcPr>
          <w:p w:rsidR="008423E4" w:rsidRPr="00861995" w:rsidRDefault="00975BEC" w:rsidP="00345119">
            <w:pPr>
              <w:jc w:val="right"/>
            </w:pPr>
            <w:r>
              <w:t>Public Education</w:t>
            </w:r>
          </w:p>
        </w:tc>
      </w:tr>
      <w:tr w:rsidR="001C46C3" w:rsidTr="00345119">
        <w:tc>
          <w:tcPr>
            <w:tcW w:w="9576" w:type="dxa"/>
          </w:tcPr>
          <w:p w:rsidR="008423E4" w:rsidRDefault="00975B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75BEC" w:rsidP="008423E4">
      <w:pPr>
        <w:tabs>
          <w:tab w:val="right" w:pos="9360"/>
        </w:tabs>
      </w:pPr>
    </w:p>
    <w:p w:rsidR="008423E4" w:rsidRDefault="00975BEC" w:rsidP="008423E4"/>
    <w:p w:rsidR="008423E4" w:rsidRDefault="00975B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C46C3" w:rsidTr="00345119">
        <w:tc>
          <w:tcPr>
            <w:tcW w:w="9576" w:type="dxa"/>
          </w:tcPr>
          <w:p w:rsidR="008423E4" w:rsidRPr="00A8133F" w:rsidRDefault="00975BEC" w:rsidP="00873F5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5BEC" w:rsidP="00873F5A"/>
          <w:p w:rsidR="008423E4" w:rsidRDefault="00975BEC" w:rsidP="00873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</w:t>
            </w:r>
            <w:r>
              <w:t>strengthen</w:t>
            </w:r>
            <w:r>
              <w:t xml:space="preserve"> </w:t>
            </w:r>
            <w:r>
              <w:t xml:space="preserve">mentor programs </w:t>
            </w:r>
            <w:r>
              <w:t xml:space="preserve">for new </w:t>
            </w:r>
            <w:r>
              <w:t xml:space="preserve">classroom </w:t>
            </w:r>
            <w:r>
              <w:t>teachers</w:t>
            </w:r>
            <w:r>
              <w:t xml:space="preserve"> and ensure adequate funding for those programs</w:t>
            </w:r>
            <w:r>
              <w:t xml:space="preserve">. H.B. 102 seeks to </w:t>
            </w:r>
            <w:r>
              <w:t xml:space="preserve">help </w:t>
            </w:r>
            <w:r>
              <w:t xml:space="preserve">reduce teacher </w:t>
            </w:r>
            <w:r>
              <w:t>turnover and improve student learning</w:t>
            </w:r>
            <w:r>
              <w:t xml:space="preserve"> </w:t>
            </w:r>
            <w:r>
              <w:t xml:space="preserve">by </w:t>
            </w:r>
            <w:r>
              <w:t xml:space="preserve">establishing a </w:t>
            </w:r>
            <w:r>
              <w:t>mentor program allotment</w:t>
            </w:r>
            <w:r>
              <w:t xml:space="preserve"> and </w:t>
            </w:r>
            <w:r>
              <w:t xml:space="preserve">setting out certain </w:t>
            </w:r>
            <w:r>
              <w:t xml:space="preserve">mentor program </w:t>
            </w:r>
            <w:r>
              <w:t>requirements</w:t>
            </w:r>
            <w:r>
              <w:t>.</w:t>
            </w:r>
          </w:p>
          <w:p w:rsidR="008423E4" w:rsidRPr="00E26B13" w:rsidRDefault="00975BEC" w:rsidP="00873F5A">
            <w:pPr>
              <w:rPr>
                <w:b/>
              </w:rPr>
            </w:pPr>
          </w:p>
        </w:tc>
      </w:tr>
      <w:tr w:rsidR="001C46C3" w:rsidTr="00345119">
        <w:tc>
          <w:tcPr>
            <w:tcW w:w="9576" w:type="dxa"/>
          </w:tcPr>
          <w:p w:rsidR="0017725B" w:rsidRDefault="00975BEC" w:rsidP="00873F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5BEC" w:rsidP="00873F5A">
            <w:pPr>
              <w:rPr>
                <w:b/>
                <w:u w:val="single"/>
              </w:rPr>
            </w:pPr>
          </w:p>
          <w:p w:rsidR="00FA4AB1" w:rsidRPr="00FA4AB1" w:rsidRDefault="00975BEC" w:rsidP="00873F5A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75BEC" w:rsidP="00873F5A">
            <w:pPr>
              <w:rPr>
                <w:b/>
                <w:u w:val="single"/>
              </w:rPr>
            </w:pPr>
          </w:p>
        </w:tc>
      </w:tr>
      <w:tr w:rsidR="001C46C3" w:rsidTr="00345119">
        <w:tc>
          <w:tcPr>
            <w:tcW w:w="9576" w:type="dxa"/>
          </w:tcPr>
          <w:p w:rsidR="008423E4" w:rsidRPr="00A8133F" w:rsidRDefault="00975BEC" w:rsidP="00873F5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5BEC" w:rsidP="00873F5A"/>
          <w:p w:rsidR="00FA4AB1" w:rsidRDefault="00975BEC" w:rsidP="00873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975BEC" w:rsidP="00873F5A">
            <w:pPr>
              <w:rPr>
                <w:b/>
              </w:rPr>
            </w:pPr>
          </w:p>
        </w:tc>
      </w:tr>
      <w:tr w:rsidR="001C46C3" w:rsidTr="00345119">
        <w:tc>
          <w:tcPr>
            <w:tcW w:w="9576" w:type="dxa"/>
          </w:tcPr>
          <w:p w:rsidR="008423E4" w:rsidRDefault="00975BEC" w:rsidP="00873F5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7E3C0E" w:rsidRPr="00A8133F" w:rsidRDefault="00975BEC" w:rsidP="00873F5A">
            <w:pPr>
              <w:rPr>
                <w:b/>
              </w:rPr>
            </w:pPr>
          </w:p>
          <w:p w:rsidR="00BA607B" w:rsidRDefault="00975BEC" w:rsidP="00873F5A">
            <w:pPr>
              <w:pStyle w:val="Header"/>
              <w:jc w:val="both"/>
            </w:pPr>
            <w:r>
              <w:t>H.B. 102</w:t>
            </w:r>
            <w:r>
              <w:t xml:space="preserve"> </w:t>
            </w:r>
            <w:r>
              <w:t xml:space="preserve">amends the Education Code to </w:t>
            </w:r>
            <w:r>
              <w:t>require a teacher</w:t>
            </w:r>
            <w:r>
              <w:t xml:space="preserve">, to be assigned as a mentor to a </w:t>
            </w:r>
            <w:r>
              <w:t>classroom teacher,</w:t>
            </w:r>
            <w:r>
              <w:t xml:space="preserve"> to </w:t>
            </w:r>
            <w:r w:rsidRPr="00FB3322">
              <w:t>agree to serve as a mentor teacher for at least two school years</w:t>
            </w:r>
            <w:r>
              <w:t>.</w:t>
            </w:r>
            <w:r>
              <w:t xml:space="preserve"> The bill requires the </w:t>
            </w:r>
            <w:r>
              <w:t xml:space="preserve">mentor </w:t>
            </w:r>
            <w:r>
              <w:t xml:space="preserve">assignment to </w:t>
            </w:r>
            <w:r w:rsidRPr="00FB3322">
              <w:t>begin on the first day of emp</w:t>
            </w:r>
            <w:r>
              <w:t xml:space="preserve">loyment of the </w:t>
            </w:r>
            <w:r>
              <w:t xml:space="preserve">mentor’s assigned </w:t>
            </w:r>
            <w:r>
              <w:t>classroom teacher</w:t>
            </w:r>
            <w:r w:rsidRPr="00FB3322">
              <w:t>.</w:t>
            </w:r>
            <w:r>
              <w:t xml:space="preserve"> The bill includes </w:t>
            </w:r>
            <w:r>
              <w:t>among the rules the commis</w:t>
            </w:r>
            <w:r>
              <w:t xml:space="preserve">sioner of education is required to adopt to administer statutory provisions relating to mentor teachers </w:t>
            </w:r>
            <w:r>
              <w:t xml:space="preserve">rules concerning the number of classroom teachers that may be assigned to a mentor. The bill </w:t>
            </w:r>
            <w:r>
              <w:t xml:space="preserve">includes among the qualifications </w:t>
            </w:r>
            <w:r>
              <w:t xml:space="preserve">adopted by rule </w:t>
            </w:r>
            <w:r>
              <w:t xml:space="preserve">to serve </w:t>
            </w:r>
            <w:r>
              <w:t xml:space="preserve">as a mentor teacher a requirement that the mentor </w:t>
            </w:r>
            <w:r>
              <w:t>demonstrat</w:t>
            </w:r>
            <w:r>
              <w:t>e</w:t>
            </w:r>
            <w:r>
              <w:t xml:space="preserve"> </w:t>
            </w:r>
            <w:r w:rsidRPr="0023503A">
              <w:t>interpersonal skills, instructional effectiveness, and leadership skills.</w:t>
            </w:r>
            <w:r>
              <w:t xml:space="preserve"> The bill requires a </w:t>
            </w:r>
            <w:r w:rsidRPr="00275ACB">
              <w:t>public</w:t>
            </w:r>
            <w:r>
              <w:t xml:space="preserve"> school </w:t>
            </w:r>
            <w:r>
              <w:t>district to</w:t>
            </w:r>
            <w:r w:rsidRPr="0023503A">
              <w:t xml:space="preserve"> provide training to mentor teachers and any appropriate district and campus employees who work with the classroom teacher or su</w:t>
            </w:r>
            <w:r>
              <w:t xml:space="preserve">pervise the classroom teacher and </w:t>
            </w:r>
            <w:r>
              <w:t xml:space="preserve">requires </w:t>
            </w:r>
            <w:r>
              <w:t xml:space="preserve">the training </w:t>
            </w:r>
            <w:r>
              <w:t xml:space="preserve">to </w:t>
            </w:r>
            <w:r>
              <w:t>be completed</w:t>
            </w:r>
            <w:r w:rsidRPr="0023503A">
              <w:t xml:space="preserve"> before the beginning of the school year. The </w:t>
            </w:r>
            <w:r>
              <w:t>bill requir</w:t>
            </w:r>
            <w:r>
              <w:t>es the district to</w:t>
            </w:r>
            <w:r w:rsidRPr="0023503A">
              <w:t xml:space="preserve"> also provide supplemental training to mentor teachers and employees during the school year. The </w:t>
            </w:r>
            <w:r>
              <w:t>bill requires the training to</w:t>
            </w:r>
            <w:r w:rsidRPr="0023503A">
              <w:t xml:space="preserve"> include content related to best mentorship practices.</w:t>
            </w:r>
            <w:r>
              <w:t xml:space="preserve"> </w:t>
            </w:r>
          </w:p>
          <w:p w:rsidR="00BA607B" w:rsidRDefault="00975BEC" w:rsidP="00873F5A">
            <w:pPr>
              <w:pStyle w:val="Header"/>
              <w:jc w:val="both"/>
            </w:pPr>
          </w:p>
          <w:p w:rsidR="008423E4" w:rsidRDefault="00975BEC" w:rsidP="00873F5A">
            <w:pPr>
              <w:pStyle w:val="Header"/>
              <w:jc w:val="both"/>
            </w:pPr>
            <w:r>
              <w:t>H.B. 102</w:t>
            </w:r>
            <w:r>
              <w:t xml:space="preserve"> </w:t>
            </w:r>
            <w:r>
              <w:t xml:space="preserve">sets out the minimum time a </w:t>
            </w:r>
            <w:r>
              <w:t>mentor teacher</w:t>
            </w:r>
            <w:r>
              <w:t xml:space="preserve"> is </w:t>
            </w:r>
            <w:r>
              <w:t>required</w:t>
            </w:r>
            <w:r>
              <w:t xml:space="preserve"> to </w:t>
            </w:r>
            <w:r w:rsidRPr="000546D1">
              <w:t>meet with each</w:t>
            </w:r>
            <w:r>
              <w:t xml:space="preserve"> of the mentor’s</w:t>
            </w:r>
            <w:r w:rsidRPr="000546D1">
              <w:t xml:space="preserve"> </w:t>
            </w:r>
            <w:r>
              <w:t xml:space="preserve">assigned </w:t>
            </w:r>
            <w:r w:rsidRPr="000546D1">
              <w:t>classroom teacher</w:t>
            </w:r>
            <w:r>
              <w:t>s</w:t>
            </w:r>
            <w:r w:rsidRPr="000546D1">
              <w:t xml:space="preserve"> </w:t>
            </w:r>
            <w:r>
              <w:t xml:space="preserve">and the content of </w:t>
            </w:r>
            <w:r>
              <w:t>the mentoring sessions.</w:t>
            </w:r>
            <w:r>
              <w:t xml:space="preserve"> The bill requires a district to designate a specific time during the regularly contracted school day for meetings between mentor teachers and </w:t>
            </w:r>
            <w:r>
              <w:t xml:space="preserve">the mentor’s assigned </w:t>
            </w:r>
            <w:r>
              <w:t>classroom teacher</w:t>
            </w:r>
            <w:r>
              <w:t>s</w:t>
            </w:r>
            <w:r>
              <w:t xml:space="preserve"> and </w:t>
            </w:r>
            <w:r>
              <w:t xml:space="preserve">to </w:t>
            </w:r>
            <w:r>
              <w:t>schedule release time or a reduced teaching load for mentor teachers and classroom teachers to facilitate mentoring activities</w:t>
            </w:r>
            <w:r>
              <w:t>.</w:t>
            </w:r>
          </w:p>
          <w:p w:rsidR="00507A71" w:rsidRDefault="00975BEC" w:rsidP="00873F5A">
            <w:pPr>
              <w:pStyle w:val="Header"/>
              <w:jc w:val="both"/>
            </w:pPr>
          </w:p>
          <w:p w:rsidR="001B35AE" w:rsidRDefault="00975BEC" w:rsidP="00873F5A">
            <w:pPr>
              <w:pStyle w:val="Header"/>
              <w:jc w:val="both"/>
            </w:pPr>
            <w:r>
              <w:t xml:space="preserve">H.B. 102 </w:t>
            </w:r>
            <w:r>
              <w:t>entitles</w:t>
            </w:r>
            <w:r>
              <w:t xml:space="preserve"> a</w:t>
            </w:r>
            <w:r>
              <w:t xml:space="preserve"> district </w:t>
            </w:r>
            <w:r w:rsidRPr="00BC2838">
              <w:t xml:space="preserve">that has implemented </w:t>
            </w:r>
            <w:r>
              <w:t xml:space="preserve">such </w:t>
            </w:r>
            <w:r w:rsidRPr="00BC2838">
              <w:t xml:space="preserve">a mentoring program for </w:t>
            </w:r>
            <w:r w:rsidRPr="00BC2838">
              <w:t>classroom teachers who have less than two years of teaching experience to an allotment to fund the mentoring program and to provide stipends for mentor teachers.</w:t>
            </w:r>
            <w:r>
              <w:t xml:space="preserve"> The bill requires the commissioner to adopt a formula to determine the amount of </w:t>
            </w:r>
            <w:r>
              <w:t xml:space="preserve">the </w:t>
            </w:r>
            <w:r>
              <w:t>allotment</w:t>
            </w:r>
            <w:r>
              <w:t xml:space="preserve"> to which each district is entitled. The bill restricts the us</w:t>
            </w:r>
            <w:r>
              <w:t>e of the allotment to providing</w:t>
            </w:r>
            <w:r>
              <w:t xml:space="preserve"> mentor teacher stipends, scheduled release time for mentor teachers and the</w:t>
            </w:r>
            <w:r>
              <w:t>ir assigned</w:t>
            </w:r>
            <w:r>
              <w:t xml:space="preserve"> classroom teachers for meeting and engaging in mentoring activities, and me</w:t>
            </w:r>
            <w:r>
              <w:t>ntoring support through providers of mentor training.</w:t>
            </w:r>
            <w:r>
              <w:t xml:space="preserve"> </w:t>
            </w:r>
          </w:p>
          <w:p w:rsidR="001B35AE" w:rsidRDefault="00975BEC" w:rsidP="00873F5A">
            <w:pPr>
              <w:pStyle w:val="Header"/>
              <w:jc w:val="both"/>
            </w:pPr>
          </w:p>
          <w:p w:rsidR="00507A71" w:rsidRDefault="00975BEC" w:rsidP="00873F5A">
            <w:pPr>
              <w:pStyle w:val="Header"/>
              <w:jc w:val="both"/>
            </w:pPr>
            <w:r>
              <w:t xml:space="preserve">H.B. 102 </w:t>
            </w:r>
            <w:r>
              <w:t xml:space="preserve">applies beginning with the </w:t>
            </w:r>
            <w:r w:rsidRPr="00FA4AB1">
              <w:t>2019-2020 school year.</w:t>
            </w:r>
          </w:p>
          <w:p w:rsidR="00520551" w:rsidRDefault="00975BEC" w:rsidP="00873F5A">
            <w:pPr>
              <w:pStyle w:val="Header"/>
              <w:jc w:val="both"/>
            </w:pPr>
          </w:p>
          <w:p w:rsidR="00FA4AB1" w:rsidRDefault="00975BEC" w:rsidP="00873F5A">
            <w:pPr>
              <w:pStyle w:val="Header"/>
              <w:jc w:val="both"/>
            </w:pPr>
            <w:r>
              <w:t xml:space="preserve">H.B. 102 repeals </w:t>
            </w:r>
            <w:r>
              <w:t>Section 21.458(c),</w:t>
            </w:r>
            <w:r>
              <w:t xml:space="preserve"> Education Code</w:t>
            </w:r>
            <w:r>
              <w:t>,</w:t>
            </w:r>
            <w:r>
              <w:t xml:space="preserve"> relating to providing funding to districts that assign mentor teachers.</w:t>
            </w:r>
          </w:p>
          <w:p w:rsidR="008423E4" w:rsidRPr="00835628" w:rsidRDefault="00975BEC" w:rsidP="00873F5A">
            <w:pPr>
              <w:rPr>
                <w:b/>
              </w:rPr>
            </w:pPr>
          </w:p>
        </w:tc>
      </w:tr>
      <w:tr w:rsidR="001C46C3" w:rsidTr="00345119">
        <w:tc>
          <w:tcPr>
            <w:tcW w:w="9576" w:type="dxa"/>
          </w:tcPr>
          <w:p w:rsidR="008423E4" w:rsidRPr="00A8133F" w:rsidRDefault="00975BEC" w:rsidP="00873F5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5BEC" w:rsidP="00873F5A"/>
          <w:p w:rsidR="008423E4" w:rsidRPr="003624F2" w:rsidRDefault="00975BEC" w:rsidP="00873F5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75BEC" w:rsidP="00873F5A">
            <w:pPr>
              <w:rPr>
                <w:b/>
              </w:rPr>
            </w:pPr>
          </w:p>
        </w:tc>
      </w:tr>
    </w:tbl>
    <w:p w:rsidR="008423E4" w:rsidRPr="00BE0E75" w:rsidRDefault="00975B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5BE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5BEC">
      <w:r>
        <w:separator/>
      </w:r>
    </w:p>
  </w:endnote>
  <w:endnote w:type="continuationSeparator" w:id="0">
    <w:p w:rsidR="00000000" w:rsidRDefault="009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E" w:rsidRDefault="00975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C46C3" w:rsidTr="009C1E9A">
      <w:trPr>
        <w:cantSplit/>
      </w:trPr>
      <w:tc>
        <w:tcPr>
          <w:tcW w:w="0" w:type="pct"/>
        </w:tcPr>
        <w:p w:rsidR="00137D90" w:rsidRDefault="00975B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5B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5B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5B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5B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46C3" w:rsidTr="009C1E9A">
      <w:trPr>
        <w:cantSplit/>
      </w:trPr>
      <w:tc>
        <w:tcPr>
          <w:tcW w:w="0" w:type="pct"/>
        </w:tcPr>
        <w:p w:rsidR="00EC379B" w:rsidRDefault="00975B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5B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14101</w:t>
          </w:r>
        </w:p>
      </w:tc>
      <w:tc>
        <w:tcPr>
          <w:tcW w:w="2453" w:type="pct"/>
        </w:tcPr>
        <w:p w:rsidR="00EC379B" w:rsidRDefault="00975B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19.49.760</w:t>
          </w:r>
          <w:r>
            <w:fldChar w:fldCharType="end"/>
          </w:r>
        </w:p>
      </w:tc>
    </w:tr>
    <w:tr w:rsidR="001C46C3" w:rsidTr="009C1E9A">
      <w:trPr>
        <w:cantSplit/>
      </w:trPr>
      <w:tc>
        <w:tcPr>
          <w:tcW w:w="0" w:type="pct"/>
        </w:tcPr>
        <w:p w:rsidR="00EC379B" w:rsidRDefault="00975B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5B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5BEC" w:rsidP="006D504F">
          <w:pPr>
            <w:pStyle w:val="Footer"/>
            <w:rPr>
              <w:rStyle w:val="PageNumber"/>
            </w:rPr>
          </w:pPr>
        </w:p>
        <w:p w:rsidR="00EC379B" w:rsidRDefault="00975B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C46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5B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75B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5B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E" w:rsidRDefault="00975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5BEC">
      <w:r>
        <w:separator/>
      </w:r>
    </w:p>
  </w:footnote>
  <w:footnote w:type="continuationSeparator" w:id="0">
    <w:p w:rsidR="00000000" w:rsidRDefault="0097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E" w:rsidRDefault="00975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E" w:rsidRDefault="00975B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EE" w:rsidRDefault="00975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C3"/>
    <w:rsid w:val="001C46C3"/>
    <w:rsid w:val="009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03B56-60F5-4F8F-AB6E-71301B9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C28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8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2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838"/>
    <w:rPr>
      <w:b/>
      <w:bCs/>
    </w:rPr>
  </w:style>
  <w:style w:type="paragraph" w:styleId="Revision">
    <w:name w:val="Revision"/>
    <w:hidden/>
    <w:uiPriority w:val="99"/>
    <w:semiHidden/>
    <w:rsid w:val="00461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2998</Characters>
  <Application>Microsoft Office Word</Application>
  <DocSecurity>4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HB00102 (Committee Report (Unamended))</vt:lpstr>
    </vt:vector>
  </TitlesOfParts>
  <Company>State of Texas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14101</dc:subject>
  <dc:creator>State of Texas</dc:creator>
  <dc:description>HB 102 by Bernal-(H)Public Education</dc:description>
  <cp:lastModifiedBy>Erin Conway</cp:lastModifiedBy>
  <cp:revision>2</cp:revision>
  <cp:lastPrinted>2019-02-18T18:46:00Z</cp:lastPrinted>
  <dcterms:created xsi:type="dcterms:W3CDTF">2019-03-11T22:57:00Z</dcterms:created>
  <dcterms:modified xsi:type="dcterms:W3CDTF">2019-03-11T22:57:00Z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19.49.760</vt:lpwstr>
  </property>
</Properties>
</file>