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24341" w:rsidTr="00345119">
        <w:tc>
          <w:tcPr>
            <w:tcW w:w="9576" w:type="dxa"/>
            <w:noWrap/>
          </w:tcPr>
          <w:p w:rsidR="008423E4" w:rsidRPr="0022177D" w:rsidRDefault="002C62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C62E0" w:rsidP="008423E4">
      <w:pPr>
        <w:jc w:val="center"/>
      </w:pPr>
    </w:p>
    <w:p w:rsidR="008423E4" w:rsidRPr="00B31F0E" w:rsidRDefault="002C62E0" w:rsidP="008423E4"/>
    <w:p w:rsidR="008423E4" w:rsidRPr="00742794" w:rsidRDefault="002C62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4341" w:rsidTr="00345119">
        <w:tc>
          <w:tcPr>
            <w:tcW w:w="9576" w:type="dxa"/>
          </w:tcPr>
          <w:p w:rsidR="008423E4" w:rsidRPr="00861995" w:rsidRDefault="002C62E0" w:rsidP="00F00525">
            <w:pPr>
              <w:jc w:val="right"/>
            </w:pPr>
            <w:r>
              <w:t>H.B. 109</w:t>
            </w:r>
          </w:p>
        </w:tc>
      </w:tr>
      <w:tr w:rsidR="00724341" w:rsidTr="00345119">
        <w:tc>
          <w:tcPr>
            <w:tcW w:w="9576" w:type="dxa"/>
          </w:tcPr>
          <w:p w:rsidR="008423E4" w:rsidRPr="00861995" w:rsidRDefault="002C62E0" w:rsidP="004122EA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724341" w:rsidTr="00345119">
        <w:tc>
          <w:tcPr>
            <w:tcW w:w="9576" w:type="dxa"/>
          </w:tcPr>
          <w:p w:rsidR="008423E4" w:rsidRPr="00861995" w:rsidRDefault="002C62E0" w:rsidP="00345119">
            <w:pPr>
              <w:jc w:val="right"/>
            </w:pPr>
            <w:r>
              <w:t>Public Education</w:t>
            </w:r>
          </w:p>
        </w:tc>
      </w:tr>
      <w:tr w:rsidR="00724341" w:rsidTr="00345119">
        <w:tc>
          <w:tcPr>
            <w:tcW w:w="9576" w:type="dxa"/>
          </w:tcPr>
          <w:p w:rsidR="008423E4" w:rsidRDefault="002C62E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C62E0" w:rsidP="008423E4">
      <w:pPr>
        <w:tabs>
          <w:tab w:val="right" w:pos="9360"/>
        </w:tabs>
      </w:pPr>
    </w:p>
    <w:p w:rsidR="008423E4" w:rsidRDefault="002C62E0" w:rsidP="008423E4"/>
    <w:p w:rsidR="008423E4" w:rsidRDefault="002C62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24341" w:rsidTr="00345119">
        <w:tc>
          <w:tcPr>
            <w:tcW w:w="9576" w:type="dxa"/>
          </w:tcPr>
          <w:p w:rsidR="008423E4" w:rsidRPr="00A8133F" w:rsidRDefault="002C62E0" w:rsidP="00D25E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C62E0" w:rsidP="00D25E0F"/>
          <w:p w:rsidR="008423E4" w:rsidRDefault="002C62E0" w:rsidP="00D25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</w:t>
            </w:r>
            <w:r>
              <w:t xml:space="preserve"> Memorial Day</w:t>
            </w:r>
            <w:r>
              <w:t xml:space="preserve"> </w:t>
            </w:r>
            <w:r>
              <w:t xml:space="preserve">is one of the most important holidays that Americans celebrate and contend that the men and </w:t>
            </w:r>
            <w:r>
              <w:t>women who died while serving in the armed forces deserve more recognition</w:t>
            </w:r>
            <w:r>
              <w:t xml:space="preserve">. </w:t>
            </w:r>
            <w:r>
              <w:t xml:space="preserve">Acknowledging this need, the Texas Legislature recently prohibited student instruction on Memorial Day in traditional public schools.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109 </w:t>
            </w:r>
            <w:r>
              <w:t>seeks to</w:t>
            </w:r>
            <w:r>
              <w:t xml:space="preserve"> </w:t>
            </w:r>
            <w:r>
              <w:t>honor these men and women</w:t>
            </w:r>
            <w:r>
              <w:t xml:space="preserve"> </w:t>
            </w:r>
            <w:r>
              <w:t xml:space="preserve">by </w:t>
            </w:r>
            <w:r>
              <w:t>extending that prohibition to</w:t>
            </w:r>
            <w:r>
              <w:t xml:space="preserve"> open-enrollment charter schools.</w:t>
            </w:r>
          </w:p>
          <w:p w:rsidR="008423E4" w:rsidRPr="00E26B13" w:rsidRDefault="002C62E0" w:rsidP="00D25E0F">
            <w:pPr>
              <w:rPr>
                <w:b/>
              </w:rPr>
            </w:pPr>
          </w:p>
        </w:tc>
      </w:tr>
      <w:tr w:rsidR="00724341" w:rsidTr="00345119">
        <w:tc>
          <w:tcPr>
            <w:tcW w:w="9576" w:type="dxa"/>
          </w:tcPr>
          <w:p w:rsidR="0017725B" w:rsidRDefault="002C62E0" w:rsidP="00D25E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C62E0" w:rsidP="00D25E0F">
            <w:pPr>
              <w:rPr>
                <w:b/>
                <w:u w:val="single"/>
              </w:rPr>
            </w:pPr>
          </w:p>
          <w:p w:rsidR="003B22F8" w:rsidRPr="003B22F8" w:rsidRDefault="002C62E0" w:rsidP="00D25E0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2C62E0" w:rsidP="00D25E0F">
            <w:pPr>
              <w:rPr>
                <w:b/>
                <w:u w:val="single"/>
              </w:rPr>
            </w:pPr>
          </w:p>
        </w:tc>
      </w:tr>
      <w:tr w:rsidR="00724341" w:rsidTr="00345119">
        <w:tc>
          <w:tcPr>
            <w:tcW w:w="9576" w:type="dxa"/>
          </w:tcPr>
          <w:p w:rsidR="008423E4" w:rsidRPr="00A8133F" w:rsidRDefault="002C62E0" w:rsidP="00D25E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C62E0" w:rsidP="00D25E0F"/>
          <w:p w:rsidR="003B22F8" w:rsidRDefault="002C62E0" w:rsidP="00D25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2C62E0" w:rsidP="00D25E0F">
            <w:pPr>
              <w:rPr>
                <w:b/>
              </w:rPr>
            </w:pPr>
          </w:p>
        </w:tc>
      </w:tr>
      <w:tr w:rsidR="00724341" w:rsidTr="00345119">
        <w:tc>
          <w:tcPr>
            <w:tcW w:w="9576" w:type="dxa"/>
          </w:tcPr>
          <w:p w:rsidR="008423E4" w:rsidRPr="00A8133F" w:rsidRDefault="002C62E0" w:rsidP="00D25E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C62E0" w:rsidP="00D25E0F"/>
          <w:p w:rsidR="008423E4" w:rsidRDefault="002C62E0" w:rsidP="00D25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109 amends the Education Code to prohibit an open-enrollment charter school from providing student instruction on Memorial Day</w:t>
            </w:r>
            <w:r>
              <w:t>. The bill</w:t>
            </w:r>
            <w:r>
              <w:t xml:space="preserve"> requires the commissioner of education to </w:t>
            </w:r>
            <w:r w:rsidRPr="00961AA4">
              <w:t>approve the in</w:t>
            </w:r>
            <w:r w:rsidRPr="00961AA4">
              <w:t xml:space="preserve">struction of students for fewer than the </w:t>
            </w:r>
            <w:r>
              <w:t xml:space="preserve">minimum </w:t>
            </w:r>
            <w:r w:rsidRPr="00961AA4">
              <w:t>number of minutes</w:t>
            </w:r>
            <w:r>
              <w:t xml:space="preserve"> school districts are </w:t>
            </w:r>
            <w:r w:rsidRPr="00961AA4">
              <w:t>required</w:t>
            </w:r>
            <w:r>
              <w:t xml:space="preserve"> </w:t>
            </w:r>
            <w:r>
              <w:t>to operate each</w:t>
            </w:r>
            <w:r>
              <w:t xml:space="preserve"> school year if a charter school </w:t>
            </w:r>
            <w:r w:rsidRPr="00961AA4">
              <w:t xml:space="preserve">would be required to provide student instruction on Memorial Day to compensate for minutes of instruction lost </w:t>
            </w:r>
            <w:r w:rsidRPr="00961AA4">
              <w:t>because of school closures caused by disaster, flood, extreme weather conditions, fuel curtailment, or another calamity</w:t>
            </w:r>
            <w:r>
              <w:t xml:space="preserve">. The </w:t>
            </w:r>
            <w:r>
              <w:t xml:space="preserve">bill applies </w:t>
            </w:r>
            <w:r w:rsidRPr="006735C1">
              <w:t>beginning with the 2019-2020 school year.</w:t>
            </w:r>
          </w:p>
          <w:p w:rsidR="008423E4" w:rsidRPr="00835628" w:rsidRDefault="002C62E0" w:rsidP="00D25E0F">
            <w:pPr>
              <w:rPr>
                <w:b/>
              </w:rPr>
            </w:pPr>
          </w:p>
        </w:tc>
      </w:tr>
      <w:tr w:rsidR="00724341" w:rsidTr="00345119">
        <w:tc>
          <w:tcPr>
            <w:tcW w:w="9576" w:type="dxa"/>
          </w:tcPr>
          <w:p w:rsidR="008423E4" w:rsidRPr="00A8133F" w:rsidRDefault="002C62E0" w:rsidP="00D25E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C62E0" w:rsidP="00D25E0F"/>
          <w:p w:rsidR="008423E4" w:rsidRPr="003624F2" w:rsidRDefault="002C62E0" w:rsidP="00D25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</w:t>
            </w:r>
            <w:r>
              <w:t>y vote, September 1, 2019.</w:t>
            </w:r>
          </w:p>
          <w:p w:rsidR="008423E4" w:rsidRPr="00233FDB" w:rsidRDefault="002C62E0" w:rsidP="00D25E0F">
            <w:pPr>
              <w:rPr>
                <w:b/>
              </w:rPr>
            </w:pPr>
          </w:p>
        </w:tc>
      </w:tr>
    </w:tbl>
    <w:p w:rsidR="008423E4" w:rsidRPr="00BE0E75" w:rsidRDefault="002C62E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C62E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62E0">
      <w:r>
        <w:separator/>
      </w:r>
    </w:p>
  </w:endnote>
  <w:endnote w:type="continuationSeparator" w:id="0">
    <w:p w:rsidR="00000000" w:rsidRDefault="002C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6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4341" w:rsidTr="009C1E9A">
      <w:trPr>
        <w:cantSplit/>
      </w:trPr>
      <w:tc>
        <w:tcPr>
          <w:tcW w:w="0" w:type="pct"/>
        </w:tcPr>
        <w:p w:rsidR="00137D90" w:rsidRDefault="002C62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C62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C62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C62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C62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4341" w:rsidTr="009C1E9A">
      <w:trPr>
        <w:cantSplit/>
      </w:trPr>
      <w:tc>
        <w:tcPr>
          <w:tcW w:w="0" w:type="pct"/>
        </w:tcPr>
        <w:p w:rsidR="00EC379B" w:rsidRDefault="002C62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C62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19350</w:t>
          </w:r>
        </w:p>
      </w:tc>
      <w:tc>
        <w:tcPr>
          <w:tcW w:w="2453" w:type="pct"/>
        </w:tcPr>
        <w:p w:rsidR="00EC379B" w:rsidRDefault="002C62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19.70.786</w:t>
          </w:r>
          <w:r>
            <w:fldChar w:fldCharType="end"/>
          </w:r>
        </w:p>
      </w:tc>
    </w:tr>
    <w:tr w:rsidR="00724341" w:rsidTr="009C1E9A">
      <w:trPr>
        <w:cantSplit/>
      </w:trPr>
      <w:tc>
        <w:tcPr>
          <w:tcW w:w="0" w:type="pct"/>
        </w:tcPr>
        <w:p w:rsidR="00EC379B" w:rsidRDefault="002C62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C62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C62E0" w:rsidP="006D504F">
          <w:pPr>
            <w:pStyle w:val="Footer"/>
            <w:rPr>
              <w:rStyle w:val="PageNumber"/>
            </w:rPr>
          </w:pPr>
        </w:p>
        <w:p w:rsidR="00EC379B" w:rsidRDefault="002C62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434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C62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C62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C62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6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62E0">
      <w:r>
        <w:separator/>
      </w:r>
    </w:p>
  </w:footnote>
  <w:footnote w:type="continuationSeparator" w:id="0">
    <w:p w:rsidR="00000000" w:rsidRDefault="002C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6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6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6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41"/>
    <w:rsid w:val="002C62E0"/>
    <w:rsid w:val="007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2A969C-298B-416B-866A-225DC8C6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735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3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5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5C1"/>
    <w:rPr>
      <w:b/>
      <w:bCs/>
    </w:rPr>
  </w:style>
  <w:style w:type="character" w:styleId="Hyperlink">
    <w:name w:val="Hyperlink"/>
    <w:basedOn w:val="DefaultParagraphFont"/>
    <w:unhideWhenUsed/>
    <w:rsid w:val="00874A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21F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HB00109 (Committee Report (Unamended))</vt:lpstr>
    </vt:vector>
  </TitlesOfParts>
  <Company>State of Texas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19350</dc:subject>
  <dc:creator>State of Texas</dc:creator>
  <dc:description>HB 109 by Martinez-(H)Public Education</dc:description>
  <cp:lastModifiedBy>Erin Conway</cp:lastModifiedBy>
  <cp:revision>2</cp:revision>
  <cp:lastPrinted>2003-11-26T17:21:00Z</cp:lastPrinted>
  <dcterms:created xsi:type="dcterms:W3CDTF">2019-03-11T23:08:00Z</dcterms:created>
  <dcterms:modified xsi:type="dcterms:W3CDTF">2019-03-11T23:08:00Z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19.70.786</vt:lpwstr>
  </property>
</Properties>
</file>