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B9" w:rsidRDefault="002B48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A9F55863F34DF7A49A2AC4DBC315B3"/>
          </w:placeholder>
        </w:sdtPr>
        <w:sdtContent>
          <w:r w:rsidRPr="005C2A78">
            <w:rPr>
              <w:rFonts w:cs="Times New Roman"/>
              <w:b/>
              <w:szCs w:val="24"/>
              <w:u w:val="single"/>
            </w:rPr>
            <w:t>BILL ANALYSIS</w:t>
          </w:r>
        </w:sdtContent>
      </w:sdt>
    </w:p>
    <w:p w:rsidR="002B48B9" w:rsidRPr="00585C31" w:rsidRDefault="002B48B9" w:rsidP="000F1DF9">
      <w:pPr>
        <w:spacing w:after="0" w:line="240" w:lineRule="auto"/>
        <w:rPr>
          <w:rFonts w:cs="Times New Roman"/>
          <w:szCs w:val="24"/>
        </w:rPr>
      </w:pPr>
    </w:p>
    <w:p w:rsidR="002B48B9" w:rsidRPr="00585C31" w:rsidRDefault="002B48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48B9" w:rsidTr="000F1DF9">
        <w:tc>
          <w:tcPr>
            <w:tcW w:w="2718" w:type="dxa"/>
          </w:tcPr>
          <w:p w:rsidR="002B48B9" w:rsidRPr="005C2A78" w:rsidRDefault="002B48B9" w:rsidP="006D756B">
            <w:pPr>
              <w:rPr>
                <w:rFonts w:cs="Times New Roman"/>
                <w:szCs w:val="24"/>
              </w:rPr>
            </w:pPr>
            <w:sdt>
              <w:sdtPr>
                <w:rPr>
                  <w:rFonts w:cs="Times New Roman"/>
                  <w:szCs w:val="24"/>
                </w:rPr>
                <w:alias w:val="Agency Title"/>
                <w:tag w:val="AgencyTitleContentControl"/>
                <w:id w:val="1920747753"/>
                <w:lock w:val="sdtContentLocked"/>
                <w:placeholder>
                  <w:docPart w:val="1B19BBBF0FCB41BAADDD894E136EA88E"/>
                </w:placeholder>
              </w:sdtPr>
              <w:sdtEndPr>
                <w:rPr>
                  <w:rFonts w:cstheme="minorBidi"/>
                  <w:szCs w:val="22"/>
                </w:rPr>
              </w:sdtEndPr>
              <w:sdtContent>
                <w:r>
                  <w:rPr>
                    <w:rFonts w:cs="Times New Roman"/>
                    <w:szCs w:val="24"/>
                  </w:rPr>
                  <w:t>Senate Research Center</w:t>
                </w:r>
              </w:sdtContent>
            </w:sdt>
          </w:p>
        </w:tc>
        <w:tc>
          <w:tcPr>
            <w:tcW w:w="6858" w:type="dxa"/>
          </w:tcPr>
          <w:p w:rsidR="002B48B9" w:rsidRPr="00FF6471" w:rsidRDefault="002B48B9" w:rsidP="000F1DF9">
            <w:pPr>
              <w:jc w:val="right"/>
              <w:rPr>
                <w:rFonts w:cs="Times New Roman"/>
                <w:szCs w:val="24"/>
              </w:rPr>
            </w:pPr>
            <w:sdt>
              <w:sdtPr>
                <w:rPr>
                  <w:rFonts w:cs="Times New Roman"/>
                  <w:szCs w:val="24"/>
                </w:rPr>
                <w:alias w:val="Bill Number"/>
                <w:tag w:val="BillNumberOne"/>
                <w:id w:val="-410784069"/>
                <w:lock w:val="sdtContentLocked"/>
                <w:placeholder>
                  <w:docPart w:val="0F37AF58E88D46DDBDC5203B9E274588"/>
                </w:placeholder>
              </w:sdtPr>
              <w:sdtContent>
                <w:r>
                  <w:rPr>
                    <w:rFonts w:cs="Times New Roman"/>
                    <w:szCs w:val="24"/>
                  </w:rPr>
                  <w:t>H.B. 111</w:t>
                </w:r>
              </w:sdtContent>
            </w:sdt>
          </w:p>
        </w:tc>
      </w:tr>
      <w:tr w:rsidR="002B48B9" w:rsidTr="000F1DF9">
        <w:sdt>
          <w:sdtPr>
            <w:rPr>
              <w:rFonts w:cs="Times New Roman"/>
              <w:szCs w:val="24"/>
            </w:rPr>
            <w:alias w:val="TLCNumber"/>
            <w:tag w:val="TLCNumber"/>
            <w:id w:val="-542600604"/>
            <w:lock w:val="sdtLocked"/>
            <w:placeholder>
              <w:docPart w:val="F8A7B4D06AD64C27A28193B72D71B38B"/>
            </w:placeholder>
          </w:sdtPr>
          <w:sdtContent>
            <w:tc>
              <w:tcPr>
                <w:tcW w:w="2718" w:type="dxa"/>
              </w:tcPr>
              <w:p w:rsidR="002B48B9" w:rsidRPr="000F1DF9" w:rsidRDefault="002B48B9" w:rsidP="00C65088">
                <w:pPr>
                  <w:rPr>
                    <w:rFonts w:cs="Times New Roman"/>
                    <w:szCs w:val="24"/>
                  </w:rPr>
                </w:pPr>
                <w:r>
                  <w:rPr>
                    <w:rFonts w:cs="Times New Roman"/>
                    <w:szCs w:val="24"/>
                  </w:rPr>
                  <w:t>86R7997 MM-F</w:t>
                </w:r>
              </w:p>
            </w:tc>
          </w:sdtContent>
        </w:sdt>
        <w:tc>
          <w:tcPr>
            <w:tcW w:w="6858" w:type="dxa"/>
          </w:tcPr>
          <w:p w:rsidR="002B48B9" w:rsidRPr="005C2A78" w:rsidRDefault="002B48B9" w:rsidP="006D756B">
            <w:pPr>
              <w:jc w:val="right"/>
              <w:rPr>
                <w:rFonts w:cs="Times New Roman"/>
                <w:szCs w:val="24"/>
              </w:rPr>
            </w:pPr>
            <w:sdt>
              <w:sdtPr>
                <w:rPr>
                  <w:rFonts w:cs="Times New Roman"/>
                  <w:szCs w:val="24"/>
                </w:rPr>
                <w:alias w:val="Author Label"/>
                <w:tag w:val="By"/>
                <w:id w:val="72399597"/>
                <w:lock w:val="sdtLocked"/>
                <w:placeholder>
                  <w:docPart w:val="E1BEDFB1BF794378A9D3BAB8E99B2E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F6BB2FCAC0458F952F6AB785AFEA8A"/>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4AC1D5E0D8044E369F121533DAAD5317"/>
                </w:placeholder>
              </w:sdtPr>
              <w:sdtContent>
                <w:r>
                  <w:rPr>
                    <w:rFonts w:cs="Times New Roman"/>
                    <w:szCs w:val="24"/>
                  </w:rPr>
                  <w:t xml:space="preserve"> (Fallon)</w:t>
                </w:r>
              </w:sdtContent>
            </w:sdt>
          </w:p>
        </w:tc>
      </w:tr>
      <w:tr w:rsidR="002B48B9" w:rsidTr="000F1DF9">
        <w:tc>
          <w:tcPr>
            <w:tcW w:w="2718" w:type="dxa"/>
          </w:tcPr>
          <w:p w:rsidR="002B48B9" w:rsidRPr="00BC7495" w:rsidRDefault="002B48B9" w:rsidP="000F1DF9">
            <w:pPr>
              <w:rPr>
                <w:rFonts w:cs="Times New Roman"/>
                <w:szCs w:val="24"/>
              </w:rPr>
            </w:pPr>
          </w:p>
        </w:tc>
        <w:sdt>
          <w:sdtPr>
            <w:rPr>
              <w:rFonts w:cs="Times New Roman"/>
              <w:szCs w:val="24"/>
            </w:rPr>
            <w:alias w:val="Committee"/>
            <w:tag w:val="Committee"/>
            <w:id w:val="1914272295"/>
            <w:lock w:val="sdtContentLocked"/>
            <w:placeholder>
              <w:docPart w:val="6B13AFE407DE4414B89D82A5DB1C43ED"/>
            </w:placeholder>
          </w:sdtPr>
          <w:sdtContent>
            <w:tc>
              <w:tcPr>
                <w:tcW w:w="6858" w:type="dxa"/>
              </w:tcPr>
              <w:p w:rsidR="002B48B9" w:rsidRPr="00FF6471" w:rsidRDefault="002B48B9" w:rsidP="000F1DF9">
                <w:pPr>
                  <w:jc w:val="right"/>
                  <w:rPr>
                    <w:rFonts w:cs="Times New Roman"/>
                    <w:szCs w:val="24"/>
                  </w:rPr>
                </w:pPr>
                <w:r>
                  <w:rPr>
                    <w:rFonts w:cs="Times New Roman"/>
                    <w:szCs w:val="24"/>
                  </w:rPr>
                  <w:t>Education</w:t>
                </w:r>
              </w:p>
            </w:tc>
          </w:sdtContent>
        </w:sdt>
      </w:tr>
      <w:tr w:rsidR="002B48B9" w:rsidTr="000F1DF9">
        <w:tc>
          <w:tcPr>
            <w:tcW w:w="2718" w:type="dxa"/>
          </w:tcPr>
          <w:p w:rsidR="002B48B9" w:rsidRPr="00BC7495" w:rsidRDefault="002B48B9" w:rsidP="000F1DF9">
            <w:pPr>
              <w:rPr>
                <w:rFonts w:cs="Times New Roman"/>
                <w:szCs w:val="24"/>
              </w:rPr>
            </w:pPr>
          </w:p>
        </w:tc>
        <w:sdt>
          <w:sdtPr>
            <w:rPr>
              <w:rFonts w:cs="Times New Roman"/>
              <w:szCs w:val="24"/>
            </w:rPr>
            <w:alias w:val="Date"/>
            <w:tag w:val="DateContentControl"/>
            <w:id w:val="1178081906"/>
            <w:lock w:val="sdtLocked"/>
            <w:placeholder>
              <w:docPart w:val="EB739810AEDC47949CC0DBB45A8A75C2"/>
            </w:placeholder>
            <w:date w:fullDate="2019-05-04T00:00:00Z">
              <w:dateFormat w:val="M/d/yyyy"/>
              <w:lid w:val="en-US"/>
              <w:storeMappedDataAs w:val="dateTime"/>
              <w:calendar w:val="gregorian"/>
            </w:date>
          </w:sdtPr>
          <w:sdtContent>
            <w:tc>
              <w:tcPr>
                <w:tcW w:w="6858" w:type="dxa"/>
              </w:tcPr>
              <w:p w:rsidR="002B48B9" w:rsidRPr="00FF6471" w:rsidRDefault="002B48B9" w:rsidP="000F1DF9">
                <w:pPr>
                  <w:jc w:val="right"/>
                  <w:rPr>
                    <w:rFonts w:cs="Times New Roman"/>
                    <w:szCs w:val="24"/>
                  </w:rPr>
                </w:pPr>
                <w:r>
                  <w:rPr>
                    <w:rFonts w:cs="Times New Roman"/>
                    <w:szCs w:val="24"/>
                  </w:rPr>
                  <w:t>5/4/2019</w:t>
                </w:r>
              </w:p>
            </w:tc>
          </w:sdtContent>
        </w:sdt>
      </w:tr>
      <w:tr w:rsidR="002B48B9" w:rsidTr="000F1DF9">
        <w:tc>
          <w:tcPr>
            <w:tcW w:w="2718" w:type="dxa"/>
          </w:tcPr>
          <w:p w:rsidR="002B48B9" w:rsidRPr="00BC7495" w:rsidRDefault="002B48B9" w:rsidP="000F1DF9">
            <w:pPr>
              <w:rPr>
                <w:rFonts w:cs="Times New Roman"/>
                <w:szCs w:val="24"/>
              </w:rPr>
            </w:pPr>
          </w:p>
        </w:tc>
        <w:sdt>
          <w:sdtPr>
            <w:rPr>
              <w:rFonts w:cs="Times New Roman"/>
              <w:szCs w:val="24"/>
            </w:rPr>
            <w:alias w:val="BA Version"/>
            <w:tag w:val="BAVersion"/>
            <w:id w:val="-1685590809"/>
            <w:lock w:val="sdtContentLocked"/>
            <w:placeholder>
              <w:docPart w:val="4BDE6872F8374EA89D196B799044C025"/>
            </w:placeholder>
          </w:sdtPr>
          <w:sdtContent>
            <w:tc>
              <w:tcPr>
                <w:tcW w:w="6858" w:type="dxa"/>
              </w:tcPr>
              <w:p w:rsidR="002B48B9" w:rsidRPr="00FF6471" w:rsidRDefault="002B48B9" w:rsidP="000F1DF9">
                <w:pPr>
                  <w:jc w:val="right"/>
                  <w:rPr>
                    <w:rFonts w:cs="Times New Roman"/>
                    <w:szCs w:val="24"/>
                  </w:rPr>
                </w:pPr>
                <w:r>
                  <w:rPr>
                    <w:rFonts w:cs="Times New Roman"/>
                    <w:szCs w:val="24"/>
                  </w:rPr>
                  <w:t>Engrossed</w:t>
                </w:r>
              </w:p>
            </w:tc>
          </w:sdtContent>
        </w:sdt>
      </w:tr>
    </w:tbl>
    <w:p w:rsidR="002B48B9" w:rsidRPr="00FF6471" w:rsidRDefault="002B48B9" w:rsidP="000F1DF9">
      <w:pPr>
        <w:spacing w:after="0" w:line="240" w:lineRule="auto"/>
        <w:rPr>
          <w:rFonts w:cs="Times New Roman"/>
          <w:szCs w:val="24"/>
        </w:rPr>
      </w:pPr>
    </w:p>
    <w:p w:rsidR="002B48B9" w:rsidRPr="00FF6471" w:rsidRDefault="002B48B9" w:rsidP="000F1DF9">
      <w:pPr>
        <w:spacing w:after="0" w:line="240" w:lineRule="auto"/>
        <w:rPr>
          <w:rFonts w:cs="Times New Roman"/>
          <w:szCs w:val="24"/>
        </w:rPr>
      </w:pPr>
    </w:p>
    <w:p w:rsidR="002B48B9" w:rsidRPr="00FF6471" w:rsidRDefault="002B48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D6A5DD37A341809AAF69191F5C8F7B"/>
        </w:placeholder>
      </w:sdtPr>
      <w:sdtContent>
        <w:p w:rsidR="002B48B9" w:rsidRDefault="002B48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06CFAEAE2740508B6D8A195A15FA84"/>
        </w:placeholder>
      </w:sdtPr>
      <w:sdtContent>
        <w:p w:rsidR="002B48B9" w:rsidRDefault="002B48B9" w:rsidP="00372172">
          <w:pPr>
            <w:pStyle w:val="NormalWeb"/>
            <w:spacing w:before="0" w:beforeAutospacing="0" w:after="0" w:afterAutospacing="0"/>
            <w:jc w:val="both"/>
            <w:divId w:val="1809129548"/>
            <w:rPr>
              <w:rFonts w:eastAsia="Times New Roman"/>
              <w:bCs/>
            </w:rPr>
          </w:pPr>
        </w:p>
        <w:p w:rsidR="002B48B9" w:rsidRPr="00AA326E" w:rsidRDefault="002B48B9" w:rsidP="00372172">
          <w:pPr>
            <w:pStyle w:val="NormalWeb"/>
            <w:spacing w:before="0" w:beforeAutospacing="0" w:after="0" w:afterAutospacing="0"/>
            <w:jc w:val="both"/>
            <w:divId w:val="1809129548"/>
          </w:pPr>
          <w:r w:rsidRPr="00AA326E">
            <w:t>Persons with disabilities are victimized at much higher rates than those without disabilities and are much less likely to report abuse. The safety of students is of primary importance, and students with significant cognitive disabilities are particularly vulnerable. Providing training on identifying and preventing maltreatment and abuse of students with severe cognitive disabilities will equip schools with necessary tools to help decrease the amount of child abuse and neglect that occurs in Texas.</w:t>
          </w:r>
        </w:p>
        <w:p w:rsidR="002B48B9" w:rsidRPr="00AA326E" w:rsidRDefault="002B48B9" w:rsidP="00372172">
          <w:pPr>
            <w:pStyle w:val="NormalWeb"/>
            <w:spacing w:before="0" w:beforeAutospacing="0" w:after="0" w:afterAutospacing="0"/>
            <w:jc w:val="both"/>
            <w:divId w:val="1809129548"/>
          </w:pPr>
          <w:r w:rsidRPr="00AA326E">
            <w:t> </w:t>
          </w:r>
        </w:p>
        <w:p w:rsidR="002B48B9" w:rsidRPr="00AA326E" w:rsidRDefault="002B48B9" w:rsidP="00372172">
          <w:pPr>
            <w:pStyle w:val="NormalWeb"/>
            <w:spacing w:before="0" w:beforeAutospacing="0" w:after="0" w:afterAutospacing="0"/>
            <w:jc w:val="both"/>
            <w:divId w:val="1809129548"/>
          </w:pPr>
          <w:r w:rsidRPr="00AA326E">
            <w:t>H.B. 111 would require that existing child abuse training outlined by Section 38.004, Education Code, must also include information on students with significant cognitive disabilities. This will ensure better preparation for educators and greater awareness of abuse of students with significant cognitive disabilities. H.B. 111 also reenacts and amends S.B. 2039 (85th) which was enrolled “only if a specific appropriation for the implementation of the Act is provided in a general appropriations act of the 85th Legislature.” Because it cannot be determined if a specific appropriation was made for these purposes, H.B. 111 reenacts and amends the code affected by S.B. 2039, which H.B. 111 amends.</w:t>
          </w:r>
        </w:p>
        <w:p w:rsidR="002B48B9" w:rsidRPr="00D70925" w:rsidRDefault="002B48B9" w:rsidP="00372172">
          <w:pPr>
            <w:spacing w:after="0" w:line="240" w:lineRule="auto"/>
            <w:jc w:val="both"/>
            <w:rPr>
              <w:rFonts w:eastAsia="Times New Roman" w:cs="Times New Roman"/>
              <w:bCs/>
              <w:szCs w:val="24"/>
            </w:rPr>
          </w:pPr>
        </w:p>
      </w:sdtContent>
    </w:sdt>
    <w:p w:rsidR="002B48B9" w:rsidRDefault="002B48B9" w:rsidP="0037217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 </w:t>
      </w:r>
      <w:bookmarkStart w:id="1" w:name="AmendsCurrentLaw"/>
      <w:bookmarkEnd w:id="1"/>
      <w:r>
        <w:rPr>
          <w:rFonts w:cs="Times New Roman"/>
          <w:szCs w:val="24"/>
        </w:rPr>
        <w:t>amends current law relating to public school policy and training for public school employees addressing the prevention of sexual abuse, sex trafficking, and other maltreatment of certain children.</w:t>
      </w:r>
    </w:p>
    <w:p w:rsidR="002B48B9" w:rsidRPr="000D7E59" w:rsidRDefault="002B48B9" w:rsidP="00372172">
      <w:pPr>
        <w:spacing w:after="0" w:line="240" w:lineRule="auto"/>
        <w:jc w:val="both"/>
        <w:rPr>
          <w:rFonts w:eastAsia="Times New Roman" w:cs="Times New Roman"/>
          <w:szCs w:val="24"/>
        </w:rPr>
      </w:pPr>
    </w:p>
    <w:p w:rsidR="002B48B9" w:rsidRPr="005C2A78" w:rsidRDefault="002B48B9" w:rsidP="0037217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8D1F12202140E2BA6CB2CFFC58C163"/>
          </w:placeholder>
        </w:sdtPr>
        <w:sdtContent>
          <w:r>
            <w:rPr>
              <w:rFonts w:eastAsia="Times New Roman" w:cs="Times New Roman"/>
              <w:b/>
              <w:szCs w:val="24"/>
              <w:u w:val="single"/>
            </w:rPr>
            <w:t>RULEMAKING AUTHORITY</w:t>
          </w:r>
        </w:sdtContent>
      </w:sdt>
    </w:p>
    <w:p w:rsidR="002B48B9" w:rsidRPr="006529C4" w:rsidRDefault="002B48B9" w:rsidP="00372172">
      <w:pPr>
        <w:spacing w:after="0" w:line="240" w:lineRule="auto"/>
        <w:jc w:val="both"/>
        <w:rPr>
          <w:rFonts w:cs="Times New Roman"/>
          <w:szCs w:val="24"/>
        </w:rPr>
      </w:pPr>
    </w:p>
    <w:p w:rsidR="002B48B9" w:rsidRPr="006529C4" w:rsidRDefault="002B48B9" w:rsidP="0037217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48B9" w:rsidRPr="006529C4" w:rsidRDefault="002B48B9" w:rsidP="00372172">
      <w:pPr>
        <w:spacing w:after="0" w:line="240" w:lineRule="auto"/>
        <w:jc w:val="both"/>
        <w:rPr>
          <w:rFonts w:cs="Times New Roman"/>
          <w:szCs w:val="24"/>
        </w:rPr>
      </w:pPr>
    </w:p>
    <w:p w:rsidR="002B48B9" w:rsidRPr="005C2A78" w:rsidRDefault="002B48B9" w:rsidP="0037217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70E032A2574F0EB7173D0EA32C2577"/>
          </w:placeholder>
        </w:sdtPr>
        <w:sdtContent>
          <w:r>
            <w:rPr>
              <w:rFonts w:eastAsia="Times New Roman" w:cs="Times New Roman"/>
              <w:b/>
              <w:szCs w:val="24"/>
              <w:u w:val="single"/>
            </w:rPr>
            <w:t>SECTION BY SECTION ANALYSIS</w:t>
          </w:r>
        </w:sdtContent>
      </w:sdt>
    </w:p>
    <w:p w:rsidR="002B48B9" w:rsidRPr="005C2A78" w:rsidRDefault="002B48B9" w:rsidP="00372172">
      <w:pPr>
        <w:spacing w:after="0" w:line="240" w:lineRule="auto"/>
        <w:jc w:val="both"/>
        <w:rPr>
          <w:rFonts w:eastAsia="Times New Roman" w:cs="Times New Roman"/>
          <w:szCs w:val="24"/>
        </w:rPr>
      </w:pPr>
    </w:p>
    <w:p w:rsidR="002B48B9" w:rsidRPr="00AA326E" w:rsidRDefault="002B48B9" w:rsidP="00372172">
      <w:pPr>
        <w:spacing w:after="0" w:line="240" w:lineRule="auto"/>
        <w:jc w:val="both"/>
      </w:pPr>
      <w:r>
        <w:rPr>
          <w:rFonts w:eastAsia="Times New Roman" w:cs="Times New Roman"/>
          <w:szCs w:val="24"/>
        </w:rPr>
        <w:t>SECTION 1. Reenacts and a</w:t>
      </w:r>
      <w:r w:rsidRPr="00AA326E">
        <w:rPr>
          <w:rFonts w:eastAsia="Times New Roman" w:cs="Times New Roman"/>
          <w:szCs w:val="24"/>
        </w:rPr>
        <w:t xml:space="preserve">mends </w:t>
      </w:r>
      <w:r w:rsidRPr="00AA326E">
        <w:t xml:space="preserve">Sections 38.0041(a), (a-1), (b), and (c), Education Code, </w:t>
      </w:r>
      <w:r>
        <w:t xml:space="preserve">as amended </w:t>
      </w:r>
      <w:r w:rsidRPr="00AA326E">
        <w:t>by Chapter 762 (S.B. 2039), Acts of the 85th Legislature, Regular Session, 2017, as follows:</w:t>
      </w:r>
    </w:p>
    <w:p w:rsidR="002B48B9" w:rsidRPr="00AA326E" w:rsidRDefault="002B48B9" w:rsidP="00372172">
      <w:pPr>
        <w:spacing w:after="0" w:line="240" w:lineRule="auto"/>
        <w:jc w:val="both"/>
      </w:pPr>
    </w:p>
    <w:p w:rsidR="002B48B9" w:rsidRPr="00AA326E" w:rsidRDefault="002B48B9" w:rsidP="002B48B9">
      <w:pPr>
        <w:spacing w:after="0" w:line="240" w:lineRule="auto"/>
        <w:ind w:left="720"/>
        <w:jc w:val="both"/>
      </w:pPr>
      <w:r w:rsidRPr="00AA326E">
        <w:t xml:space="preserve">(a)-(a-1) Makes no changes to these subsections. </w:t>
      </w:r>
    </w:p>
    <w:p w:rsidR="002B48B9" w:rsidRPr="00AA326E" w:rsidRDefault="002B48B9" w:rsidP="00372172">
      <w:pPr>
        <w:spacing w:after="0" w:line="240" w:lineRule="auto"/>
        <w:ind w:left="720"/>
        <w:jc w:val="both"/>
      </w:pPr>
    </w:p>
    <w:p w:rsidR="002B48B9" w:rsidRPr="00AA326E" w:rsidRDefault="002B48B9" w:rsidP="00372172">
      <w:pPr>
        <w:spacing w:after="0" w:line="240" w:lineRule="auto"/>
        <w:ind w:left="720"/>
        <w:jc w:val="both"/>
      </w:pPr>
      <w:r w:rsidRPr="00AA326E">
        <w:t xml:space="preserve">(b) Requires a policy required by this section </w:t>
      </w:r>
      <w:r>
        <w:t xml:space="preserve">(Policies Addressing Sexual Abuse and Other Maltreatment of Children) </w:t>
      </w:r>
      <w:r w:rsidRPr="00AA326E">
        <w:t>to address:</w:t>
      </w:r>
    </w:p>
    <w:p w:rsidR="002B48B9" w:rsidRPr="00AA326E" w:rsidRDefault="002B48B9" w:rsidP="00372172">
      <w:pPr>
        <w:spacing w:after="0" w:line="240" w:lineRule="auto"/>
        <w:ind w:left="720"/>
        <w:jc w:val="both"/>
      </w:pPr>
    </w:p>
    <w:p w:rsidR="002B48B9" w:rsidRPr="00AA326E" w:rsidRDefault="002B48B9" w:rsidP="00372172">
      <w:pPr>
        <w:spacing w:after="0" w:line="240" w:lineRule="auto"/>
        <w:ind w:left="1440"/>
        <w:jc w:val="both"/>
      </w:pPr>
      <w:r w:rsidRPr="00AA326E">
        <w:t>(1) 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w:t>
      </w:r>
      <w:r>
        <w:t>ing resources developed by the Texas Education A</w:t>
      </w:r>
      <w:r w:rsidRPr="00AA326E">
        <w:t xml:space="preserve">gency </w:t>
      </w:r>
      <w:r>
        <w:t xml:space="preserve">(TEA) </w:t>
      </w:r>
      <w:r w:rsidRPr="00AA326E">
        <w:t xml:space="preserve">or the commissioner </w:t>
      </w:r>
      <w:r>
        <w:t xml:space="preserve">of education (commissioner) </w:t>
      </w:r>
      <w:r w:rsidRPr="00AA326E">
        <w:t xml:space="preserve">regarding those issues, including resources developed by </w:t>
      </w:r>
      <w:r>
        <w:t>TEA</w:t>
      </w:r>
      <w:r w:rsidRPr="00AA326E">
        <w:t xml:space="preserve"> under Section 38.004</w:t>
      </w:r>
      <w:r>
        <w:t xml:space="preserve"> (Child Abuse Reporting and Programs)</w:t>
      </w:r>
      <w:r w:rsidRPr="00AA326E">
        <w:t>, rather than</w:t>
      </w:r>
      <w:r>
        <w:t xml:space="preserve"> developed</w:t>
      </w:r>
      <w:r w:rsidRPr="00AA326E">
        <w:t xml:space="preserve"> by </w:t>
      </w:r>
      <w:r>
        <w:t xml:space="preserve">TEA </w:t>
      </w:r>
      <w:r w:rsidRPr="00AA326E">
        <w:t>under Section 38.004 or by the commissioner under Section 28.017</w:t>
      </w:r>
      <w:r>
        <w:t xml:space="preserve"> (Instruction on Prevention of Sexual Abuse and Sex Trafficking)</w:t>
      </w:r>
      <w:r w:rsidRPr="00AA326E">
        <w:t>;</w:t>
      </w:r>
      <w:r>
        <w:t xml:space="preserve"> and</w:t>
      </w:r>
    </w:p>
    <w:p w:rsidR="002B48B9" w:rsidRPr="00AA326E" w:rsidRDefault="002B48B9" w:rsidP="00372172">
      <w:pPr>
        <w:spacing w:after="0" w:line="240" w:lineRule="auto"/>
        <w:ind w:left="1440"/>
        <w:jc w:val="both"/>
      </w:pPr>
    </w:p>
    <w:p w:rsidR="002B48B9" w:rsidRPr="00AA326E" w:rsidRDefault="002B48B9" w:rsidP="00372172">
      <w:pPr>
        <w:spacing w:after="0" w:line="240" w:lineRule="auto"/>
        <w:ind w:left="1440"/>
        <w:jc w:val="both"/>
      </w:pPr>
      <w:r w:rsidRPr="00AA326E">
        <w:t xml:space="preserve">(2)–(3) makes no changes to these subdivisions. </w:t>
      </w:r>
    </w:p>
    <w:p w:rsidR="002B48B9" w:rsidRPr="00AA326E" w:rsidRDefault="002B48B9" w:rsidP="00372172">
      <w:pPr>
        <w:spacing w:after="0" w:line="240" w:lineRule="auto"/>
        <w:ind w:left="720"/>
        <w:jc w:val="both"/>
      </w:pPr>
    </w:p>
    <w:p w:rsidR="002B48B9" w:rsidRPr="00AA326E" w:rsidRDefault="002B48B9" w:rsidP="00372172">
      <w:pPr>
        <w:spacing w:after="0" w:line="240" w:lineRule="auto"/>
        <w:ind w:left="720"/>
        <w:jc w:val="both"/>
        <w:rPr>
          <w:rFonts w:eastAsia="Times New Roman" w:cs="Times New Roman"/>
          <w:szCs w:val="24"/>
        </w:rPr>
      </w:pPr>
      <w:r w:rsidRPr="00AA326E">
        <w:t xml:space="preserve">(c) Requires the methods under Subsection (b)(1) for increasing awareness of issues regarding sexual abuse, sex trafficking, and other maltreatment of children to include training, as provided by this subsection, concerning prevention techniques for and recognition of sexual abuse, sex trafficking, and all other maltreatment of children, including the sexual abuse, sex trafficking, and other maltreatment of children with significant cognitive disabilities. </w:t>
      </w:r>
    </w:p>
    <w:p w:rsidR="002B48B9" w:rsidRPr="00AA326E" w:rsidRDefault="002B48B9" w:rsidP="00372172">
      <w:pPr>
        <w:spacing w:after="0" w:line="240" w:lineRule="auto"/>
        <w:jc w:val="both"/>
        <w:rPr>
          <w:rFonts w:eastAsia="Times New Roman" w:cs="Times New Roman"/>
          <w:szCs w:val="24"/>
        </w:rPr>
      </w:pPr>
    </w:p>
    <w:p w:rsidR="002B48B9" w:rsidRPr="00AA326E" w:rsidRDefault="002B48B9" w:rsidP="00372172">
      <w:pPr>
        <w:spacing w:after="0" w:line="240" w:lineRule="auto"/>
        <w:jc w:val="both"/>
        <w:rPr>
          <w:rFonts w:eastAsia="Times New Roman" w:cs="Times New Roman"/>
          <w:szCs w:val="24"/>
        </w:rPr>
      </w:pPr>
      <w:r w:rsidRPr="00AA326E">
        <w:rPr>
          <w:rFonts w:eastAsia="Times New Roman" w:cs="Times New Roman"/>
          <w:szCs w:val="24"/>
        </w:rPr>
        <w:t xml:space="preserve">SECTION 2. Provides that this </w:t>
      </w:r>
      <w:r w:rsidRPr="00AA326E">
        <w:t xml:space="preserve">Act applies beginning with the 2019–2020 school year. </w:t>
      </w:r>
    </w:p>
    <w:p w:rsidR="002B48B9" w:rsidRPr="00AA326E" w:rsidRDefault="002B48B9" w:rsidP="00372172">
      <w:pPr>
        <w:spacing w:after="0" w:line="240" w:lineRule="auto"/>
        <w:jc w:val="both"/>
        <w:rPr>
          <w:rFonts w:eastAsia="Times New Roman" w:cs="Times New Roman"/>
          <w:szCs w:val="24"/>
        </w:rPr>
      </w:pPr>
    </w:p>
    <w:p w:rsidR="002B48B9" w:rsidRPr="00C8671F" w:rsidRDefault="002B48B9" w:rsidP="00372172">
      <w:pPr>
        <w:spacing w:after="0" w:line="240" w:lineRule="auto"/>
        <w:jc w:val="both"/>
        <w:rPr>
          <w:rFonts w:eastAsia="Times New Roman" w:cs="Times New Roman"/>
          <w:szCs w:val="24"/>
        </w:rPr>
      </w:pPr>
      <w:r w:rsidRPr="00AA326E">
        <w:rPr>
          <w:rFonts w:eastAsia="Times New Roman" w:cs="Times New Roman"/>
          <w:szCs w:val="24"/>
        </w:rPr>
        <w:t>SECTION 3. Effective date: upon passage or September 1, 2019.</w:t>
      </w:r>
      <w:r>
        <w:rPr>
          <w:rFonts w:eastAsia="Times New Roman" w:cs="Times New Roman"/>
          <w:szCs w:val="24"/>
        </w:rPr>
        <w:t xml:space="preserve"> </w:t>
      </w:r>
    </w:p>
    <w:sectPr w:rsidR="002B48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00" w:rsidRDefault="00962500" w:rsidP="000F1DF9">
      <w:pPr>
        <w:spacing w:after="0" w:line="240" w:lineRule="auto"/>
      </w:pPr>
      <w:r>
        <w:separator/>
      </w:r>
    </w:p>
  </w:endnote>
  <w:endnote w:type="continuationSeparator" w:id="0">
    <w:p w:rsidR="00962500" w:rsidRDefault="009625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25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48B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48B9">
                <w:rPr>
                  <w:sz w:val="20"/>
                  <w:szCs w:val="20"/>
                </w:rPr>
                <w:t>H.B. 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48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25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48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48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00" w:rsidRDefault="00962500" w:rsidP="000F1DF9">
      <w:pPr>
        <w:spacing w:after="0" w:line="240" w:lineRule="auto"/>
      </w:pPr>
      <w:r>
        <w:separator/>
      </w:r>
    </w:p>
  </w:footnote>
  <w:footnote w:type="continuationSeparator" w:id="0">
    <w:p w:rsidR="00962500" w:rsidRDefault="009625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8B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2500"/>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A68C"/>
  <w15:docId w15:val="{E22E5ED8-4AEB-49E6-ACCC-93676450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48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5B03" w:rsidP="00985B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A9F55863F34DF7A49A2AC4DBC315B3"/>
        <w:category>
          <w:name w:val="General"/>
          <w:gallery w:val="placeholder"/>
        </w:category>
        <w:types>
          <w:type w:val="bbPlcHdr"/>
        </w:types>
        <w:behaviors>
          <w:behavior w:val="content"/>
        </w:behaviors>
        <w:guid w:val="{2FF8A937-954A-40E5-A783-A1FB9ECF0187}"/>
      </w:docPartPr>
      <w:docPartBody>
        <w:p w:rsidR="00000000" w:rsidRDefault="007F2895"/>
      </w:docPartBody>
    </w:docPart>
    <w:docPart>
      <w:docPartPr>
        <w:name w:val="1B19BBBF0FCB41BAADDD894E136EA88E"/>
        <w:category>
          <w:name w:val="General"/>
          <w:gallery w:val="placeholder"/>
        </w:category>
        <w:types>
          <w:type w:val="bbPlcHdr"/>
        </w:types>
        <w:behaviors>
          <w:behavior w:val="content"/>
        </w:behaviors>
        <w:guid w:val="{C20E78D3-F54E-4C9A-AC53-967A069B3079}"/>
      </w:docPartPr>
      <w:docPartBody>
        <w:p w:rsidR="00000000" w:rsidRDefault="007F2895"/>
      </w:docPartBody>
    </w:docPart>
    <w:docPart>
      <w:docPartPr>
        <w:name w:val="0F37AF58E88D46DDBDC5203B9E274588"/>
        <w:category>
          <w:name w:val="General"/>
          <w:gallery w:val="placeholder"/>
        </w:category>
        <w:types>
          <w:type w:val="bbPlcHdr"/>
        </w:types>
        <w:behaviors>
          <w:behavior w:val="content"/>
        </w:behaviors>
        <w:guid w:val="{B9F3D9B2-20A8-4020-B97C-535475E8871A}"/>
      </w:docPartPr>
      <w:docPartBody>
        <w:p w:rsidR="00000000" w:rsidRDefault="007F2895"/>
      </w:docPartBody>
    </w:docPart>
    <w:docPart>
      <w:docPartPr>
        <w:name w:val="F8A7B4D06AD64C27A28193B72D71B38B"/>
        <w:category>
          <w:name w:val="General"/>
          <w:gallery w:val="placeholder"/>
        </w:category>
        <w:types>
          <w:type w:val="bbPlcHdr"/>
        </w:types>
        <w:behaviors>
          <w:behavior w:val="content"/>
        </w:behaviors>
        <w:guid w:val="{0EA1E831-8D26-431C-9BA5-83848C841969}"/>
      </w:docPartPr>
      <w:docPartBody>
        <w:p w:rsidR="00000000" w:rsidRDefault="007F2895"/>
      </w:docPartBody>
    </w:docPart>
    <w:docPart>
      <w:docPartPr>
        <w:name w:val="E1BEDFB1BF794378A9D3BAB8E99B2E94"/>
        <w:category>
          <w:name w:val="General"/>
          <w:gallery w:val="placeholder"/>
        </w:category>
        <w:types>
          <w:type w:val="bbPlcHdr"/>
        </w:types>
        <w:behaviors>
          <w:behavior w:val="content"/>
        </w:behaviors>
        <w:guid w:val="{33590C73-1001-438F-8B0D-A4E884C13E08}"/>
      </w:docPartPr>
      <w:docPartBody>
        <w:p w:rsidR="00000000" w:rsidRDefault="007F2895"/>
      </w:docPartBody>
    </w:docPart>
    <w:docPart>
      <w:docPartPr>
        <w:name w:val="2CF6BB2FCAC0458F952F6AB785AFEA8A"/>
        <w:category>
          <w:name w:val="General"/>
          <w:gallery w:val="placeholder"/>
        </w:category>
        <w:types>
          <w:type w:val="bbPlcHdr"/>
        </w:types>
        <w:behaviors>
          <w:behavior w:val="content"/>
        </w:behaviors>
        <w:guid w:val="{1A62C208-5A7E-493A-9AF9-16BF2928EC81}"/>
      </w:docPartPr>
      <w:docPartBody>
        <w:p w:rsidR="00000000" w:rsidRDefault="007F2895"/>
      </w:docPartBody>
    </w:docPart>
    <w:docPart>
      <w:docPartPr>
        <w:name w:val="4AC1D5E0D8044E369F121533DAAD5317"/>
        <w:category>
          <w:name w:val="General"/>
          <w:gallery w:val="placeholder"/>
        </w:category>
        <w:types>
          <w:type w:val="bbPlcHdr"/>
        </w:types>
        <w:behaviors>
          <w:behavior w:val="content"/>
        </w:behaviors>
        <w:guid w:val="{548DB36C-C8F7-478F-86D7-E344731DBB4E}"/>
      </w:docPartPr>
      <w:docPartBody>
        <w:p w:rsidR="00000000" w:rsidRDefault="007F2895"/>
      </w:docPartBody>
    </w:docPart>
    <w:docPart>
      <w:docPartPr>
        <w:name w:val="6B13AFE407DE4414B89D82A5DB1C43ED"/>
        <w:category>
          <w:name w:val="General"/>
          <w:gallery w:val="placeholder"/>
        </w:category>
        <w:types>
          <w:type w:val="bbPlcHdr"/>
        </w:types>
        <w:behaviors>
          <w:behavior w:val="content"/>
        </w:behaviors>
        <w:guid w:val="{6F457CBE-1C6F-4AD6-8AEF-00866A7C11CC}"/>
      </w:docPartPr>
      <w:docPartBody>
        <w:p w:rsidR="00000000" w:rsidRDefault="007F2895"/>
      </w:docPartBody>
    </w:docPart>
    <w:docPart>
      <w:docPartPr>
        <w:name w:val="EB739810AEDC47949CC0DBB45A8A75C2"/>
        <w:category>
          <w:name w:val="General"/>
          <w:gallery w:val="placeholder"/>
        </w:category>
        <w:types>
          <w:type w:val="bbPlcHdr"/>
        </w:types>
        <w:behaviors>
          <w:behavior w:val="content"/>
        </w:behaviors>
        <w:guid w:val="{CC82C6CA-1D43-4710-9E48-373F9BE6AC3E}"/>
      </w:docPartPr>
      <w:docPartBody>
        <w:p w:rsidR="00000000" w:rsidRDefault="00985B03" w:rsidP="00985B03">
          <w:pPr>
            <w:pStyle w:val="EB739810AEDC47949CC0DBB45A8A75C2"/>
          </w:pPr>
          <w:r w:rsidRPr="00A30DD1">
            <w:rPr>
              <w:rStyle w:val="PlaceholderText"/>
            </w:rPr>
            <w:t>Click here to enter a date.</w:t>
          </w:r>
        </w:p>
      </w:docPartBody>
    </w:docPart>
    <w:docPart>
      <w:docPartPr>
        <w:name w:val="4BDE6872F8374EA89D196B799044C025"/>
        <w:category>
          <w:name w:val="General"/>
          <w:gallery w:val="placeholder"/>
        </w:category>
        <w:types>
          <w:type w:val="bbPlcHdr"/>
        </w:types>
        <w:behaviors>
          <w:behavior w:val="content"/>
        </w:behaviors>
        <w:guid w:val="{77F48C72-45DF-43D3-BC4C-6161B340664B}"/>
      </w:docPartPr>
      <w:docPartBody>
        <w:p w:rsidR="00000000" w:rsidRDefault="007F2895"/>
      </w:docPartBody>
    </w:docPart>
    <w:docPart>
      <w:docPartPr>
        <w:name w:val="38D6A5DD37A341809AAF69191F5C8F7B"/>
        <w:category>
          <w:name w:val="General"/>
          <w:gallery w:val="placeholder"/>
        </w:category>
        <w:types>
          <w:type w:val="bbPlcHdr"/>
        </w:types>
        <w:behaviors>
          <w:behavior w:val="content"/>
        </w:behaviors>
        <w:guid w:val="{676EDF68-B478-4CEE-A0DA-93C46B2E5A35}"/>
      </w:docPartPr>
      <w:docPartBody>
        <w:p w:rsidR="00000000" w:rsidRDefault="007F2895"/>
      </w:docPartBody>
    </w:docPart>
    <w:docPart>
      <w:docPartPr>
        <w:name w:val="B906CFAEAE2740508B6D8A195A15FA84"/>
        <w:category>
          <w:name w:val="General"/>
          <w:gallery w:val="placeholder"/>
        </w:category>
        <w:types>
          <w:type w:val="bbPlcHdr"/>
        </w:types>
        <w:behaviors>
          <w:behavior w:val="content"/>
        </w:behaviors>
        <w:guid w:val="{69B41BFE-6C58-4EBE-AE18-5CD3A29D62D0}"/>
      </w:docPartPr>
      <w:docPartBody>
        <w:p w:rsidR="00000000" w:rsidRDefault="00985B03" w:rsidP="00985B03">
          <w:pPr>
            <w:pStyle w:val="B906CFAEAE2740508B6D8A195A15FA84"/>
          </w:pPr>
          <w:r>
            <w:rPr>
              <w:rFonts w:eastAsia="Times New Roman" w:cs="Times New Roman"/>
              <w:bCs/>
              <w:szCs w:val="24"/>
            </w:rPr>
            <w:t xml:space="preserve"> </w:t>
          </w:r>
        </w:p>
      </w:docPartBody>
    </w:docPart>
    <w:docPart>
      <w:docPartPr>
        <w:name w:val="638D1F12202140E2BA6CB2CFFC58C163"/>
        <w:category>
          <w:name w:val="General"/>
          <w:gallery w:val="placeholder"/>
        </w:category>
        <w:types>
          <w:type w:val="bbPlcHdr"/>
        </w:types>
        <w:behaviors>
          <w:behavior w:val="content"/>
        </w:behaviors>
        <w:guid w:val="{B749660B-AEFC-4449-A88B-83DBCC439230}"/>
      </w:docPartPr>
      <w:docPartBody>
        <w:p w:rsidR="00000000" w:rsidRDefault="007F2895"/>
      </w:docPartBody>
    </w:docPart>
    <w:docPart>
      <w:docPartPr>
        <w:name w:val="8470E032A2574F0EB7173D0EA32C2577"/>
        <w:category>
          <w:name w:val="General"/>
          <w:gallery w:val="placeholder"/>
        </w:category>
        <w:types>
          <w:type w:val="bbPlcHdr"/>
        </w:types>
        <w:behaviors>
          <w:behavior w:val="content"/>
        </w:behaviors>
        <w:guid w:val="{B62BFEFB-C287-476F-9925-C10B1B3E90D3}"/>
      </w:docPartPr>
      <w:docPartBody>
        <w:p w:rsidR="00000000" w:rsidRDefault="007F28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895"/>
    <w:rsid w:val="008C55F7"/>
    <w:rsid w:val="0090598B"/>
    <w:rsid w:val="00984D6C"/>
    <w:rsid w:val="00985B0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B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5B03"/>
    <w:rPr>
      <w:rFonts w:ascii="Times New Roman" w:hAnsi="Times New Roman"/>
      <w:sz w:val="24"/>
    </w:rPr>
  </w:style>
  <w:style w:type="paragraph" w:customStyle="1" w:styleId="487D89B4F8B34DB4967D41FE18F7F88D9">
    <w:name w:val="487D89B4F8B34DB4967D41FE18F7F88D9"/>
    <w:rsid w:val="00985B03"/>
    <w:rPr>
      <w:rFonts w:ascii="Times New Roman" w:hAnsi="Times New Roman"/>
      <w:sz w:val="24"/>
    </w:rPr>
  </w:style>
  <w:style w:type="paragraph" w:customStyle="1" w:styleId="AE2570ED5D764CD7AF9686706F550F4622">
    <w:name w:val="AE2570ED5D764CD7AF9686706F550F4622"/>
    <w:rsid w:val="00985B03"/>
    <w:pPr>
      <w:tabs>
        <w:tab w:val="center" w:pos="4680"/>
        <w:tab w:val="right" w:pos="9360"/>
      </w:tabs>
      <w:spacing w:after="0" w:line="240" w:lineRule="auto"/>
    </w:pPr>
    <w:rPr>
      <w:rFonts w:ascii="Times New Roman" w:hAnsi="Times New Roman"/>
      <w:sz w:val="24"/>
    </w:rPr>
  </w:style>
  <w:style w:type="paragraph" w:customStyle="1" w:styleId="EB739810AEDC47949CC0DBB45A8A75C2">
    <w:name w:val="EB739810AEDC47949CC0DBB45A8A75C2"/>
    <w:rsid w:val="00985B03"/>
    <w:pPr>
      <w:spacing w:after="160" w:line="259" w:lineRule="auto"/>
    </w:pPr>
  </w:style>
  <w:style w:type="paragraph" w:customStyle="1" w:styleId="B906CFAEAE2740508B6D8A195A15FA84">
    <w:name w:val="B906CFAEAE2740508B6D8A195A15FA84"/>
    <w:rsid w:val="00985B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2B7CB6-8B9B-4099-A554-0C5D45D3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527</Words>
  <Characters>3008</Characters>
  <Application>Microsoft Office Word</Application>
  <DocSecurity>0</DocSecurity>
  <Lines>25</Lines>
  <Paragraphs>7</Paragraphs>
  <ScaleCrop>false</ScaleCrop>
  <Company>Texas Legislative Council</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2019-05-04T23:07:00Z</cp:lastPrinted>
  <dcterms:created xsi:type="dcterms:W3CDTF">2015-05-29T14:24:00Z</dcterms:created>
  <dcterms:modified xsi:type="dcterms:W3CDTF">2019-05-04T23:07:00Z</dcterms:modified>
</cp:coreProperties>
</file>

<file path=docProps/custom.xml><?xml version="1.0" encoding="utf-8"?>
<op:Properties xmlns:vt="http://schemas.openxmlformats.org/officeDocument/2006/docPropsVTypes" xmlns:op="http://schemas.openxmlformats.org/officeDocument/2006/custom-properties"/>
</file>