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90052" w:rsidTr="00345119">
        <w:tc>
          <w:tcPr>
            <w:tcW w:w="9576" w:type="dxa"/>
            <w:noWrap/>
          </w:tcPr>
          <w:p w:rsidR="008423E4" w:rsidRPr="0022177D" w:rsidRDefault="00D6216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62160" w:rsidP="008423E4">
      <w:pPr>
        <w:jc w:val="center"/>
      </w:pPr>
    </w:p>
    <w:p w:rsidR="008423E4" w:rsidRPr="00B31F0E" w:rsidRDefault="00D62160" w:rsidP="008423E4"/>
    <w:p w:rsidR="008423E4" w:rsidRPr="00742794" w:rsidRDefault="00D6216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90052" w:rsidTr="00345119">
        <w:tc>
          <w:tcPr>
            <w:tcW w:w="9576" w:type="dxa"/>
          </w:tcPr>
          <w:p w:rsidR="008423E4" w:rsidRPr="00861995" w:rsidRDefault="00D62160" w:rsidP="00345119">
            <w:pPr>
              <w:jc w:val="right"/>
            </w:pPr>
            <w:r>
              <w:t>H.B. 133</w:t>
            </w:r>
          </w:p>
        </w:tc>
      </w:tr>
      <w:tr w:rsidR="00890052" w:rsidTr="00345119">
        <w:tc>
          <w:tcPr>
            <w:tcW w:w="9576" w:type="dxa"/>
          </w:tcPr>
          <w:p w:rsidR="008423E4" w:rsidRPr="00861995" w:rsidRDefault="00D62160" w:rsidP="00483879">
            <w:pPr>
              <w:jc w:val="right"/>
            </w:pPr>
            <w:r>
              <w:t xml:space="preserve">By: </w:t>
            </w:r>
            <w:r>
              <w:t>Canales</w:t>
            </w:r>
          </w:p>
        </w:tc>
      </w:tr>
      <w:tr w:rsidR="00890052" w:rsidTr="00345119">
        <w:tc>
          <w:tcPr>
            <w:tcW w:w="9576" w:type="dxa"/>
          </w:tcPr>
          <w:p w:rsidR="008423E4" w:rsidRPr="00861995" w:rsidRDefault="00D62160" w:rsidP="00345119">
            <w:pPr>
              <w:jc w:val="right"/>
            </w:pPr>
            <w:r>
              <w:t>Business &amp; Industry</w:t>
            </w:r>
          </w:p>
        </w:tc>
      </w:tr>
      <w:tr w:rsidR="00890052" w:rsidTr="00345119">
        <w:tc>
          <w:tcPr>
            <w:tcW w:w="9576" w:type="dxa"/>
          </w:tcPr>
          <w:p w:rsidR="008423E4" w:rsidRDefault="00D6216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62160" w:rsidP="008423E4">
      <w:pPr>
        <w:tabs>
          <w:tab w:val="right" w:pos="9360"/>
        </w:tabs>
      </w:pPr>
    </w:p>
    <w:p w:rsidR="008423E4" w:rsidRDefault="00D62160" w:rsidP="008423E4"/>
    <w:p w:rsidR="008423E4" w:rsidRDefault="00D6216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90052" w:rsidTr="00345119">
        <w:tc>
          <w:tcPr>
            <w:tcW w:w="9576" w:type="dxa"/>
          </w:tcPr>
          <w:p w:rsidR="008423E4" w:rsidRPr="00A8133F" w:rsidRDefault="00D62160" w:rsidP="00C843C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62160" w:rsidP="00C843CF"/>
          <w:p w:rsidR="008423E4" w:rsidRDefault="00D62160" w:rsidP="00C843CF">
            <w:pPr>
              <w:pStyle w:val="Header"/>
              <w:jc w:val="both"/>
            </w:pPr>
            <w:r>
              <w:t xml:space="preserve">Concerns have been raised regarding </w:t>
            </w:r>
            <w:r>
              <w:t xml:space="preserve">the ability of </w:t>
            </w:r>
            <w:r>
              <w:t xml:space="preserve">an employer to </w:t>
            </w:r>
            <w:r>
              <w:t xml:space="preserve">collect swipe fees from </w:t>
            </w:r>
            <w:r>
              <w:t xml:space="preserve">a tipped employee </w:t>
            </w:r>
            <w:r>
              <w:t xml:space="preserve">for tips paid with credit </w:t>
            </w:r>
            <w:r>
              <w:t>or debit cards.</w:t>
            </w:r>
            <w:r>
              <w:t xml:space="preserve"> </w:t>
            </w:r>
            <w:r>
              <w:t xml:space="preserve">It has been noted that, while each such fee may be small, </w:t>
            </w:r>
            <w:r>
              <w:t>they</w:t>
            </w:r>
            <w:r>
              <w:t xml:space="preserve"> </w:t>
            </w:r>
            <w:r>
              <w:t xml:space="preserve">can </w:t>
            </w:r>
            <w:r>
              <w:t>quickly add up for</w:t>
            </w:r>
            <w:r>
              <w:t xml:space="preserve"> a</w:t>
            </w:r>
            <w:r>
              <w:t xml:space="preserve"> tipped employee.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133 </w:t>
            </w:r>
            <w:r>
              <w:t xml:space="preserve">seeks to address these concerns by </w:t>
            </w:r>
            <w:r w:rsidRPr="00572BF2">
              <w:t>prohibit</w:t>
            </w:r>
            <w:r>
              <w:t>ing</w:t>
            </w:r>
            <w:r w:rsidRPr="00572BF2">
              <w:t xml:space="preserve"> an employer from collecting or receiving any portion of a gratuity paid to or l</w:t>
            </w:r>
            <w:r w:rsidRPr="00572BF2">
              <w:t>eft for a tipped employee</w:t>
            </w:r>
            <w:r>
              <w:t xml:space="preserve">. </w:t>
            </w:r>
          </w:p>
          <w:p w:rsidR="008423E4" w:rsidRPr="00E26B13" w:rsidRDefault="00D62160" w:rsidP="00C843CF">
            <w:pPr>
              <w:rPr>
                <w:b/>
              </w:rPr>
            </w:pPr>
          </w:p>
        </w:tc>
      </w:tr>
      <w:tr w:rsidR="00890052" w:rsidTr="00345119">
        <w:tc>
          <w:tcPr>
            <w:tcW w:w="9576" w:type="dxa"/>
          </w:tcPr>
          <w:p w:rsidR="0017725B" w:rsidRDefault="00D62160" w:rsidP="00C843C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62160" w:rsidP="00C843CF">
            <w:pPr>
              <w:rPr>
                <w:b/>
                <w:u w:val="single"/>
              </w:rPr>
            </w:pPr>
          </w:p>
          <w:p w:rsidR="00B9441D" w:rsidRPr="00B9441D" w:rsidRDefault="00D62160" w:rsidP="00C843C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</w:t>
            </w:r>
            <w:r>
              <w:t xml:space="preserve"> a person for community supervision, parole, or mandatory supervision.</w:t>
            </w:r>
          </w:p>
          <w:p w:rsidR="0017725B" w:rsidRPr="0017725B" w:rsidRDefault="00D62160" w:rsidP="00C843CF">
            <w:pPr>
              <w:rPr>
                <w:b/>
                <w:u w:val="single"/>
              </w:rPr>
            </w:pPr>
          </w:p>
        </w:tc>
      </w:tr>
      <w:tr w:rsidR="00890052" w:rsidTr="00345119">
        <w:tc>
          <w:tcPr>
            <w:tcW w:w="9576" w:type="dxa"/>
          </w:tcPr>
          <w:p w:rsidR="008423E4" w:rsidRPr="00A8133F" w:rsidRDefault="00D62160" w:rsidP="00C843C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62160" w:rsidP="00C843CF"/>
          <w:p w:rsidR="00B9441D" w:rsidRDefault="00D62160" w:rsidP="00C843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D62160" w:rsidP="00C843CF">
            <w:pPr>
              <w:rPr>
                <w:b/>
              </w:rPr>
            </w:pPr>
          </w:p>
        </w:tc>
      </w:tr>
      <w:tr w:rsidR="00890052" w:rsidTr="00345119">
        <w:tc>
          <w:tcPr>
            <w:tcW w:w="9576" w:type="dxa"/>
          </w:tcPr>
          <w:p w:rsidR="008423E4" w:rsidRPr="00A8133F" w:rsidRDefault="00D62160" w:rsidP="00C843C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62160" w:rsidP="00C843CF"/>
          <w:p w:rsidR="008423E4" w:rsidRDefault="00D62160" w:rsidP="00C843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133 amends the Labor Code to prohibit an employer from collecting or receiving </w:t>
            </w:r>
            <w:r w:rsidRPr="00B9441D">
              <w:t>any portion of a gratuity paid to or left for a tipped employee</w:t>
            </w:r>
            <w:r>
              <w:t xml:space="preserve">, </w:t>
            </w:r>
            <w:r w:rsidRPr="00EC18C7">
              <w:t>including for the purpose of compensating a credit or debit card issuer for any f</w:t>
            </w:r>
            <w:r w:rsidRPr="00EC18C7">
              <w:t>inancial services rendered on account of the gratuity</w:t>
            </w:r>
            <w:r>
              <w:t>.</w:t>
            </w:r>
            <w:r>
              <w:t xml:space="preserve"> </w:t>
            </w:r>
            <w:r>
              <w:t>The bill</w:t>
            </w:r>
            <w:r>
              <w:t xml:space="preserve"> establishes that the gratuity is the property of the tipped employee. </w:t>
            </w:r>
          </w:p>
          <w:p w:rsidR="008423E4" w:rsidRPr="00835628" w:rsidRDefault="00D62160" w:rsidP="00C843CF">
            <w:pPr>
              <w:rPr>
                <w:b/>
              </w:rPr>
            </w:pPr>
          </w:p>
        </w:tc>
      </w:tr>
      <w:tr w:rsidR="00890052" w:rsidTr="00345119">
        <w:tc>
          <w:tcPr>
            <w:tcW w:w="9576" w:type="dxa"/>
          </w:tcPr>
          <w:p w:rsidR="008423E4" w:rsidRPr="00A8133F" w:rsidRDefault="00D62160" w:rsidP="00C843C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62160" w:rsidP="00C843CF"/>
          <w:p w:rsidR="008423E4" w:rsidRPr="003624F2" w:rsidRDefault="00D62160" w:rsidP="00C843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D62160" w:rsidP="00C843CF">
            <w:pPr>
              <w:rPr>
                <w:b/>
              </w:rPr>
            </w:pPr>
          </w:p>
        </w:tc>
      </w:tr>
    </w:tbl>
    <w:p w:rsidR="008423E4" w:rsidRPr="00BE0E75" w:rsidRDefault="00D6216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6216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62160">
      <w:r>
        <w:separator/>
      </w:r>
    </w:p>
  </w:endnote>
  <w:endnote w:type="continuationSeparator" w:id="0">
    <w:p w:rsidR="00000000" w:rsidRDefault="00D6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621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90052" w:rsidTr="009C1E9A">
      <w:trPr>
        <w:cantSplit/>
      </w:trPr>
      <w:tc>
        <w:tcPr>
          <w:tcW w:w="0" w:type="pct"/>
        </w:tcPr>
        <w:p w:rsidR="00137D90" w:rsidRDefault="00D6216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6216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6216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6216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6216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90052" w:rsidTr="009C1E9A">
      <w:trPr>
        <w:cantSplit/>
      </w:trPr>
      <w:tc>
        <w:tcPr>
          <w:tcW w:w="0" w:type="pct"/>
        </w:tcPr>
        <w:p w:rsidR="00EC379B" w:rsidRDefault="00D6216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6216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17813</w:t>
          </w:r>
        </w:p>
      </w:tc>
      <w:tc>
        <w:tcPr>
          <w:tcW w:w="2453" w:type="pct"/>
        </w:tcPr>
        <w:p w:rsidR="00EC379B" w:rsidRDefault="00D6216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19.67.126</w:t>
          </w:r>
          <w:r>
            <w:fldChar w:fldCharType="end"/>
          </w:r>
        </w:p>
      </w:tc>
    </w:tr>
    <w:tr w:rsidR="00890052" w:rsidTr="009C1E9A">
      <w:trPr>
        <w:cantSplit/>
      </w:trPr>
      <w:tc>
        <w:tcPr>
          <w:tcW w:w="0" w:type="pct"/>
        </w:tcPr>
        <w:p w:rsidR="00EC379B" w:rsidRDefault="00D6216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6216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62160" w:rsidP="006D504F">
          <w:pPr>
            <w:pStyle w:val="Footer"/>
            <w:rPr>
              <w:rStyle w:val="PageNumber"/>
            </w:rPr>
          </w:pPr>
        </w:p>
        <w:p w:rsidR="00EC379B" w:rsidRDefault="00D6216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9005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6216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6216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6216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62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62160">
      <w:r>
        <w:separator/>
      </w:r>
    </w:p>
  </w:footnote>
  <w:footnote w:type="continuationSeparator" w:id="0">
    <w:p w:rsidR="00000000" w:rsidRDefault="00D62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621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621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621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52"/>
    <w:rsid w:val="00890052"/>
    <w:rsid w:val="00D6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07D1F6-03A2-4099-B791-EC7B16B5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C18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18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18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1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18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1182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HB00133 (Committee Report (Unamended))</vt:lpstr>
    </vt:vector>
  </TitlesOfParts>
  <Company>State of Texas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17813</dc:subject>
  <dc:creator>State of Texas</dc:creator>
  <dc:description>HB 133 by Canales-(H)Business &amp; Industry</dc:description>
  <cp:lastModifiedBy>Erin Conway</cp:lastModifiedBy>
  <cp:revision>2</cp:revision>
  <cp:lastPrinted>2003-11-26T17:21:00Z</cp:lastPrinted>
  <dcterms:created xsi:type="dcterms:W3CDTF">2019-04-08T16:20:00Z</dcterms:created>
  <dcterms:modified xsi:type="dcterms:W3CDTF">2019-04-08T16:20:00Z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19.67.126</vt:lpwstr>
  </property>
</Properties>
</file>