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0358" w:rsidTr="00345119">
        <w:tc>
          <w:tcPr>
            <w:tcW w:w="9576" w:type="dxa"/>
            <w:noWrap/>
          </w:tcPr>
          <w:p w:rsidR="008423E4" w:rsidRPr="0022177D" w:rsidRDefault="00D368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68E4" w:rsidP="008423E4">
      <w:pPr>
        <w:jc w:val="center"/>
      </w:pPr>
    </w:p>
    <w:p w:rsidR="008423E4" w:rsidRPr="00B31F0E" w:rsidRDefault="00D368E4" w:rsidP="008423E4"/>
    <w:p w:rsidR="008423E4" w:rsidRPr="00742794" w:rsidRDefault="00D368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0358" w:rsidTr="00345119">
        <w:tc>
          <w:tcPr>
            <w:tcW w:w="9576" w:type="dxa"/>
          </w:tcPr>
          <w:p w:rsidR="008423E4" w:rsidRPr="00861995" w:rsidRDefault="00D368E4" w:rsidP="00345119">
            <w:pPr>
              <w:jc w:val="right"/>
            </w:pPr>
            <w:r>
              <w:t>H.B. 148</w:t>
            </w:r>
          </w:p>
        </w:tc>
      </w:tr>
      <w:tr w:rsidR="00890358" w:rsidTr="00345119">
        <w:tc>
          <w:tcPr>
            <w:tcW w:w="9576" w:type="dxa"/>
          </w:tcPr>
          <w:p w:rsidR="008423E4" w:rsidRPr="00861995" w:rsidRDefault="00D368E4" w:rsidP="006623F3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890358" w:rsidTr="00345119">
        <w:tc>
          <w:tcPr>
            <w:tcW w:w="9576" w:type="dxa"/>
          </w:tcPr>
          <w:p w:rsidR="008423E4" w:rsidRPr="00861995" w:rsidRDefault="00D368E4" w:rsidP="00345119">
            <w:pPr>
              <w:jc w:val="right"/>
            </w:pPr>
            <w:r>
              <w:t>Transportation</w:t>
            </w:r>
          </w:p>
        </w:tc>
      </w:tr>
      <w:tr w:rsidR="00890358" w:rsidTr="00345119">
        <w:tc>
          <w:tcPr>
            <w:tcW w:w="9576" w:type="dxa"/>
          </w:tcPr>
          <w:p w:rsidR="008423E4" w:rsidRDefault="00D368E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68E4" w:rsidP="008423E4">
      <w:pPr>
        <w:tabs>
          <w:tab w:val="right" w:pos="9360"/>
        </w:tabs>
      </w:pPr>
    </w:p>
    <w:p w:rsidR="008423E4" w:rsidRDefault="00D368E4" w:rsidP="008423E4"/>
    <w:p w:rsidR="008423E4" w:rsidRDefault="00D368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0358" w:rsidTr="00345119">
        <w:tc>
          <w:tcPr>
            <w:tcW w:w="9576" w:type="dxa"/>
          </w:tcPr>
          <w:p w:rsidR="008423E4" w:rsidRPr="00A8133F" w:rsidRDefault="00D368E4" w:rsidP="006B1F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68E4" w:rsidP="006B1F8E"/>
          <w:p w:rsidR="008423E4" w:rsidRDefault="00D368E4" w:rsidP="006B1F8E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Texans of Polish ancestry make up one of the largest ethnic groups in the state and </w:t>
            </w:r>
            <w:r>
              <w:t>that</w:t>
            </w:r>
            <w:r>
              <w:t xml:space="preserve"> Polish Americans have played a major role in shaping th</w:t>
            </w:r>
            <w:r>
              <w:t>is</w:t>
            </w:r>
            <w:r>
              <w:t xml:space="preserve"> state's culture, traditions, arts, and history.</w:t>
            </w:r>
            <w:r>
              <w:t xml:space="preserve"> </w:t>
            </w:r>
            <w:r>
              <w:t>T</w:t>
            </w:r>
            <w:r>
              <w:t xml:space="preserve">here have been calls </w:t>
            </w:r>
            <w:r>
              <w:t>to honor this group of Texans with s</w:t>
            </w:r>
            <w:r>
              <w:t xml:space="preserve">pecialty license plates and </w:t>
            </w:r>
            <w:r>
              <w:t>to use the license plate</w:t>
            </w:r>
            <w:r>
              <w:t xml:space="preserve"> fees </w:t>
            </w:r>
            <w:r>
              <w:t>for the purpose of preserving</w:t>
            </w:r>
            <w:r>
              <w:t xml:space="preserve"> Pol</w:t>
            </w:r>
            <w:r>
              <w:t xml:space="preserve">ish American history in Texas. </w:t>
            </w:r>
            <w:r>
              <w:t>H.B. 148</w:t>
            </w:r>
            <w:r>
              <w:t xml:space="preserve"> seeks to authorize the issuance of </w:t>
            </w:r>
            <w:r>
              <w:t xml:space="preserve">these </w:t>
            </w:r>
            <w:r>
              <w:t xml:space="preserve">license plates and to </w:t>
            </w:r>
            <w:r>
              <w:t>provide for such use of the fees after deduction</w:t>
            </w:r>
            <w:r>
              <w:t>s</w:t>
            </w:r>
            <w:r>
              <w:t xml:space="preserve"> </w:t>
            </w:r>
            <w:r>
              <w:t>for</w:t>
            </w:r>
            <w:r>
              <w:t xml:space="preserve"> administrative costs. </w:t>
            </w:r>
          </w:p>
          <w:p w:rsidR="008423E4" w:rsidRPr="00E26B13" w:rsidRDefault="00D368E4" w:rsidP="006B1F8E">
            <w:pPr>
              <w:rPr>
                <w:b/>
              </w:rPr>
            </w:pPr>
          </w:p>
        </w:tc>
      </w:tr>
      <w:tr w:rsidR="00890358" w:rsidTr="00345119">
        <w:tc>
          <w:tcPr>
            <w:tcW w:w="9576" w:type="dxa"/>
          </w:tcPr>
          <w:p w:rsidR="0017725B" w:rsidRDefault="00D368E4" w:rsidP="006B1F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68E4" w:rsidP="006B1F8E">
            <w:pPr>
              <w:rPr>
                <w:b/>
                <w:u w:val="single"/>
              </w:rPr>
            </w:pPr>
          </w:p>
          <w:p w:rsidR="00386E90" w:rsidRPr="00386E90" w:rsidRDefault="00D368E4" w:rsidP="006B1F8E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68E4" w:rsidP="006B1F8E">
            <w:pPr>
              <w:rPr>
                <w:b/>
                <w:u w:val="single"/>
              </w:rPr>
            </w:pPr>
          </w:p>
        </w:tc>
      </w:tr>
      <w:tr w:rsidR="00890358" w:rsidTr="00345119">
        <w:tc>
          <w:tcPr>
            <w:tcW w:w="9576" w:type="dxa"/>
          </w:tcPr>
          <w:p w:rsidR="008423E4" w:rsidRPr="00A8133F" w:rsidRDefault="00D368E4" w:rsidP="006B1F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68E4" w:rsidP="006B1F8E"/>
          <w:p w:rsidR="00386E90" w:rsidRDefault="00D368E4" w:rsidP="006B1F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D368E4" w:rsidP="006B1F8E">
            <w:pPr>
              <w:rPr>
                <w:b/>
              </w:rPr>
            </w:pPr>
          </w:p>
        </w:tc>
      </w:tr>
      <w:tr w:rsidR="00890358" w:rsidTr="00345119">
        <w:tc>
          <w:tcPr>
            <w:tcW w:w="9576" w:type="dxa"/>
          </w:tcPr>
          <w:p w:rsidR="008423E4" w:rsidRPr="00A8133F" w:rsidRDefault="00D368E4" w:rsidP="006B1F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68E4" w:rsidP="006B1F8E"/>
          <w:p w:rsidR="008423E4" w:rsidRDefault="00D368E4" w:rsidP="006B1F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148 amends the Transportation Code to require the Texas Department of Motor Vehicl</w:t>
            </w:r>
            <w:r>
              <w:t xml:space="preserve">es (TxDMV) to issue specialty license </w:t>
            </w:r>
            <w:r>
              <w:t xml:space="preserve">plates </w:t>
            </w:r>
            <w:r>
              <w:t>honor</w:t>
            </w:r>
            <w:r>
              <w:t>ing</w:t>
            </w:r>
            <w:r>
              <w:t xml:space="preserve"> </w:t>
            </w:r>
            <w:r w:rsidRPr="005C3734">
              <w:t>Polish Americans in Texas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>
              <w:t>TxDMV</w:t>
            </w:r>
            <w:r w:rsidRPr="005C3734">
              <w:t xml:space="preserve"> </w:t>
            </w:r>
            <w:r>
              <w:t xml:space="preserve">to design the license plates </w:t>
            </w:r>
            <w:r w:rsidRPr="005C3734">
              <w:t>in consultation with the Texas Historical Commission</w:t>
            </w:r>
            <w:r>
              <w:t>. The bill</w:t>
            </w:r>
            <w:r>
              <w:t xml:space="preserve"> </w:t>
            </w:r>
            <w:r>
              <w:t xml:space="preserve">requires </w:t>
            </w:r>
            <w:r>
              <w:t>the amount of</w:t>
            </w:r>
            <w:r>
              <w:t xml:space="preserve"> the fee for issuance of the license </w:t>
            </w:r>
            <w:r>
              <w:t>plates</w:t>
            </w:r>
            <w:r>
              <w:t xml:space="preserve"> </w:t>
            </w:r>
            <w:r>
              <w:t xml:space="preserve">that remains </w:t>
            </w:r>
            <w:r>
              <w:t xml:space="preserve">after </w:t>
            </w:r>
            <w:r>
              <w:t xml:space="preserve">the </w:t>
            </w:r>
            <w:r>
              <w:t xml:space="preserve">deduction of </w:t>
            </w:r>
            <w:r>
              <w:t xml:space="preserve">TxDMV </w:t>
            </w:r>
            <w:r>
              <w:t>administrative costs to</w:t>
            </w:r>
            <w:r>
              <w:t xml:space="preserve"> be</w:t>
            </w:r>
            <w:r>
              <w:t xml:space="preserve"> deposit</w:t>
            </w:r>
            <w:r>
              <w:t>ed</w:t>
            </w:r>
            <w:r>
              <w:t xml:space="preserve"> to the credit of an account in a trust fund created by the comptroller </w:t>
            </w:r>
            <w:r>
              <w:t xml:space="preserve">of public accounts </w:t>
            </w:r>
            <w:r>
              <w:t>ou</w:t>
            </w:r>
            <w:r>
              <w:t>tside the general revenue fund</w:t>
            </w:r>
            <w:r>
              <w:t>.</w:t>
            </w:r>
            <w:r>
              <w:t xml:space="preserve"> </w:t>
            </w:r>
            <w:r>
              <w:t>The bill restricts the use of money</w:t>
            </w:r>
            <w:r>
              <w:t xml:space="preserve"> deposited </w:t>
            </w:r>
            <w:r>
              <w:t>to that account</w:t>
            </w:r>
            <w:r>
              <w:t xml:space="preserve"> to </w:t>
            </w:r>
            <w:r>
              <w:t xml:space="preserve">the </w:t>
            </w:r>
            <w:r>
              <w:t>preserv</w:t>
            </w:r>
            <w:r>
              <w:t>ation of</w:t>
            </w:r>
            <w:r>
              <w:t xml:space="preserve"> Polish American history in Texas</w:t>
            </w:r>
            <w:r>
              <w:t xml:space="preserve"> by the commission</w:t>
            </w:r>
            <w:r>
              <w:t>.</w:t>
            </w:r>
          </w:p>
          <w:p w:rsidR="008423E4" w:rsidRPr="00835628" w:rsidRDefault="00D368E4" w:rsidP="006B1F8E">
            <w:pPr>
              <w:rPr>
                <w:b/>
              </w:rPr>
            </w:pPr>
          </w:p>
        </w:tc>
      </w:tr>
      <w:tr w:rsidR="00890358" w:rsidTr="00345119">
        <w:tc>
          <w:tcPr>
            <w:tcW w:w="9576" w:type="dxa"/>
          </w:tcPr>
          <w:p w:rsidR="008423E4" w:rsidRPr="00A8133F" w:rsidRDefault="00D368E4" w:rsidP="006B1F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68E4" w:rsidP="006B1F8E"/>
          <w:p w:rsidR="008423E4" w:rsidRPr="00FC3D67" w:rsidRDefault="00D368E4" w:rsidP="006B1F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D368E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68E4">
      <w:r>
        <w:separator/>
      </w:r>
    </w:p>
  </w:endnote>
  <w:endnote w:type="continuationSeparator" w:id="0">
    <w:p w:rsidR="00000000" w:rsidRDefault="00D3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0358" w:rsidTr="009C1E9A">
      <w:trPr>
        <w:cantSplit/>
      </w:trPr>
      <w:tc>
        <w:tcPr>
          <w:tcW w:w="0" w:type="pct"/>
        </w:tcPr>
        <w:p w:rsidR="00137D90" w:rsidRDefault="00D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358" w:rsidTr="009C1E9A">
      <w:trPr>
        <w:cantSplit/>
      </w:trPr>
      <w:tc>
        <w:tcPr>
          <w:tcW w:w="0" w:type="pct"/>
        </w:tcPr>
        <w:p w:rsidR="00EC379B" w:rsidRDefault="00D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68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27387</w:t>
          </w:r>
        </w:p>
      </w:tc>
      <w:tc>
        <w:tcPr>
          <w:tcW w:w="2453" w:type="pct"/>
        </w:tcPr>
        <w:p w:rsidR="00EC379B" w:rsidRDefault="00D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19.105.1275</w:t>
          </w:r>
          <w:r>
            <w:fldChar w:fldCharType="end"/>
          </w:r>
        </w:p>
      </w:tc>
    </w:tr>
    <w:tr w:rsidR="00890358" w:rsidTr="009C1E9A">
      <w:trPr>
        <w:cantSplit/>
      </w:trPr>
      <w:tc>
        <w:tcPr>
          <w:tcW w:w="0" w:type="pct"/>
        </w:tcPr>
        <w:p w:rsidR="00EC379B" w:rsidRDefault="00D3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68E4" w:rsidP="006D504F">
          <w:pPr>
            <w:pStyle w:val="Footer"/>
            <w:rPr>
              <w:rStyle w:val="PageNumber"/>
            </w:rPr>
          </w:pPr>
        </w:p>
        <w:p w:rsidR="00EC379B" w:rsidRDefault="00D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3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68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68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68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68E4">
      <w:r>
        <w:separator/>
      </w:r>
    </w:p>
  </w:footnote>
  <w:footnote w:type="continuationSeparator" w:id="0">
    <w:p w:rsidR="00000000" w:rsidRDefault="00D3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6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6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8"/>
    <w:rsid w:val="00890358"/>
    <w:rsid w:val="00D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F6D9B5-D1D8-45C5-B49C-F46F9F1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6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E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E90"/>
    <w:rPr>
      <w:b/>
      <w:bCs/>
    </w:rPr>
  </w:style>
  <w:style w:type="paragraph" w:styleId="Revision">
    <w:name w:val="Revision"/>
    <w:hidden/>
    <w:uiPriority w:val="99"/>
    <w:semiHidden/>
    <w:rsid w:val="007D6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HB00148 (Committee Report (Unamended))</vt:lpstr>
    </vt:vector>
  </TitlesOfParts>
  <Company>State of Texas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27387</dc:subject>
  <dc:creator>State of Texas</dc:creator>
  <dc:description>HB 148 by White-(H)Transportation</dc:description>
  <cp:lastModifiedBy>Scotty Wimberley</cp:lastModifiedBy>
  <cp:revision>2</cp:revision>
  <cp:lastPrinted>2003-11-26T17:21:00Z</cp:lastPrinted>
  <dcterms:created xsi:type="dcterms:W3CDTF">2019-04-25T20:03:00Z</dcterms:created>
  <dcterms:modified xsi:type="dcterms:W3CDTF">2019-04-25T20:03:00Z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19.105.1275</vt:lpwstr>
  </property>
</Properties>
</file>