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5168" w:rsidTr="00805883">
        <w:tc>
          <w:tcPr>
            <w:tcW w:w="9576" w:type="dxa"/>
            <w:noWrap/>
          </w:tcPr>
          <w:p w:rsidR="008423E4" w:rsidRPr="0022177D" w:rsidRDefault="009E361F" w:rsidP="0080588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361F" w:rsidP="008423E4">
      <w:pPr>
        <w:jc w:val="center"/>
      </w:pPr>
    </w:p>
    <w:p w:rsidR="008423E4" w:rsidRPr="00B31F0E" w:rsidRDefault="009E361F" w:rsidP="008423E4"/>
    <w:p w:rsidR="008423E4" w:rsidRPr="00742794" w:rsidRDefault="009E36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5168" w:rsidTr="00805883">
        <w:tc>
          <w:tcPr>
            <w:tcW w:w="9576" w:type="dxa"/>
          </w:tcPr>
          <w:p w:rsidR="008423E4" w:rsidRPr="00861995" w:rsidRDefault="009E361F" w:rsidP="00805883">
            <w:pPr>
              <w:jc w:val="right"/>
            </w:pPr>
            <w:r>
              <w:t>C.S.H.B. 218</w:t>
            </w:r>
          </w:p>
        </w:tc>
      </w:tr>
      <w:tr w:rsidR="00FF5168" w:rsidTr="00805883">
        <w:tc>
          <w:tcPr>
            <w:tcW w:w="9576" w:type="dxa"/>
          </w:tcPr>
          <w:p w:rsidR="008423E4" w:rsidRPr="00861995" w:rsidRDefault="009E361F" w:rsidP="009A2D4E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FF5168" w:rsidTr="00805883">
        <w:tc>
          <w:tcPr>
            <w:tcW w:w="9576" w:type="dxa"/>
          </w:tcPr>
          <w:p w:rsidR="008423E4" w:rsidRPr="00861995" w:rsidRDefault="009E361F" w:rsidP="00805883">
            <w:pPr>
              <w:jc w:val="right"/>
            </w:pPr>
            <w:r>
              <w:t>Higher Education</w:t>
            </w:r>
          </w:p>
        </w:tc>
      </w:tr>
      <w:tr w:rsidR="00FF5168" w:rsidTr="00805883">
        <w:tc>
          <w:tcPr>
            <w:tcW w:w="9576" w:type="dxa"/>
          </w:tcPr>
          <w:p w:rsidR="008423E4" w:rsidRDefault="009E361F" w:rsidP="0080588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361F" w:rsidP="008423E4">
      <w:pPr>
        <w:tabs>
          <w:tab w:val="right" w:pos="9360"/>
        </w:tabs>
      </w:pPr>
    </w:p>
    <w:p w:rsidR="008423E4" w:rsidRDefault="009E361F" w:rsidP="008423E4"/>
    <w:p w:rsidR="008423E4" w:rsidRDefault="009E36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5168" w:rsidTr="00805883">
        <w:tc>
          <w:tcPr>
            <w:tcW w:w="9576" w:type="dxa"/>
          </w:tcPr>
          <w:p w:rsidR="008423E4" w:rsidRPr="00A8133F" w:rsidRDefault="009E361F" w:rsidP="00FD74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361F" w:rsidP="00FD7497"/>
          <w:p w:rsidR="008423E4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250210">
              <w:t xml:space="preserve"> that the practice of removing </w:t>
            </w:r>
            <w:r>
              <w:t>a person's</w:t>
            </w:r>
            <w:r w:rsidRPr="00250210">
              <w:t xml:space="preserve"> </w:t>
            </w:r>
            <w:r w:rsidRPr="00250210">
              <w:t xml:space="preserve">occupational or professional license due to a default on a student </w:t>
            </w:r>
            <w:r w:rsidRPr="00250210">
              <w:t>loan payment</w:t>
            </w:r>
            <w:r>
              <w:t xml:space="preserve"> may</w:t>
            </w:r>
            <w:r w:rsidRPr="00250210">
              <w:t xml:space="preserve"> only hinder the </w:t>
            </w:r>
            <w:r>
              <w:t>borrower</w:t>
            </w:r>
            <w:r w:rsidRPr="00250210">
              <w:t xml:space="preserve"> </w:t>
            </w:r>
            <w:r w:rsidRPr="00250210">
              <w:t xml:space="preserve">from making payments. </w:t>
            </w:r>
            <w:r>
              <w:t>C.S.</w:t>
            </w:r>
            <w:r w:rsidRPr="00250210">
              <w:t>H</w:t>
            </w:r>
            <w:r>
              <w:t>.</w:t>
            </w:r>
            <w:r w:rsidRPr="00250210">
              <w:t>B</w:t>
            </w:r>
            <w:r>
              <w:t>.</w:t>
            </w:r>
            <w:r w:rsidRPr="00250210">
              <w:t xml:space="preserve"> </w:t>
            </w:r>
            <w:r w:rsidRPr="00250210">
              <w:t xml:space="preserve">218 </w:t>
            </w:r>
            <w:r>
              <w:t xml:space="preserve">seeks to </w:t>
            </w:r>
            <w:r w:rsidRPr="00250210">
              <w:t xml:space="preserve">alleviate this problem </w:t>
            </w:r>
            <w:r>
              <w:t xml:space="preserve">by </w:t>
            </w:r>
            <w:r w:rsidRPr="00250210">
              <w:t>allow</w:t>
            </w:r>
            <w:r>
              <w:t>ing a defaulting borrower with such a license</w:t>
            </w:r>
            <w:r w:rsidRPr="00250210">
              <w:t xml:space="preserve"> </w:t>
            </w:r>
            <w:r w:rsidRPr="00250210">
              <w:t xml:space="preserve">to </w:t>
            </w:r>
            <w:r>
              <w:t>continue practicing professionally</w:t>
            </w:r>
            <w:r w:rsidRPr="00250210">
              <w:t>.</w:t>
            </w:r>
          </w:p>
          <w:p w:rsidR="008423E4" w:rsidRPr="00E26B13" w:rsidRDefault="009E361F" w:rsidP="00FD7497">
            <w:pPr>
              <w:rPr>
                <w:b/>
              </w:rPr>
            </w:pPr>
          </w:p>
        </w:tc>
      </w:tr>
      <w:tr w:rsidR="00FF5168" w:rsidTr="00805883">
        <w:tc>
          <w:tcPr>
            <w:tcW w:w="9576" w:type="dxa"/>
          </w:tcPr>
          <w:p w:rsidR="0017725B" w:rsidRDefault="009E361F" w:rsidP="00FD74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361F" w:rsidP="00FD7497">
            <w:pPr>
              <w:rPr>
                <w:b/>
                <w:u w:val="single"/>
              </w:rPr>
            </w:pPr>
          </w:p>
          <w:p w:rsidR="00273712" w:rsidRPr="00273712" w:rsidRDefault="009E361F" w:rsidP="00FD7497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E361F" w:rsidP="00FD7497">
            <w:pPr>
              <w:rPr>
                <w:b/>
                <w:u w:val="single"/>
              </w:rPr>
            </w:pPr>
          </w:p>
        </w:tc>
      </w:tr>
      <w:tr w:rsidR="00FF5168" w:rsidTr="00805883">
        <w:tc>
          <w:tcPr>
            <w:tcW w:w="9576" w:type="dxa"/>
          </w:tcPr>
          <w:p w:rsidR="008423E4" w:rsidRPr="00A8133F" w:rsidRDefault="009E361F" w:rsidP="00FD74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361F" w:rsidP="00FD7497"/>
          <w:p w:rsidR="00273712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E361F" w:rsidP="00FD7497">
            <w:pPr>
              <w:rPr>
                <w:b/>
              </w:rPr>
            </w:pPr>
          </w:p>
        </w:tc>
      </w:tr>
      <w:tr w:rsidR="00FF5168" w:rsidTr="00805883">
        <w:tc>
          <w:tcPr>
            <w:tcW w:w="9576" w:type="dxa"/>
          </w:tcPr>
          <w:p w:rsidR="008423E4" w:rsidRPr="00A8133F" w:rsidRDefault="009E361F" w:rsidP="00FD74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361F" w:rsidP="00FD7497"/>
          <w:p w:rsidR="009B2589" w:rsidRDefault="009E361F" w:rsidP="00FD7497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218 repeals Occupations Code </w:t>
            </w:r>
            <w:r w:rsidRPr="00B4407C">
              <w:t xml:space="preserve">provisions </w:t>
            </w:r>
            <w:r w:rsidRPr="00B4407C">
              <w:t>authorizing</w:t>
            </w:r>
            <w:r w:rsidRPr="00B4407C">
              <w:t xml:space="preserve"> the Texas Board of Chiropractic Examiners, the State Board of Dental Examiners, the Texas State Board of Podiatric Medical Examiners, and the Texas State Board of Medical Examiners to</w:t>
            </w:r>
            <w:r>
              <w:t xml:space="preserve"> deny a person's application for a </w:t>
            </w:r>
            <w:r w:rsidRPr="001242F0">
              <w:t>license or license</w:t>
            </w:r>
            <w:r>
              <w:t xml:space="preserve"> renewal</w:t>
            </w:r>
            <w:r>
              <w:t xml:space="preserve">, suspend the person's license, or take other disciplinary action against the person on receipt of information from a </w:t>
            </w:r>
            <w:r w:rsidRPr="008F74F4">
              <w:t>governmental entity that administers a student loan, student loan repayment, or scholarship program</w:t>
            </w:r>
            <w:r>
              <w:t xml:space="preserve"> that</w:t>
            </w:r>
            <w:r>
              <w:t xml:space="preserve"> the person has defaulted on a </w:t>
            </w:r>
            <w:r w:rsidRPr="001242F0">
              <w:t>stu</w:t>
            </w:r>
            <w:r w:rsidRPr="001242F0">
              <w:t xml:space="preserve">dent loan or has breached a </w:t>
            </w:r>
            <w:r w:rsidRPr="001242F0">
              <w:t>st</w:t>
            </w:r>
            <w:r w:rsidRPr="001242F0">
              <w:t>udent loan repayment contract or scholarship contract</w:t>
            </w:r>
            <w:r w:rsidRPr="001242F0">
              <w:t xml:space="preserve"> </w:t>
            </w:r>
            <w:r w:rsidRPr="00273712">
              <w:t>by failing to perform the person's service obligation under the contract</w:t>
            </w:r>
            <w:r>
              <w:t>.</w:t>
            </w:r>
            <w:r>
              <w:t xml:space="preserve"> </w:t>
            </w:r>
          </w:p>
          <w:p w:rsidR="009B2589" w:rsidRDefault="009E361F" w:rsidP="00FD7497">
            <w:pPr>
              <w:pStyle w:val="Header"/>
              <w:jc w:val="both"/>
            </w:pPr>
          </w:p>
          <w:p w:rsidR="009C6FB2" w:rsidRDefault="009E361F" w:rsidP="00FD7497">
            <w:pPr>
              <w:pStyle w:val="Header"/>
              <w:jc w:val="both"/>
            </w:pPr>
            <w:r>
              <w:t>C.S.</w:t>
            </w:r>
            <w:r>
              <w:t>H.B. 218</w:t>
            </w:r>
            <w:r>
              <w:t xml:space="preserve"> repeals Education Code provisions </w:t>
            </w:r>
            <w:r>
              <w:t>requiring the Texas Guaranteed Student Loan Corpo</w:t>
            </w:r>
            <w:r>
              <w:t xml:space="preserve">ration </w:t>
            </w:r>
            <w:r>
              <w:t xml:space="preserve">to </w:t>
            </w:r>
            <w:r>
              <w:t>notify</w:t>
            </w:r>
            <w:r>
              <w:t xml:space="preserve"> a </w:t>
            </w:r>
            <w:r>
              <w:t>state licensing agency</w:t>
            </w:r>
            <w:r>
              <w:t xml:space="preserve"> of licensees who are in de</w:t>
            </w:r>
            <w:r>
              <w:t>fault on loans guaranteed by the corporation</w:t>
            </w:r>
            <w:r>
              <w:t xml:space="preserve"> and prohibiting</w:t>
            </w:r>
            <w:r>
              <w:t xml:space="preserve"> </w:t>
            </w:r>
            <w:r>
              <w:t>the renewal</w:t>
            </w:r>
            <w:r>
              <w:t xml:space="preserve"> </w:t>
            </w:r>
            <w:r>
              <w:t xml:space="preserve">of </w:t>
            </w:r>
            <w:r>
              <w:t xml:space="preserve">the licenses of </w:t>
            </w:r>
            <w:r>
              <w:t>such license</w:t>
            </w:r>
            <w:r>
              <w:t>e</w:t>
            </w:r>
            <w:r>
              <w:t>s</w:t>
            </w:r>
            <w:r>
              <w:t xml:space="preserve"> </w:t>
            </w:r>
            <w:r w:rsidRPr="00B4407C">
              <w:t xml:space="preserve">unless </w:t>
            </w:r>
            <w:r w:rsidRPr="00B4407C">
              <w:t>specified</w:t>
            </w:r>
            <w:r w:rsidRPr="00B4407C">
              <w:t xml:space="preserve"> conditions are met.</w:t>
            </w:r>
            <w:r>
              <w:t xml:space="preserve"> </w:t>
            </w:r>
          </w:p>
          <w:p w:rsidR="009C6FB2" w:rsidRDefault="009E361F" w:rsidP="00FD7497">
            <w:pPr>
              <w:pStyle w:val="Header"/>
              <w:jc w:val="both"/>
            </w:pPr>
          </w:p>
          <w:p w:rsidR="00FB2334" w:rsidRDefault="009E361F" w:rsidP="00FD7497">
            <w:pPr>
              <w:pStyle w:val="Header"/>
              <w:jc w:val="both"/>
            </w:pPr>
            <w:r>
              <w:t>C.S.H.B. 218</w:t>
            </w:r>
            <w:r>
              <w:t xml:space="preserve"> amends the Education Code to remove the requirement for each</w:t>
            </w:r>
            <w:r>
              <w:t xml:space="preserve"> state </w:t>
            </w:r>
            <w:r>
              <w:t>agency and political subdivision to provide information to the corporation on request to assist the corporation in curing delinquent loans and collecting defaulted loans. The bill prohibit</w:t>
            </w:r>
            <w:r>
              <w:t xml:space="preserve">s </w:t>
            </w:r>
            <w:r>
              <w:t>a state</w:t>
            </w:r>
            <w:r>
              <w:t xml:space="preserve"> licensing agency from denying the issuance of a license to a person or the renewal of a person's license based solely on the default status of the person's student loan guaranteed by the corporation. The bill requires </w:t>
            </w:r>
            <w:r>
              <w:t>such an</w:t>
            </w:r>
            <w:r>
              <w:t xml:space="preserve"> agency to </w:t>
            </w:r>
            <w:r w:rsidRPr="00FB2334">
              <w:t xml:space="preserve">cooperate </w:t>
            </w:r>
            <w:r w:rsidRPr="00FB2334">
              <w:t>with the corporation in providing information to a licensee concerning student financial aid, including information about loan default prevention.</w:t>
            </w:r>
            <w:r>
              <w:t xml:space="preserve"> </w:t>
            </w:r>
            <w:r>
              <w:t>A</w:t>
            </w:r>
            <w:r>
              <w:t xml:space="preserve"> licensing agency </w:t>
            </w:r>
            <w:r>
              <w:t xml:space="preserve">is not required </w:t>
            </w:r>
            <w:r>
              <w:t xml:space="preserve">to </w:t>
            </w:r>
            <w:r w:rsidRPr="00FB2334">
              <w:t xml:space="preserve">assist the corporation in curing or collecting </w:t>
            </w:r>
            <w:r>
              <w:t xml:space="preserve">delinquent or </w:t>
            </w:r>
            <w:r w:rsidRPr="00FB2334">
              <w:t xml:space="preserve">defaulted </w:t>
            </w:r>
            <w:r w:rsidRPr="00FB2334">
              <w:t>loans, including by providing licensee lists to the corporation.</w:t>
            </w:r>
          </w:p>
          <w:p w:rsidR="00D20B76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051B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218 amends the Finance Code to remove from among the grounds on which the savings and mortgage lending commissioner may deny </w:t>
            </w:r>
            <w:r>
              <w:t>a</w:t>
            </w:r>
            <w:r>
              <w:t xml:space="preserve"> renewal application for a residential mortgage loan or</w:t>
            </w:r>
            <w:r>
              <w:t xml:space="preserve">iginator license that the person </w:t>
            </w:r>
            <w:r w:rsidRPr="00D7455A">
              <w:t xml:space="preserve">seeking the renewal of the license is in default on a student loan administered by the </w:t>
            </w:r>
            <w:r>
              <w:t>corporation.</w:t>
            </w:r>
            <w:r>
              <w:t xml:space="preserve"> The bill excludes such default status as a fact disqualifying a person for such a license renewal on the basis that </w:t>
            </w:r>
            <w:r>
              <w:t>the</w:t>
            </w:r>
            <w:r>
              <w:t xml:space="preserve"> fac</w:t>
            </w:r>
            <w:r>
              <w:t xml:space="preserve">t </w:t>
            </w:r>
            <w:r>
              <w:t xml:space="preserve">would have been grounds for denial of the original license if </w:t>
            </w:r>
            <w:r>
              <w:t xml:space="preserve">known by the commissioner on the date </w:t>
            </w:r>
            <w:r>
              <w:t>the license was granted</w:t>
            </w:r>
            <w:r>
              <w:t>.</w:t>
            </w:r>
          </w:p>
          <w:p w:rsidR="0057051B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20B76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218 amends the Government Code to</w:t>
            </w:r>
            <w:r>
              <w:t xml:space="preserve"> remove the requirement that the director of the lottery </w:t>
            </w:r>
            <w:r w:rsidRPr="00CA0F9B">
              <w:t xml:space="preserve">division </w:t>
            </w:r>
            <w:r>
              <w:t>of</w:t>
            </w:r>
            <w:r w:rsidRPr="00CA0F9B">
              <w:t xml:space="preserve"> the Texas Lottery</w:t>
            </w:r>
            <w:r w:rsidRPr="00CA0F9B">
              <w:t xml:space="preserve"> Commission deny an application for a</w:t>
            </w:r>
            <w:r w:rsidRPr="00CA0F9B">
              <w:t xml:space="preserve"> lottery sales agent</w:t>
            </w:r>
            <w:r w:rsidRPr="00CA0F9B">
              <w:t xml:space="preserve"> </w:t>
            </w:r>
            <w:r w:rsidRPr="00CA0F9B">
              <w:t>license</w:t>
            </w:r>
            <w:r w:rsidRPr="00CA0F9B">
              <w:t xml:space="preserve"> </w:t>
            </w:r>
            <w:r w:rsidRPr="00CA0F9B">
              <w:t>or</w:t>
            </w:r>
            <w:r>
              <w:t xml:space="preserve"> that the</w:t>
            </w:r>
            <w:r>
              <w:t xml:space="preserve"> lottery</w:t>
            </w:r>
            <w:r>
              <w:t xml:space="preserve"> commission suspend or revoke </w:t>
            </w:r>
            <w:r>
              <w:t xml:space="preserve">such </w:t>
            </w:r>
            <w:r>
              <w:t xml:space="preserve">a license </w:t>
            </w:r>
            <w:r>
              <w:t>for an applicant or sales agent, as applicable,</w:t>
            </w:r>
            <w:r>
              <w:t xml:space="preserve"> who has been finally determined </w:t>
            </w:r>
            <w:r w:rsidRPr="009767EA">
              <w:t>to be in default on a loan made under</w:t>
            </w:r>
            <w:r>
              <w:t xml:space="preserve"> </w:t>
            </w:r>
            <w:r>
              <w:t xml:space="preserve">the </w:t>
            </w:r>
            <w:r>
              <w:t>student loan program administered by the Texas Higher Education Coordinating Board</w:t>
            </w:r>
            <w:r w:rsidRPr="009767EA">
              <w:t xml:space="preserve"> or on a loan guaranteed </w:t>
            </w:r>
            <w:r>
              <w:t>by the corporation</w:t>
            </w:r>
            <w:r>
              <w:t xml:space="preserve">. </w:t>
            </w:r>
            <w:r>
              <w:t xml:space="preserve">The bill repeals provisions authorizing the </w:t>
            </w:r>
            <w:r>
              <w:t>Texas S</w:t>
            </w:r>
            <w:r w:rsidRPr="00D7455A">
              <w:t xml:space="preserve">upreme </w:t>
            </w:r>
            <w:r>
              <w:t>C</w:t>
            </w:r>
            <w:r w:rsidRPr="00D7455A">
              <w:t>ourt</w:t>
            </w:r>
            <w:r>
              <w:t xml:space="preserve"> </w:t>
            </w:r>
            <w:r>
              <w:t>to adopt rules relating to the nonrenewal of the license of a law</w:t>
            </w:r>
            <w:r>
              <w:t xml:space="preserve">yer who is in default on a loan guaranteed by the </w:t>
            </w:r>
            <w:r>
              <w:t>corporation</w:t>
            </w:r>
            <w:r>
              <w:t xml:space="preserve"> and authorizing the supreme court to authorize and the Judicial Branch Certification Commission to adopt rules relating to the nonrenewal of the certification of a court reporter who is in defau</w:t>
            </w:r>
            <w:r>
              <w:t>lt on such a loan.</w:t>
            </w:r>
          </w:p>
          <w:p w:rsidR="00273712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20B76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218 repeals the following provisions:</w:t>
            </w:r>
          </w:p>
          <w:p w:rsidR="00D20B76" w:rsidRDefault="009E361F" w:rsidP="00FD749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57.491, Education Code</w:t>
            </w:r>
          </w:p>
          <w:p w:rsidR="00D20B76" w:rsidRDefault="009E361F" w:rsidP="00FD749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82.022(c), Government Code</w:t>
            </w:r>
          </w:p>
          <w:p w:rsidR="00D20B76" w:rsidRDefault="009E361F" w:rsidP="00FD749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154.110(e), Government Code</w:t>
            </w:r>
          </w:p>
          <w:p w:rsidR="00D20B76" w:rsidRDefault="009E361F" w:rsidP="00FD74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D7455A">
              <w:t>Chapter 56, Occupations Code</w:t>
            </w:r>
          </w:p>
          <w:p w:rsidR="008423E4" w:rsidRPr="00835628" w:rsidRDefault="009E361F" w:rsidP="00FD7497">
            <w:pPr>
              <w:rPr>
                <w:b/>
              </w:rPr>
            </w:pPr>
          </w:p>
        </w:tc>
      </w:tr>
      <w:tr w:rsidR="00FF5168" w:rsidTr="00805883">
        <w:tc>
          <w:tcPr>
            <w:tcW w:w="9576" w:type="dxa"/>
          </w:tcPr>
          <w:p w:rsidR="008423E4" w:rsidRPr="00A8133F" w:rsidRDefault="009E361F" w:rsidP="00FD74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361F" w:rsidP="00FD7497"/>
          <w:p w:rsidR="008423E4" w:rsidRPr="003624F2" w:rsidRDefault="009E361F" w:rsidP="00FD7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2019.</w:t>
            </w:r>
          </w:p>
          <w:p w:rsidR="008423E4" w:rsidRPr="00233FDB" w:rsidRDefault="009E361F" w:rsidP="00FD7497">
            <w:pPr>
              <w:rPr>
                <w:b/>
              </w:rPr>
            </w:pPr>
          </w:p>
        </w:tc>
      </w:tr>
      <w:tr w:rsidR="00FF5168" w:rsidTr="00805883">
        <w:tc>
          <w:tcPr>
            <w:tcW w:w="9576" w:type="dxa"/>
          </w:tcPr>
          <w:p w:rsidR="009A2D4E" w:rsidRDefault="009E361F" w:rsidP="00FD74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F3D15" w:rsidRDefault="009E361F" w:rsidP="00FD7497">
            <w:pPr>
              <w:jc w:val="both"/>
            </w:pPr>
          </w:p>
          <w:p w:rsidR="006F3D15" w:rsidRDefault="009E361F" w:rsidP="00FD7497">
            <w:pPr>
              <w:jc w:val="both"/>
            </w:pPr>
            <w:r>
              <w:t xml:space="preserve">While C.S.H.B. 218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6F3D15" w:rsidRDefault="009E361F" w:rsidP="00FD7497">
            <w:pPr>
              <w:jc w:val="both"/>
            </w:pPr>
          </w:p>
          <w:p w:rsidR="00D750ED" w:rsidRDefault="009E361F" w:rsidP="00FD7497">
            <w:pPr>
              <w:jc w:val="both"/>
            </w:pPr>
            <w:r>
              <w:t xml:space="preserve">The substitute </w:t>
            </w:r>
            <w:r>
              <w:t xml:space="preserve">includes the </w:t>
            </w:r>
            <w:r>
              <w:t>remov</w:t>
            </w:r>
            <w:r>
              <w:t>al</w:t>
            </w:r>
            <w:r>
              <w:t xml:space="preserve"> </w:t>
            </w:r>
            <w:r>
              <w:t xml:space="preserve">of </w:t>
            </w:r>
            <w:r>
              <w:t xml:space="preserve">a requirement for </w:t>
            </w:r>
            <w:r w:rsidRPr="00D279D5">
              <w:t xml:space="preserve">each </w:t>
            </w:r>
            <w:r>
              <w:t xml:space="preserve">state </w:t>
            </w:r>
            <w:r w:rsidRPr="00D279D5">
              <w:t>agency and political subd</w:t>
            </w:r>
            <w:r>
              <w:t xml:space="preserve">ivision to provide information </w:t>
            </w:r>
            <w:r w:rsidRPr="00D279D5">
              <w:t>to the</w:t>
            </w:r>
            <w:r>
              <w:t xml:space="preserve"> </w:t>
            </w:r>
            <w:r>
              <w:t>c</w:t>
            </w:r>
            <w:r>
              <w:t xml:space="preserve">orporation </w:t>
            </w:r>
            <w:r w:rsidRPr="00D279D5">
              <w:t xml:space="preserve">on request to assist the corporation in curing and collecting </w:t>
            </w:r>
            <w:r>
              <w:t>applicable</w:t>
            </w:r>
            <w:r w:rsidRPr="00D279D5">
              <w:t xml:space="preserve"> loans</w:t>
            </w:r>
            <w:r>
              <w:t>.</w:t>
            </w:r>
            <w:r>
              <w:t xml:space="preserve"> </w:t>
            </w:r>
          </w:p>
          <w:p w:rsidR="00D750ED" w:rsidRDefault="009E361F" w:rsidP="00FD7497">
            <w:pPr>
              <w:jc w:val="both"/>
            </w:pPr>
          </w:p>
          <w:p w:rsidR="006F3D15" w:rsidRDefault="009E361F" w:rsidP="00FD7497">
            <w:pPr>
              <w:jc w:val="both"/>
            </w:pPr>
            <w:r>
              <w:t xml:space="preserve">The substitute includes </w:t>
            </w:r>
            <w:r>
              <w:t>provisions prohibiting the denial or nonrenewal of a professional or occupational license for student loan default and setting out the duties of a licensing agency in that regard</w:t>
            </w:r>
            <w:r>
              <w:t>.</w:t>
            </w:r>
          </w:p>
          <w:p w:rsidR="006F3D15" w:rsidRPr="006F3D15" w:rsidRDefault="009E361F" w:rsidP="00FD7497">
            <w:pPr>
              <w:jc w:val="both"/>
            </w:pPr>
          </w:p>
        </w:tc>
      </w:tr>
      <w:tr w:rsidR="00FF5168" w:rsidTr="00805883">
        <w:tc>
          <w:tcPr>
            <w:tcW w:w="9576" w:type="dxa"/>
          </w:tcPr>
          <w:p w:rsidR="009A2D4E" w:rsidRPr="009C1E9A" w:rsidRDefault="009E361F" w:rsidP="00FD7497">
            <w:pPr>
              <w:rPr>
                <w:b/>
                <w:u w:val="single"/>
              </w:rPr>
            </w:pPr>
          </w:p>
        </w:tc>
      </w:tr>
      <w:tr w:rsidR="00FF5168" w:rsidTr="00805883">
        <w:tc>
          <w:tcPr>
            <w:tcW w:w="9576" w:type="dxa"/>
          </w:tcPr>
          <w:p w:rsidR="009A2D4E" w:rsidRPr="009A2D4E" w:rsidRDefault="009E361F" w:rsidP="00FD7497">
            <w:pPr>
              <w:jc w:val="both"/>
            </w:pPr>
          </w:p>
        </w:tc>
      </w:tr>
    </w:tbl>
    <w:p w:rsidR="008423E4" w:rsidRPr="00BE0E75" w:rsidRDefault="009E36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361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61F">
      <w:r>
        <w:separator/>
      </w:r>
    </w:p>
  </w:endnote>
  <w:endnote w:type="continuationSeparator" w:id="0">
    <w:p w:rsidR="00000000" w:rsidRDefault="009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48" w:rsidRDefault="009E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5168" w:rsidTr="009C1E9A">
      <w:trPr>
        <w:cantSplit/>
      </w:trPr>
      <w:tc>
        <w:tcPr>
          <w:tcW w:w="0" w:type="pct"/>
        </w:tcPr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5168" w:rsidTr="009C1E9A">
      <w:trPr>
        <w:cantSplit/>
      </w:trPr>
      <w:tc>
        <w:tcPr>
          <w:tcW w:w="0" w:type="pct"/>
        </w:tcPr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93048" w:rsidRPr="009C1E9A" w:rsidRDefault="009E36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22389</w:t>
          </w:r>
        </w:p>
      </w:tc>
      <w:tc>
        <w:tcPr>
          <w:tcW w:w="2453" w:type="pct"/>
        </w:tcPr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19.86.961</w:t>
          </w:r>
          <w:r>
            <w:fldChar w:fldCharType="end"/>
          </w:r>
        </w:p>
      </w:tc>
    </w:tr>
    <w:tr w:rsidR="00FF5168" w:rsidTr="009C1E9A">
      <w:trPr>
        <w:cantSplit/>
      </w:trPr>
      <w:tc>
        <w:tcPr>
          <w:tcW w:w="0" w:type="pct"/>
        </w:tcPr>
        <w:p w:rsidR="00593048" w:rsidRDefault="009E36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593048" w:rsidRPr="009C1E9A" w:rsidRDefault="009E36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20712</w:t>
          </w:r>
        </w:p>
      </w:tc>
      <w:tc>
        <w:tcPr>
          <w:tcW w:w="2453" w:type="pct"/>
        </w:tcPr>
        <w:p w:rsidR="00593048" w:rsidRDefault="009E361F" w:rsidP="006D504F">
          <w:pPr>
            <w:pStyle w:val="Footer"/>
            <w:rPr>
              <w:rStyle w:val="PageNumber"/>
            </w:rPr>
          </w:pPr>
        </w:p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5168" w:rsidTr="009C1E9A">
      <w:trPr>
        <w:cantSplit/>
        <w:trHeight w:val="323"/>
      </w:trPr>
      <w:tc>
        <w:tcPr>
          <w:tcW w:w="0" w:type="pct"/>
          <w:gridSpan w:val="3"/>
        </w:tcPr>
        <w:p w:rsidR="00593048" w:rsidRDefault="009E36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593048" w:rsidRDefault="009E36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593048" w:rsidRPr="00FF6F72" w:rsidRDefault="009E36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48" w:rsidRDefault="009E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61F">
      <w:r>
        <w:separator/>
      </w:r>
    </w:p>
  </w:footnote>
  <w:footnote w:type="continuationSeparator" w:id="0">
    <w:p w:rsidR="00000000" w:rsidRDefault="009E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48" w:rsidRDefault="009E3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48" w:rsidRDefault="009E3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48" w:rsidRDefault="009E3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0915"/>
    <w:multiLevelType w:val="hybridMultilevel"/>
    <w:tmpl w:val="11B23542"/>
    <w:lvl w:ilvl="0" w:tplc="38DE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4F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E6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D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E6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09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E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62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16F"/>
    <w:multiLevelType w:val="hybridMultilevel"/>
    <w:tmpl w:val="3FE0EE98"/>
    <w:lvl w:ilvl="0" w:tplc="4BECF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E8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08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3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4D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2F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7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E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05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68"/>
    <w:rsid w:val="009E361F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DAD582-7DE0-4DF5-82A9-37ACBB4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27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2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27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75A"/>
    <w:rPr>
      <w:b/>
      <w:bCs/>
    </w:rPr>
  </w:style>
  <w:style w:type="character" w:styleId="Hyperlink">
    <w:name w:val="Hyperlink"/>
    <w:basedOn w:val="DefaultParagraphFont"/>
    <w:unhideWhenUsed/>
    <w:rsid w:val="002118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33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4429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HB00218 (Committee Report (Substituted))</vt:lpstr>
    </vt:vector>
  </TitlesOfParts>
  <Company>State of Texas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22389</dc:subject>
  <dc:creator>State of Texas</dc:creator>
  <dc:description>HB 218 by Krause-(H)Higher Education (Substitute Document Number: 86R 20712)</dc:description>
  <cp:lastModifiedBy>Erin Conway</cp:lastModifiedBy>
  <cp:revision>2</cp:revision>
  <cp:lastPrinted>2003-11-26T17:21:00Z</cp:lastPrinted>
  <dcterms:created xsi:type="dcterms:W3CDTF">2019-04-01T22:05:00Z</dcterms:created>
  <dcterms:modified xsi:type="dcterms:W3CDTF">2019-04-01T22:05:00Z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19.86.961</vt:lpwstr>
  </property>
</Properties>
</file>