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400B7" w:rsidTr="00345119">
        <w:tc>
          <w:tcPr>
            <w:tcW w:w="9576" w:type="dxa"/>
            <w:noWrap/>
          </w:tcPr>
          <w:p w:rsidR="008423E4" w:rsidRPr="0022177D" w:rsidRDefault="00F8618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8618C" w:rsidP="008423E4">
      <w:pPr>
        <w:jc w:val="center"/>
      </w:pPr>
    </w:p>
    <w:p w:rsidR="008423E4" w:rsidRPr="00B31F0E" w:rsidRDefault="00F8618C" w:rsidP="008423E4"/>
    <w:p w:rsidR="008423E4" w:rsidRPr="00742794" w:rsidRDefault="00F8618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400B7" w:rsidTr="00345119">
        <w:tc>
          <w:tcPr>
            <w:tcW w:w="9576" w:type="dxa"/>
          </w:tcPr>
          <w:p w:rsidR="008423E4" w:rsidRPr="00861995" w:rsidRDefault="00F8618C" w:rsidP="002950D8">
            <w:pPr>
              <w:jc w:val="right"/>
            </w:pPr>
            <w:r>
              <w:t>C.S.H.B. 233</w:t>
            </w:r>
          </w:p>
        </w:tc>
      </w:tr>
      <w:tr w:rsidR="001400B7" w:rsidTr="00345119">
        <w:tc>
          <w:tcPr>
            <w:tcW w:w="9576" w:type="dxa"/>
          </w:tcPr>
          <w:p w:rsidR="008423E4" w:rsidRPr="00861995" w:rsidRDefault="00F8618C" w:rsidP="00CD1AF5">
            <w:pPr>
              <w:jc w:val="right"/>
            </w:pPr>
            <w:r>
              <w:t xml:space="preserve">By: </w:t>
            </w:r>
            <w:r>
              <w:t>Krause</w:t>
            </w:r>
          </w:p>
        </w:tc>
      </w:tr>
      <w:tr w:rsidR="001400B7" w:rsidTr="00345119">
        <w:tc>
          <w:tcPr>
            <w:tcW w:w="9576" w:type="dxa"/>
          </w:tcPr>
          <w:p w:rsidR="008423E4" w:rsidRPr="00861995" w:rsidRDefault="00F8618C" w:rsidP="00345119">
            <w:pPr>
              <w:jc w:val="right"/>
            </w:pPr>
            <w:r>
              <w:t>Public Education</w:t>
            </w:r>
          </w:p>
        </w:tc>
      </w:tr>
      <w:tr w:rsidR="001400B7" w:rsidTr="00345119">
        <w:tc>
          <w:tcPr>
            <w:tcW w:w="9576" w:type="dxa"/>
          </w:tcPr>
          <w:p w:rsidR="008423E4" w:rsidRDefault="00F8618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8618C" w:rsidP="008423E4">
      <w:pPr>
        <w:tabs>
          <w:tab w:val="right" w:pos="9360"/>
        </w:tabs>
      </w:pPr>
    </w:p>
    <w:p w:rsidR="008423E4" w:rsidRDefault="00F8618C" w:rsidP="008423E4"/>
    <w:p w:rsidR="008423E4" w:rsidRDefault="00F8618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400B7" w:rsidTr="00345119">
        <w:tc>
          <w:tcPr>
            <w:tcW w:w="9576" w:type="dxa"/>
          </w:tcPr>
          <w:p w:rsidR="008423E4" w:rsidRPr="00A8133F" w:rsidRDefault="00F8618C" w:rsidP="008416F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8618C" w:rsidP="008416F2"/>
          <w:p w:rsidR="008423E4" w:rsidRDefault="00F8618C" w:rsidP="008416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many public school districts in Texas are designated as districts of innovation but that state law does not </w:t>
            </w:r>
            <w:r>
              <w:t>specifically provide for school start dates for these districts. In addition, i</w:t>
            </w:r>
            <w:r>
              <w:t xml:space="preserve">t has been suggested </w:t>
            </w:r>
            <w:r w:rsidRPr="003C59A1">
              <w:t xml:space="preserve">that </w:t>
            </w:r>
            <w:r>
              <w:t>this lack of guidance in</w:t>
            </w:r>
            <w:r>
              <w:t xml:space="preserve"> </w:t>
            </w:r>
            <w:r w:rsidRPr="003C59A1">
              <w:t>start date</w:t>
            </w:r>
            <w:r>
              <w:t>s make</w:t>
            </w:r>
            <w:r>
              <w:t>s</w:t>
            </w:r>
            <w:r>
              <w:t xml:space="preserve"> it difficult </w:t>
            </w:r>
            <w:r w:rsidRPr="003C59A1">
              <w:t xml:space="preserve">for families </w:t>
            </w:r>
            <w:r>
              <w:t xml:space="preserve">to </w:t>
            </w:r>
            <w:r w:rsidRPr="003C59A1">
              <w:t xml:space="preserve">plan </w:t>
            </w:r>
            <w:r>
              <w:t xml:space="preserve">summer </w:t>
            </w:r>
            <w:r w:rsidRPr="003C59A1">
              <w:t xml:space="preserve">vacations </w:t>
            </w:r>
            <w:r>
              <w:t xml:space="preserve">and for </w:t>
            </w:r>
            <w:r w:rsidRPr="003C59A1">
              <w:t xml:space="preserve">recreation and tourism industries </w:t>
            </w:r>
            <w:r>
              <w:t xml:space="preserve">to </w:t>
            </w:r>
            <w:r w:rsidRPr="003C59A1">
              <w:t>plan</w:t>
            </w:r>
            <w:r>
              <w:t xml:space="preserve"> adequat</w:t>
            </w:r>
            <w:r>
              <w:t>ely to allocate</w:t>
            </w:r>
            <w:r w:rsidRPr="003C59A1">
              <w:t xml:space="preserve"> staff and resources. </w:t>
            </w:r>
            <w:r>
              <w:t>C.S.</w:t>
            </w:r>
            <w:r w:rsidRPr="003C59A1">
              <w:t>H</w:t>
            </w:r>
            <w:r>
              <w:t>.</w:t>
            </w:r>
            <w:r w:rsidRPr="003C59A1">
              <w:t>B</w:t>
            </w:r>
            <w:r>
              <w:t>.</w:t>
            </w:r>
            <w:r w:rsidRPr="003C59A1">
              <w:t xml:space="preserve"> 233 seeks to </w:t>
            </w:r>
            <w:r>
              <w:t xml:space="preserve">address </w:t>
            </w:r>
            <w:r w:rsidRPr="003C59A1">
              <w:t xml:space="preserve">this issue by </w:t>
            </w:r>
            <w:r>
              <w:t>revising the scheduling of the first day of school for students by districts</w:t>
            </w:r>
            <w:r>
              <w:t xml:space="preserve"> of innovation and open</w:t>
            </w:r>
            <w:r>
              <w:noBreakHyphen/>
              <w:t>enrollment charter schools</w:t>
            </w:r>
            <w:r w:rsidRPr="003C59A1">
              <w:t>.</w:t>
            </w:r>
          </w:p>
          <w:p w:rsidR="008423E4" w:rsidRPr="00E26B13" w:rsidRDefault="00F8618C" w:rsidP="008416F2">
            <w:pPr>
              <w:rPr>
                <w:b/>
              </w:rPr>
            </w:pPr>
          </w:p>
        </w:tc>
      </w:tr>
      <w:tr w:rsidR="001400B7" w:rsidTr="00345119">
        <w:tc>
          <w:tcPr>
            <w:tcW w:w="9576" w:type="dxa"/>
          </w:tcPr>
          <w:p w:rsidR="0017725B" w:rsidRDefault="00F8618C" w:rsidP="008416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8618C" w:rsidP="008416F2">
            <w:pPr>
              <w:rPr>
                <w:b/>
                <w:u w:val="single"/>
              </w:rPr>
            </w:pPr>
          </w:p>
          <w:p w:rsidR="00017A4D" w:rsidRPr="00017A4D" w:rsidRDefault="00F8618C" w:rsidP="008416F2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F8618C" w:rsidP="008416F2">
            <w:pPr>
              <w:rPr>
                <w:b/>
                <w:u w:val="single"/>
              </w:rPr>
            </w:pPr>
          </w:p>
        </w:tc>
      </w:tr>
      <w:tr w:rsidR="001400B7" w:rsidTr="00345119">
        <w:tc>
          <w:tcPr>
            <w:tcW w:w="9576" w:type="dxa"/>
          </w:tcPr>
          <w:p w:rsidR="008423E4" w:rsidRPr="00A8133F" w:rsidRDefault="00F8618C" w:rsidP="008416F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8618C" w:rsidP="008416F2"/>
          <w:p w:rsidR="00017A4D" w:rsidRDefault="00F8618C" w:rsidP="008416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8618C" w:rsidP="008416F2">
            <w:pPr>
              <w:rPr>
                <w:b/>
              </w:rPr>
            </w:pPr>
          </w:p>
        </w:tc>
      </w:tr>
      <w:tr w:rsidR="001400B7" w:rsidTr="00345119">
        <w:tc>
          <w:tcPr>
            <w:tcW w:w="9576" w:type="dxa"/>
          </w:tcPr>
          <w:p w:rsidR="008423E4" w:rsidRPr="00A8133F" w:rsidRDefault="00F8618C" w:rsidP="008416F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8618C" w:rsidP="008416F2"/>
          <w:p w:rsidR="008423E4" w:rsidRDefault="00F8618C" w:rsidP="008416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</w:t>
            </w:r>
            <w:r>
              <w:t>3</w:t>
            </w:r>
            <w:r>
              <w:t xml:space="preserve">3 amends the Education Code to </w:t>
            </w:r>
            <w:r>
              <w:t>authoriz</w:t>
            </w:r>
            <w:r>
              <w:t xml:space="preserve">e </w:t>
            </w:r>
            <w:r>
              <w:t>a public school district designated as a district of innovation to</w:t>
            </w:r>
            <w:r>
              <w:t xml:space="preserve"> begin instruction</w:t>
            </w:r>
            <w:r>
              <w:t xml:space="preserve"> for students for a school year </w:t>
            </w:r>
            <w:r>
              <w:t>on or after the third Monday in August</w:t>
            </w:r>
            <w:r>
              <w:t xml:space="preserve"> as an alternative to</w:t>
            </w:r>
            <w:r>
              <w:t xml:space="preserve"> beginning instruction on the fourth Monday in August</w:t>
            </w:r>
            <w:r>
              <w:t xml:space="preserve">. </w:t>
            </w:r>
            <w:r>
              <w:t xml:space="preserve">The bill </w:t>
            </w:r>
            <w:r>
              <w:t xml:space="preserve">prohibits </w:t>
            </w:r>
            <w:r>
              <w:t>a loc</w:t>
            </w:r>
            <w:r>
              <w:t xml:space="preserve">al innovation </w:t>
            </w:r>
            <w:r>
              <w:t xml:space="preserve">plan from </w:t>
            </w:r>
            <w:r>
              <w:t>provid</w:t>
            </w:r>
            <w:r>
              <w:t>ing</w:t>
            </w:r>
            <w:r>
              <w:t xml:space="preserve"> an exemption </w:t>
            </w:r>
            <w:r>
              <w:t>from th</w:t>
            </w:r>
            <w:r>
              <w:t>at</w:t>
            </w:r>
            <w:r>
              <w:t xml:space="preserve"> first day of instruction </w:t>
            </w:r>
            <w:r>
              <w:t>provision</w:t>
            </w:r>
            <w:r>
              <w:t xml:space="preserve"> to such</w:t>
            </w:r>
            <w:r>
              <w:t xml:space="preserve"> a </w:t>
            </w:r>
            <w:r>
              <w:t>district</w:t>
            </w:r>
            <w:r>
              <w:t xml:space="preserve"> and</w:t>
            </w:r>
            <w:r>
              <w:t xml:space="preserve"> subjects an open-enrollment charter school to </w:t>
            </w:r>
            <w:r>
              <w:t>th</w:t>
            </w:r>
            <w:r>
              <w:t>at</w:t>
            </w:r>
            <w:r>
              <w:t xml:space="preserve"> first day of instruction </w:t>
            </w:r>
            <w:r>
              <w:t>provision</w:t>
            </w:r>
            <w:r>
              <w:t xml:space="preserve"> applicable to </w:t>
            </w:r>
            <w:r>
              <w:t xml:space="preserve">such </w:t>
            </w:r>
            <w:r>
              <w:t>a district</w:t>
            </w:r>
            <w:r>
              <w:t xml:space="preserve">. </w:t>
            </w:r>
            <w:r>
              <w:t xml:space="preserve">The bill </w:t>
            </w:r>
            <w:r w:rsidRPr="00017A4D">
              <w:t xml:space="preserve">applies </w:t>
            </w:r>
            <w:r w:rsidRPr="00017A4D">
              <w:t>beginning with the 2020-2021 school year.</w:t>
            </w:r>
            <w:r>
              <w:t xml:space="preserve">  </w:t>
            </w:r>
            <w:r>
              <w:t xml:space="preserve">  </w:t>
            </w:r>
          </w:p>
          <w:p w:rsidR="008423E4" w:rsidRPr="00835628" w:rsidRDefault="00F8618C" w:rsidP="008416F2">
            <w:pPr>
              <w:rPr>
                <w:b/>
              </w:rPr>
            </w:pPr>
          </w:p>
        </w:tc>
      </w:tr>
      <w:tr w:rsidR="001400B7" w:rsidTr="00345119">
        <w:tc>
          <w:tcPr>
            <w:tcW w:w="9576" w:type="dxa"/>
          </w:tcPr>
          <w:p w:rsidR="008423E4" w:rsidRPr="00A8133F" w:rsidRDefault="00F8618C" w:rsidP="008416F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8618C" w:rsidP="008416F2"/>
          <w:p w:rsidR="008423E4" w:rsidRPr="003624F2" w:rsidRDefault="00F8618C" w:rsidP="008416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8618C" w:rsidP="008416F2">
            <w:pPr>
              <w:rPr>
                <w:b/>
              </w:rPr>
            </w:pPr>
          </w:p>
        </w:tc>
      </w:tr>
      <w:tr w:rsidR="001400B7" w:rsidTr="00345119">
        <w:tc>
          <w:tcPr>
            <w:tcW w:w="9576" w:type="dxa"/>
          </w:tcPr>
          <w:p w:rsidR="00CD1AF5" w:rsidRDefault="00F8618C" w:rsidP="008416F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535FB" w:rsidRDefault="00F8618C" w:rsidP="008416F2">
            <w:pPr>
              <w:jc w:val="both"/>
            </w:pPr>
          </w:p>
          <w:p w:rsidR="002535FB" w:rsidRDefault="00F8618C" w:rsidP="008416F2">
            <w:pPr>
              <w:jc w:val="both"/>
            </w:pPr>
            <w:r>
              <w:t xml:space="preserve">While C.S.H.B. 233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:rsidR="002535FB" w:rsidRDefault="00F8618C" w:rsidP="008416F2">
            <w:pPr>
              <w:jc w:val="both"/>
            </w:pPr>
          </w:p>
          <w:p w:rsidR="003B6B0B" w:rsidRDefault="00F8618C" w:rsidP="008416F2">
            <w:pPr>
              <w:jc w:val="both"/>
            </w:pPr>
            <w:r>
              <w:t>The substitute does not include provisions:</w:t>
            </w:r>
          </w:p>
          <w:p w:rsidR="003B6B0B" w:rsidRDefault="00F8618C" w:rsidP="004F4575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</w:pPr>
            <w:r>
              <w:t xml:space="preserve">changing </w:t>
            </w:r>
            <w:r w:rsidRPr="002535FB">
              <w:t xml:space="preserve">the first day on which a public school district may begin </w:t>
            </w:r>
            <w:r w:rsidRPr="002535FB">
              <w:t>instruction</w:t>
            </w:r>
            <w:r>
              <w:t xml:space="preserve"> to the Tuesday after Labor Day</w:t>
            </w:r>
            <w:r>
              <w:t xml:space="preserve">; </w:t>
            </w:r>
          </w:p>
          <w:p w:rsidR="00E331A4" w:rsidRDefault="00F8618C" w:rsidP="004F4575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</w:pPr>
            <w:r>
              <w:t xml:space="preserve">prohibiting </w:t>
            </w:r>
            <w:r w:rsidRPr="0052705C">
              <w:t xml:space="preserve">a district </w:t>
            </w:r>
            <w:r>
              <w:t>that does not operate on a year-round schedule</w:t>
            </w:r>
            <w:r w:rsidRPr="0052705C">
              <w:t xml:space="preserve"> from scheduling the last day of school after the Friday preceding Memorial Day</w:t>
            </w:r>
            <w:r>
              <w:t xml:space="preserve">; </w:t>
            </w:r>
          </w:p>
          <w:p w:rsidR="003B6B0B" w:rsidRDefault="00F8618C" w:rsidP="004F4575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</w:pPr>
            <w:r>
              <w:t xml:space="preserve">prohibiting a local innovation plan from providing </w:t>
            </w:r>
            <w:r>
              <w:t>an exempt</w:t>
            </w:r>
            <w:r>
              <w:t>ion from the last day of instruction requirement to a district designated as a district of innovation; or</w:t>
            </w:r>
            <w:r>
              <w:t xml:space="preserve"> </w:t>
            </w:r>
          </w:p>
          <w:p w:rsidR="003B6B0B" w:rsidRDefault="00F8618C" w:rsidP="004F4575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  <w:r>
              <w:t xml:space="preserve">authorizing </w:t>
            </w:r>
            <w:r w:rsidRPr="0052705C">
              <w:t>a district operating a year-round system to modify the standard first and last days of instruction</w:t>
            </w:r>
            <w:r>
              <w:t>.</w:t>
            </w:r>
          </w:p>
          <w:p w:rsidR="00BF3928" w:rsidRDefault="00F8618C" w:rsidP="008416F2">
            <w:pPr>
              <w:jc w:val="both"/>
            </w:pPr>
          </w:p>
          <w:p w:rsidR="009E5DEA" w:rsidRDefault="00F8618C" w:rsidP="008416F2">
            <w:pPr>
              <w:jc w:val="both"/>
            </w:pPr>
            <w:r>
              <w:t xml:space="preserve">The substitute </w:t>
            </w:r>
            <w:r>
              <w:t>provid</w:t>
            </w:r>
            <w:r>
              <w:t>es</w:t>
            </w:r>
            <w:r>
              <w:t xml:space="preserve"> </w:t>
            </w:r>
            <w:r>
              <w:t xml:space="preserve">instead </w:t>
            </w:r>
            <w:r>
              <w:t>for</w:t>
            </w:r>
            <w:r>
              <w:t xml:space="preserve"> an alternative first day of instruction for</w:t>
            </w:r>
            <w:r>
              <w:t xml:space="preserve"> </w:t>
            </w:r>
            <w:r>
              <w:t>a district</w:t>
            </w:r>
            <w:r w:rsidRPr="0052705C">
              <w:t xml:space="preserve"> designated as a district of innovation</w:t>
            </w:r>
            <w:r>
              <w:t xml:space="preserve"> </w:t>
            </w:r>
            <w:r>
              <w:t>and</w:t>
            </w:r>
            <w:r>
              <w:t xml:space="preserve"> subject</w:t>
            </w:r>
            <w:r>
              <w:t>s</w:t>
            </w:r>
            <w:r w:rsidRPr="009E5DEA">
              <w:t xml:space="preserve"> an open-enr</w:t>
            </w:r>
            <w:r>
              <w:t>ollment charter school</w:t>
            </w:r>
            <w:r w:rsidRPr="009E5DEA">
              <w:t xml:space="preserve"> to th</w:t>
            </w:r>
            <w:r>
              <w:t>at</w:t>
            </w:r>
            <w:r w:rsidRPr="009E5DEA">
              <w:t xml:space="preserve"> </w:t>
            </w:r>
            <w:r>
              <w:t>first day of instruction provision</w:t>
            </w:r>
            <w:r>
              <w:t>.</w:t>
            </w:r>
          </w:p>
          <w:p w:rsidR="00D95618" w:rsidRDefault="00F8618C" w:rsidP="008416F2">
            <w:pPr>
              <w:jc w:val="both"/>
            </w:pPr>
          </w:p>
          <w:p w:rsidR="00D95618" w:rsidRDefault="00F8618C" w:rsidP="008416F2">
            <w:pPr>
              <w:jc w:val="both"/>
            </w:pPr>
            <w:r>
              <w:t xml:space="preserve">The substitute includes a provision establishing that its provisions </w:t>
            </w:r>
            <w:r>
              <w:t>prevail over another act of the 86th Legislature, Regular Session, 2019, relating to nonsubstantive additions to and corrections in enacted codes</w:t>
            </w:r>
            <w:r>
              <w:t>.</w:t>
            </w:r>
          </w:p>
          <w:p w:rsidR="006F553E" w:rsidRDefault="00F8618C" w:rsidP="008416F2">
            <w:pPr>
              <w:jc w:val="both"/>
            </w:pPr>
          </w:p>
          <w:p w:rsidR="006F553E" w:rsidRDefault="00F8618C" w:rsidP="008416F2">
            <w:pPr>
              <w:jc w:val="both"/>
            </w:pPr>
          </w:p>
          <w:p w:rsidR="0052705C" w:rsidRDefault="00F8618C" w:rsidP="008416F2">
            <w:pPr>
              <w:jc w:val="both"/>
            </w:pPr>
          </w:p>
          <w:p w:rsidR="002535FB" w:rsidRPr="002535FB" w:rsidRDefault="00F8618C" w:rsidP="008416F2">
            <w:pPr>
              <w:jc w:val="both"/>
            </w:pPr>
          </w:p>
        </w:tc>
      </w:tr>
      <w:tr w:rsidR="001400B7" w:rsidTr="00345119">
        <w:tc>
          <w:tcPr>
            <w:tcW w:w="9576" w:type="dxa"/>
          </w:tcPr>
          <w:p w:rsidR="00CD1AF5" w:rsidRPr="009C1E9A" w:rsidRDefault="00F8618C" w:rsidP="008416F2">
            <w:pPr>
              <w:rPr>
                <w:b/>
                <w:u w:val="single"/>
              </w:rPr>
            </w:pPr>
          </w:p>
        </w:tc>
      </w:tr>
      <w:tr w:rsidR="001400B7" w:rsidTr="00345119">
        <w:tc>
          <w:tcPr>
            <w:tcW w:w="9576" w:type="dxa"/>
          </w:tcPr>
          <w:p w:rsidR="00CD1AF5" w:rsidRPr="00CD1AF5" w:rsidRDefault="00F8618C" w:rsidP="008416F2">
            <w:pPr>
              <w:jc w:val="both"/>
            </w:pPr>
          </w:p>
        </w:tc>
      </w:tr>
    </w:tbl>
    <w:p w:rsidR="008423E4" w:rsidRPr="00BE0E75" w:rsidRDefault="00F8618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8618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618C">
      <w:r>
        <w:separator/>
      </w:r>
    </w:p>
  </w:endnote>
  <w:endnote w:type="continuationSeparator" w:id="0">
    <w:p w:rsidR="00000000" w:rsidRDefault="00F8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6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400B7" w:rsidTr="009C1E9A">
      <w:trPr>
        <w:cantSplit/>
      </w:trPr>
      <w:tc>
        <w:tcPr>
          <w:tcW w:w="0" w:type="pct"/>
        </w:tcPr>
        <w:p w:rsidR="00137D90" w:rsidRDefault="00F861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861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861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861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861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00B7" w:rsidTr="009C1E9A">
      <w:trPr>
        <w:cantSplit/>
      </w:trPr>
      <w:tc>
        <w:tcPr>
          <w:tcW w:w="0" w:type="pct"/>
        </w:tcPr>
        <w:p w:rsidR="00EC379B" w:rsidRDefault="00F861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8618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27267</w:t>
          </w:r>
        </w:p>
      </w:tc>
      <w:tc>
        <w:tcPr>
          <w:tcW w:w="2453" w:type="pct"/>
        </w:tcPr>
        <w:p w:rsidR="00EC379B" w:rsidRDefault="00F861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19.105.1371</w:t>
          </w:r>
          <w:r>
            <w:fldChar w:fldCharType="end"/>
          </w:r>
        </w:p>
      </w:tc>
    </w:tr>
    <w:tr w:rsidR="001400B7" w:rsidTr="009C1E9A">
      <w:trPr>
        <w:cantSplit/>
      </w:trPr>
      <w:tc>
        <w:tcPr>
          <w:tcW w:w="0" w:type="pct"/>
        </w:tcPr>
        <w:p w:rsidR="00EC379B" w:rsidRDefault="00F861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861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26417</w:t>
          </w:r>
        </w:p>
      </w:tc>
      <w:tc>
        <w:tcPr>
          <w:tcW w:w="2453" w:type="pct"/>
        </w:tcPr>
        <w:p w:rsidR="00EC379B" w:rsidRDefault="00F8618C" w:rsidP="006D504F">
          <w:pPr>
            <w:pStyle w:val="Footer"/>
            <w:rPr>
              <w:rStyle w:val="PageNumber"/>
            </w:rPr>
          </w:pPr>
        </w:p>
        <w:p w:rsidR="00EC379B" w:rsidRDefault="00F861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00B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8618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8618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8618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6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618C">
      <w:r>
        <w:separator/>
      </w:r>
    </w:p>
  </w:footnote>
  <w:footnote w:type="continuationSeparator" w:id="0">
    <w:p w:rsidR="00000000" w:rsidRDefault="00F86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6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6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6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3BFF"/>
    <w:multiLevelType w:val="hybridMultilevel"/>
    <w:tmpl w:val="CC068E10"/>
    <w:lvl w:ilvl="0" w:tplc="2A229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E1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CC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63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6D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22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05A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E7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F856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7756"/>
    <w:multiLevelType w:val="hybridMultilevel"/>
    <w:tmpl w:val="D620107E"/>
    <w:lvl w:ilvl="0" w:tplc="B32E7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26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7EA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2F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A84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18E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87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6C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A73AB"/>
    <w:multiLevelType w:val="hybridMultilevel"/>
    <w:tmpl w:val="6248BA52"/>
    <w:lvl w:ilvl="0" w:tplc="5A18C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AA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242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EB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EE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46E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C2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2D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B86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067EC"/>
    <w:multiLevelType w:val="hybridMultilevel"/>
    <w:tmpl w:val="C6BA71D2"/>
    <w:lvl w:ilvl="0" w:tplc="3EF838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D4C71E" w:tentative="1">
      <w:start w:val="1"/>
      <w:numFmt w:val="lowerLetter"/>
      <w:lvlText w:val="%2."/>
      <w:lvlJc w:val="left"/>
      <w:pPr>
        <w:ind w:left="1440" w:hanging="360"/>
      </w:pPr>
    </w:lvl>
    <w:lvl w:ilvl="2" w:tplc="56B4C082" w:tentative="1">
      <w:start w:val="1"/>
      <w:numFmt w:val="lowerRoman"/>
      <w:lvlText w:val="%3."/>
      <w:lvlJc w:val="right"/>
      <w:pPr>
        <w:ind w:left="2160" w:hanging="180"/>
      </w:pPr>
    </w:lvl>
    <w:lvl w:ilvl="3" w:tplc="BFE8A3E0" w:tentative="1">
      <w:start w:val="1"/>
      <w:numFmt w:val="decimal"/>
      <w:lvlText w:val="%4."/>
      <w:lvlJc w:val="left"/>
      <w:pPr>
        <w:ind w:left="2880" w:hanging="360"/>
      </w:pPr>
    </w:lvl>
    <w:lvl w:ilvl="4" w:tplc="52304A64" w:tentative="1">
      <w:start w:val="1"/>
      <w:numFmt w:val="lowerLetter"/>
      <w:lvlText w:val="%5."/>
      <w:lvlJc w:val="left"/>
      <w:pPr>
        <w:ind w:left="3600" w:hanging="360"/>
      </w:pPr>
    </w:lvl>
    <w:lvl w:ilvl="5" w:tplc="58A05CFA" w:tentative="1">
      <w:start w:val="1"/>
      <w:numFmt w:val="lowerRoman"/>
      <w:lvlText w:val="%6."/>
      <w:lvlJc w:val="right"/>
      <w:pPr>
        <w:ind w:left="4320" w:hanging="180"/>
      </w:pPr>
    </w:lvl>
    <w:lvl w:ilvl="6" w:tplc="5936EF24" w:tentative="1">
      <w:start w:val="1"/>
      <w:numFmt w:val="decimal"/>
      <w:lvlText w:val="%7."/>
      <w:lvlJc w:val="left"/>
      <w:pPr>
        <w:ind w:left="5040" w:hanging="360"/>
      </w:pPr>
    </w:lvl>
    <w:lvl w:ilvl="7" w:tplc="BEF8E1A4" w:tentative="1">
      <w:start w:val="1"/>
      <w:numFmt w:val="lowerLetter"/>
      <w:lvlText w:val="%8."/>
      <w:lvlJc w:val="left"/>
      <w:pPr>
        <w:ind w:left="5760" w:hanging="360"/>
      </w:pPr>
    </w:lvl>
    <w:lvl w:ilvl="8" w:tplc="F5707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C3140"/>
    <w:multiLevelType w:val="hybridMultilevel"/>
    <w:tmpl w:val="285A4E46"/>
    <w:lvl w:ilvl="0" w:tplc="6FE41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C2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DA2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A0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24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094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08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0D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887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92720"/>
    <w:multiLevelType w:val="hybridMultilevel"/>
    <w:tmpl w:val="796C8DA8"/>
    <w:lvl w:ilvl="0" w:tplc="5C521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EAD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80BC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2D4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0E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E9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C1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AA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48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98E"/>
    <w:multiLevelType w:val="hybridMultilevel"/>
    <w:tmpl w:val="51885224"/>
    <w:lvl w:ilvl="0" w:tplc="F8AEED9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1563FD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C24973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CB880F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7B4E63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A101FE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B32D4A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C327D7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74E042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4B862C2"/>
    <w:multiLevelType w:val="hybridMultilevel"/>
    <w:tmpl w:val="19009414"/>
    <w:lvl w:ilvl="0" w:tplc="88BAAF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64C7B4E" w:tentative="1">
      <w:start w:val="1"/>
      <w:numFmt w:val="lowerLetter"/>
      <w:lvlText w:val="%2."/>
      <w:lvlJc w:val="left"/>
      <w:pPr>
        <w:ind w:left="1440" w:hanging="360"/>
      </w:pPr>
    </w:lvl>
    <w:lvl w:ilvl="2" w:tplc="D3B41CC0" w:tentative="1">
      <w:start w:val="1"/>
      <w:numFmt w:val="lowerRoman"/>
      <w:lvlText w:val="%3."/>
      <w:lvlJc w:val="right"/>
      <w:pPr>
        <w:ind w:left="2160" w:hanging="180"/>
      </w:pPr>
    </w:lvl>
    <w:lvl w:ilvl="3" w:tplc="729EB19C" w:tentative="1">
      <w:start w:val="1"/>
      <w:numFmt w:val="decimal"/>
      <w:lvlText w:val="%4."/>
      <w:lvlJc w:val="left"/>
      <w:pPr>
        <w:ind w:left="2880" w:hanging="360"/>
      </w:pPr>
    </w:lvl>
    <w:lvl w:ilvl="4" w:tplc="53D2308C" w:tentative="1">
      <w:start w:val="1"/>
      <w:numFmt w:val="lowerLetter"/>
      <w:lvlText w:val="%5."/>
      <w:lvlJc w:val="left"/>
      <w:pPr>
        <w:ind w:left="3600" w:hanging="360"/>
      </w:pPr>
    </w:lvl>
    <w:lvl w:ilvl="5" w:tplc="EAC8B9FC" w:tentative="1">
      <w:start w:val="1"/>
      <w:numFmt w:val="lowerRoman"/>
      <w:lvlText w:val="%6."/>
      <w:lvlJc w:val="right"/>
      <w:pPr>
        <w:ind w:left="4320" w:hanging="180"/>
      </w:pPr>
    </w:lvl>
    <w:lvl w:ilvl="6" w:tplc="7924F62C" w:tentative="1">
      <w:start w:val="1"/>
      <w:numFmt w:val="decimal"/>
      <w:lvlText w:val="%7."/>
      <w:lvlJc w:val="left"/>
      <w:pPr>
        <w:ind w:left="5040" w:hanging="360"/>
      </w:pPr>
    </w:lvl>
    <w:lvl w:ilvl="7" w:tplc="C1EAB0B4" w:tentative="1">
      <w:start w:val="1"/>
      <w:numFmt w:val="lowerLetter"/>
      <w:lvlText w:val="%8."/>
      <w:lvlJc w:val="left"/>
      <w:pPr>
        <w:ind w:left="5760" w:hanging="360"/>
      </w:pPr>
    </w:lvl>
    <w:lvl w:ilvl="8" w:tplc="92B6B5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B2390"/>
    <w:multiLevelType w:val="hybridMultilevel"/>
    <w:tmpl w:val="44E0CF8A"/>
    <w:lvl w:ilvl="0" w:tplc="65FA8E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A8E5F1E" w:tentative="1">
      <w:start w:val="1"/>
      <w:numFmt w:val="lowerLetter"/>
      <w:lvlText w:val="%2."/>
      <w:lvlJc w:val="left"/>
      <w:pPr>
        <w:ind w:left="1440" w:hanging="360"/>
      </w:pPr>
    </w:lvl>
    <w:lvl w:ilvl="2" w:tplc="7002927C" w:tentative="1">
      <w:start w:val="1"/>
      <w:numFmt w:val="lowerRoman"/>
      <w:lvlText w:val="%3."/>
      <w:lvlJc w:val="right"/>
      <w:pPr>
        <w:ind w:left="2160" w:hanging="180"/>
      </w:pPr>
    </w:lvl>
    <w:lvl w:ilvl="3" w:tplc="08FAB08E" w:tentative="1">
      <w:start w:val="1"/>
      <w:numFmt w:val="decimal"/>
      <w:lvlText w:val="%4."/>
      <w:lvlJc w:val="left"/>
      <w:pPr>
        <w:ind w:left="2880" w:hanging="360"/>
      </w:pPr>
    </w:lvl>
    <w:lvl w:ilvl="4" w:tplc="D6447E2A" w:tentative="1">
      <w:start w:val="1"/>
      <w:numFmt w:val="lowerLetter"/>
      <w:lvlText w:val="%5."/>
      <w:lvlJc w:val="left"/>
      <w:pPr>
        <w:ind w:left="3600" w:hanging="360"/>
      </w:pPr>
    </w:lvl>
    <w:lvl w:ilvl="5" w:tplc="85102992" w:tentative="1">
      <w:start w:val="1"/>
      <w:numFmt w:val="lowerRoman"/>
      <w:lvlText w:val="%6."/>
      <w:lvlJc w:val="right"/>
      <w:pPr>
        <w:ind w:left="4320" w:hanging="180"/>
      </w:pPr>
    </w:lvl>
    <w:lvl w:ilvl="6" w:tplc="16041C6C" w:tentative="1">
      <w:start w:val="1"/>
      <w:numFmt w:val="decimal"/>
      <w:lvlText w:val="%7."/>
      <w:lvlJc w:val="left"/>
      <w:pPr>
        <w:ind w:left="5040" w:hanging="360"/>
      </w:pPr>
    </w:lvl>
    <w:lvl w:ilvl="7" w:tplc="E51E408E" w:tentative="1">
      <w:start w:val="1"/>
      <w:numFmt w:val="lowerLetter"/>
      <w:lvlText w:val="%8."/>
      <w:lvlJc w:val="left"/>
      <w:pPr>
        <w:ind w:left="5760" w:hanging="360"/>
      </w:pPr>
    </w:lvl>
    <w:lvl w:ilvl="8" w:tplc="E430C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2350F"/>
    <w:multiLevelType w:val="hybridMultilevel"/>
    <w:tmpl w:val="87181170"/>
    <w:lvl w:ilvl="0" w:tplc="8F448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A84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00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AA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06F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6AAA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C7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EA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4C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7233B"/>
    <w:multiLevelType w:val="hybridMultilevel"/>
    <w:tmpl w:val="A68248AC"/>
    <w:lvl w:ilvl="0" w:tplc="43DEF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AC6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18A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4B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A3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60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61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6C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92E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B7"/>
    <w:rsid w:val="001400B7"/>
    <w:rsid w:val="00F8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AC4921-DD81-4011-9DEB-C9D41776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638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38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38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3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38B8"/>
    <w:rPr>
      <w:b/>
      <w:bCs/>
    </w:rPr>
  </w:style>
  <w:style w:type="character" w:styleId="Hyperlink">
    <w:name w:val="Hyperlink"/>
    <w:basedOn w:val="DefaultParagraphFont"/>
    <w:unhideWhenUsed/>
    <w:rsid w:val="00CA02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2672</Characters>
  <Application>Microsoft Office Word</Application>
  <DocSecurity>4</DocSecurity>
  <Lines>76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HB00233 (Committee Report (Substituted))</vt:lpstr>
    </vt:vector>
  </TitlesOfParts>
  <Company>State of Texas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27267</dc:subject>
  <dc:creator>State of Texas</dc:creator>
  <dc:description>HB 233 by Krause-(H)Public Education (Substitute Document Number: 86R 26417)</dc:description>
  <cp:lastModifiedBy>Scotty Wimberley</cp:lastModifiedBy>
  <cp:revision>2</cp:revision>
  <cp:lastPrinted>2003-11-26T17:21:00Z</cp:lastPrinted>
  <dcterms:created xsi:type="dcterms:W3CDTF">2019-04-17T21:15:00Z</dcterms:created>
  <dcterms:modified xsi:type="dcterms:W3CDTF">2019-04-17T21:15:00Z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19.105.1371</vt:lpwstr>
  </property>
</Properties>
</file>