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39BE" w:rsidTr="00345119">
        <w:tc>
          <w:tcPr>
            <w:tcW w:w="9576" w:type="dxa"/>
            <w:noWrap/>
          </w:tcPr>
          <w:p w:rsidR="008423E4" w:rsidRPr="0022177D" w:rsidRDefault="006679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7965" w:rsidP="008423E4">
      <w:pPr>
        <w:jc w:val="center"/>
      </w:pPr>
    </w:p>
    <w:p w:rsidR="008423E4" w:rsidRPr="00B31F0E" w:rsidRDefault="00667965" w:rsidP="008423E4"/>
    <w:p w:rsidR="008423E4" w:rsidRPr="00742794" w:rsidRDefault="006679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39BE" w:rsidTr="00345119">
        <w:tc>
          <w:tcPr>
            <w:tcW w:w="9576" w:type="dxa"/>
          </w:tcPr>
          <w:p w:rsidR="008423E4" w:rsidRPr="00861995" w:rsidRDefault="00667965" w:rsidP="00345119">
            <w:pPr>
              <w:jc w:val="right"/>
            </w:pPr>
            <w:r>
              <w:t>H.B. 250</w:t>
            </w:r>
          </w:p>
        </w:tc>
      </w:tr>
      <w:tr w:rsidR="00BB39BE" w:rsidTr="00345119">
        <w:tc>
          <w:tcPr>
            <w:tcW w:w="9576" w:type="dxa"/>
          </w:tcPr>
          <w:p w:rsidR="008423E4" w:rsidRPr="00861995" w:rsidRDefault="00667965" w:rsidP="00D7403F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BB39BE" w:rsidTr="00345119">
        <w:tc>
          <w:tcPr>
            <w:tcW w:w="9576" w:type="dxa"/>
          </w:tcPr>
          <w:p w:rsidR="008423E4" w:rsidRPr="00861995" w:rsidRDefault="00667965" w:rsidP="00345119">
            <w:pPr>
              <w:jc w:val="right"/>
            </w:pPr>
            <w:r>
              <w:t>Judiciary &amp; Civil Jurisprudence</w:t>
            </w:r>
          </w:p>
        </w:tc>
      </w:tr>
      <w:tr w:rsidR="00BB39BE" w:rsidTr="00345119">
        <w:tc>
          <w:tcPr>
            <w:tcW w:w="9576" w:type="dxa"/>
          </w:tcPr>
          <w:p w:rsidR="008423E4" w:rsidRDefault="0066796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7965" w:rsidP="008423E4">
      <w:pPr>
        <w:tabs>
          <w:tab w:val="right" w:pos="9360"/>
        </w:tabs>
      </w:pPr>
    </w:p>
    <w:p w:rsidR="008423E4" w:rsidRDefault="00667965" w:rsidP="008423E4"/>
    <w:p w:rsidR="008423E4" w:rsidRDefault="006679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39BE" w:rsidTr="00345119">
        <w:tc>
          <w:tcPr>
            <w:tcW w:w="9576" w:type="dxa"/>
          </w:tcPr>
          <w:p w:rsidR="008423E4" w:rsidRPr="00A8133F" w:rsidRDefault="00667965" w:rsidP="009579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7965" w:rsidP="00957996"/>
          <w:p w:rsidR="008423E4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</w:t>
            </w:r>
            <w:r>
              <w:t xml:space="preserve">court </w:t>
            </w:r>
            <w:r>
              <w:t xml:space="preserve">costs </w:t>
            </w:r>
            <w:r>
              <w:t xml:space="preserve">paid by </w:t>
            </w:r>
            <w:r>
              <w:t xml:space="preserve">an animal owner who is found to have </w:t>
            </w:r>
            <w:r>
              <w:t xml:space="preserve">cruelly </w:t>
            </w:r>
            <w:r>
              <w:t xml:space="preserve">treated </w:t>
            </w:r>
            <w:r>
              <w:t>an</w:t>
            </w:r>
            <w:r>
              <w:t xml:space="preserve"> animal </w:t>
            </w:r>
            <w:r>
              <w:t xml:space="preserve">may </w:t>
            </w:r>
            <w:r>
              <w:t>be</w:t>
            </w:r>
            <w:r>
              <w:t xml:space="preserve"> inadequate</w:t>
            </w:r>
            <w:r>
              <w:t xml:space="preserve"> </w:t>
            </w:r>
            <w:r>
              <w:t xml:space="preserve">to cover the expenses of some </w:t>
            </w:r>
            <w:r>
              <w:t xml:space="preserve">large counties and municipalities that prosecute such cases. </w:t>
            </w:r>
            <w:r w:rsidRPr="0091230A">
              <w:t>H</w:t>
            </w:r>
            <w:r>
              <w:t>.</w:t>
            </w:r>
            <w:r w:rsidRPr="0091230A">
              <w:t>B</w:t>
            </w:r>
            <w:r>
              <w:t>.</w:t>
            </w:r>
            <w:r w:rsidRPr="0091230A">
              <w:t xml:space="preserve"> 250 </w:t>
            </w:r>
            <w:r>
              <w:t>seeks to address these concerns by</w:t>
            </w:r>
            <w:r>
              <w:t xml:space="preserve"> authorizing the award of attorney's fees in certain </w:t>
            </w:r>
            <w:r>
              <w:t>court proceedings for cruelly treated animals</w:t>
            </w:r>
            <w:r>
              <w:t xml:space="preserve"> in </w:t>
            </w:r>
            <w:r>
              <w:t>a</w:t>
            </w:r>
            <w:r>
              <w:t xml:space="preserve"> county</w:t>
            </w:r>
            <w:r>
              <w:t xml:space="preserve"> or municipality</w:t>
            </w:r>
            <w:r>
              <w:t xml:space="preserve"> with a population of at least 700,000.</w:t>
            </w:r>
            <w:r>
              <w:t xml:space="preserve"> </w:t>
            </w:r>
          </w:p>
          <w:p w:rsidR="008423E4" w:rsidRPr="00E26B13" w:rsidRDefault="00667965" w:rsidP="00957996">
            <w:pPr>
              <w:rPr>
                <w:b/>
              </w:rPr>
            </w:pPr>
          </w:p>
        </w:tc>
      </w:tr>
      <w:tr w:rsidR="00BB39BE" w:rsidTr="00345119">
        <w:tc>
          <w:tcPr>
            <w:tcW w:w="9576" w:type="dxa"/>
          </w:tcPr>
          <w:p w:rsidR="0017725B" w:rsidRDefault="00667965" w:rsidP="009579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7965" w:rsidP="00957996">
            <w:pPr>
              <w:rPr>
                <w:b/>
                <w:u w:val="single"/>
              </w:rPr>
            </w:pPr>
          </w:p>
          <w:p w:rsidR="0046784D" w:rsidRPr="0046784D" w:rsidRDefault="00667965" w:rsidP="0095799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667965" w:rsidP="00957996">
            <w:pPr>
              <w:rPr>
                <w:b/>
                <w:u w:val="single"/>
              </w:rPr>
            </w:pPr>
          </w:p>
        </w:tc>
      </w:tr>
      <w:tr w:rsidR="00BB39BE" w:rsidTr="00345119">
        <w:tc>
          <w:tcPr>
            <w:tcW w:w="9576" w:type="dxa"/>
          </w:tcPr>
          <w:p w:rsidR="008423E4" w:rsidRPr="00A8133F" w:rsidRDefault="00667965" w:rsidP="009579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7965" w:rsidP="00957996"/>
          <w:p w:rsidR="0046784D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</w:t>
            </w:r>
            <w:r>
              <w:t>tment, agency, or institution.</w:t>
            </w:r>
          </w:p>
          <w:p w:rsidR="008423E4" w:rsidRPr="00E21FDC" w:rsidRDefault="00667965" w:rsidP="00957996">
            <w:pPr>
              <w:rPr>
                <w:b/>
              </w:rPr>
            </w:pPr>
          </w:p>
        </w:tc>
      </w:tr>
      <w:tr w:rsidR="00BB39BE" w:rsidTr="00345119">
        <w:tc>
          <w:tcPr>
            <w:tcW w:w="9576" w:type="dxa"/>
          </w:tcPr>
          <w:p w:rsidR="008423E4" w:rsidRPr="00A8133F" w:rsidRDefault="00667965" w:rsidP="009579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7965" w:rsidP="00957996"/>
          <w:p w:rsidR="008423E4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250 amends the Health and Safety Code to </w:t>
            </w:r>
            <w:r>
              <w:t>authorize</w:t>
            </w:r>
            <w:r>
              <w:t xml:space="preserve"> </w:t>
            </w:r>
            <w:r>
              <w:t xml:space="preserve">a </w:t>
            </w:r>
            <w:r w:rsidRPr="003D7C1B">
              <w:t>court of competent jurisdiction</w:t>
            </w:r>
            <w:r>
              <w:t xml:space="preserve"> finding that an owner of </w:t>
            </w:r>
            <w:r>
              <w:t>a livestock</w:t>
            </w:r>
            <w:r>
              <w:t xml:space="preserve"> or non</w:t>
            </w:r>
            <w:r>
              <w:t xml:space="preserve">livestock </w:t>
            </w:r>
            <w:r>
              <w:t>animal has cruelly treated that animal and</w:t>
            </w:r>
            <w:r>
              <w:t xml:space="preserve"> a county court</w:t>
            </w:r>
            <w:r>
              <w:t xml:space="preserve"> </w:t>
            </w:r>
            <w:r>
              <w:t>or</w:t>
            </w:r>
            <w:r>
              <w:t xml:space="preserve"> county court at law</w:t>
            </w:r>
            <w:r>
              <w:t xml:space="preserve"> </w:t>
            </w:r>
            <w:r>
              <w:t xml:space="preserve">that issues a decision </w:t>
            </w:r>
            <w:r>
              <w:t xml:space="preserve">upholding that finding </w:t>
            </w:r>
            <w:r>
              <w:t xml:space="preserve">in </w:t>
            </w:r>
            <w:r>
              <w:t xml:space="preserve">an appeal </w:t>
            </w:r>
            <w:r>
              <w:t xml:space="preserve">to </w:t>
            </w:r>
            <w:r>
              <w:t>order the owner</w:t>
            </w:r>
            <w:r>
              <w:t xml:space="preserve"> </w:t>
            </w:r>
            <w:r>
              <w:t>to pay the county's or municipality's reasonable attorney's fees</w:t>
            </w:r>
            <w:r>
              <w:t>,</w:t>
            </w:r>
            <w:r>
              <w:t xml:space="preserve"> if the </w:t>
            </w:r>
            <w:r>
              <w:t xml:space="preserve">county </w:t>
            </w:r>
            <w:r>
              <w:t>or municipality has a population of at least 700,000</w:t>
            </w:r>
            <w:r>
              <w:t xml:space="preserve">. </w:t>
            </w:r>
          </w:p>
          <w:p w:rsidR="0086379A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6379A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250 amends the G</w:t>
            </w:r>
            <w:r>
              <w:t xml:space="preserve">overnment Code to make a conforming change. </w:t>
            </w:r>
          </w:p>
          <w:p w:rsidR="003C61C8" w:rsidRPr="00835628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B39BE" w:rsidTr="00345119">
        <w:tc>
          <w:tcPr>
            <w:tcW w:w="9576" w:type="dxa"/>
          </w:tcPr>
          <w:p w:rsidR="008423E4" w:rsidRPr="00A8133F" w:rsidRDefault="00667965" w:rsidP="009579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7965" w:rsidP="00957996"/>
          <w:p w:rsidR="008423E4" w:rsidRPr="003624F2" w:rsidRDefault="00667965" w:rsidP="009579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67965" w:rsidP="00957996">
            <w:pPr>
              <w:rPr>
                <w:b/>
              </w:rPr>
            </w:pPr>
          </w:p>
        </w:tc>
      </w:tr>
    </w:tbl>
    <w:p w:rsidR="004108C3" w:rsidRPr="008423E4" w:rsidRDefault="0066796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7965">
      <w:r>
        <w:separator/>
      </w:r>
    </w:p>
  </w:endnote>
  <w:endnote w:type="continuationSeparator" w:id="0">
    <w:p w:rsidR="00000000" w:rsidRDefault="006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39BE" w:rsidTr="009C1E9A">
      <w:trPr>
        <w:cantSplit/>
      </w:trPr>
      <w:tc>
        <w:tcPr>
          <w:tcW w:w="0" w:type="pct"/>
        </w:tcPr>
        <w:p w:rsidR="00137D90" w:rsidRDefault="006679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79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79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79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79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39BE" w:rsidTr="009C1E9A">
      <w:trPr>
        <w:cantSplit/>
      </w:trPr>
      <w:tc>
        <w:tcPr>
          <w:tcW w:w="0" w:type="pct"/>
        </w:tcPr>
        <w:p w:rsidR="00EC379B" w:rsidRDefault="006679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79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17601</w:t>
          </w:r>
        </w:p>
      </w:tc>
      <w:tc>
        <w:tcPr>
          <w:tcW w:w="2453" w:type="pct"/>
        </w:tcPr>
        <w:p w:rsidR="00EC379B" w:rsidRDefault="006679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19.66.128</w:t>
          </w:r>
          <w:r>
            <w:fldChar w:fldCharType="end"/>
          </w:r>
        </w:p>
      </w:tc>
    </w:tr>
    <w:tr w:rsidR="00BB39BE" w:rsidTr="009C1E9A">
      <w:trPr>
        <w:cantSplit/>
      </w:trPr>
      <w:tc>
        <w:tcPr>
          <w:tcW w:w="0" w:type="pct"/>
        </w:tcPr>
        <w:p w:rsidR="00EC379B" w:rsidRDefault="006679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79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7965" w:rsidP="006D504F">
          <w:pPr>
            <w:pStyle w:val="Footer"/>
            <w:rPr>
              <w:rStyle w:val="PageNumber"/>
            </w:rPr>
          </w:pPr>
        </w:p>
        <w:p w:rsidR="00EC379B" w:rsidRDefault="006679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39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79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79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79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7965">
      <w:r>
        <w:separator/>
      </w:r>
    </w:p>
  </w:footnote>
  <w:footnote w:type="continuationSeparator" w:id="0">
    <w:p w:rsidR="00000000" w:rsidRDefault="0066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BE"/>
    <w:rsid w:val="00667965"/>
    <w:rsid w:val="00B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56411B-A2A1-473C-B44C-A37435A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5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5C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44"/>
    <w:rPr>
      <w:b/>
      <w:bCs/>
    </w:rPr>
  </w:style>
  <w:style w:type="paragraph" w:styleId="Revision">
    <w:name w:val="Revision"/>
    <w:hidden/>
    <w:uiPriority w:val="99"/>
    <w:semiHidden/>
    <w:rsid w:val="0039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1327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HB00250 (Committee Report (Unamended))</vt:lpstr>
    </vt:vector>
  </TitlesOfParts>
  <Company>State of Texas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17601</dc:subject>
  <dc:creator>State of Texas</dc:creator>
  <dc:description>HB 250 by Farrar-(H)Judiciary &amp; Civil Jurisprudence</dc:description>
  <cp:lastModifiedBy>Scotty Wimberley</cp:lastModifiedBy>
  <cp:revision>2</cp:revision>
  <cp:lastPrinted>2003-11-26T17:21:00Z</cp:lastPrinted>
  <dcterms:created xsi:type="dcterms:W3CDTF">2019-03-28T15:19:00Z</dcterms:created>
  <dcterms:modified xsi:type="dcterms:W3CDTF">2019-03-28T15:19:00Z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19.66.128</vt:lpwstr>
  </property>
</Properties>
</file>