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9576"/>
      </w:tblGrid>
      <w:tr w:rsidR="00FA4928" w:rsidTr="00345119">
        <w:tc>
          <w:tcPr>
            <w:tcW w:w="9576" w:type="dxa"/>
            <w:noWrap/>
          </w:tcPr>
          <w:p w:rsidR="008423E4" w:rsidRPr="0022177D" w:rsidRDefault="00761F94" w:rsidP="00345119">
            <w:pPr>
              <w:pStyle w:val="Heading1"/>
            </w:pPr>
            <w:bookmarkStart w:id="0" w:name="_GoBack"/>
            <w:bookmarkEnd w:id="0"/>
            <w:r w:rsidRPr="00631897">
              <w:t>BILL ANALYSIS</w:t>
            </w:r>
          </w:p>
        </w:tc>
      </w:tr>
    </w:tbl>
    <w:p w:rsidR="008423E4" w:rsidRPr="0022177D" w:rsidRDefault="00761F94" w:rsidP="008423E4">
      <w:pPr>
        <w:jc w:val="center"/>
      </w:pPr>
    </w:p>
    <w:p w:rsidR="008423E4" w:rsidRPr="00B31F0E" w:rsidRDefault="00761F94" w:rsidP="008423E4"/>
    <w:p w:rsidR="008423E4" w:rsidRPr="00742794" w:rsidRDefault="00761F94" w:rsidP="008423E4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FA4928" w:rsidTr="00345119">
        <w:tc>
          <w:tcPr>
            <w:tcW w:w="9576" w:type="dxa"/>
          </w:tcPr>
          <w:p w:rsidR="008423E4" w:rsidRPr="00861995" w:rsidRDefault="00761F94" w:rsidP="00345119">
            <w:pPr>
              <w:jc w:val="right"/>
            </w:pPr>
            <w:r>
              <w:t>C.S.H.B. 253</w:t>
            </w:r>
          </w:p>
        </w:tc>
      </w:tr>
      <w:tr w:rsidR="00FA4928" w:rsidTr="00345119">
        <w:tc>
          <w:tcPr>
            <w:tcW w:w="9576" w:type="dxa"/>
          </w:tcPr>
          <w:p w:rsidR="008423E4" w:rsidRPr="00861995" w:rsidRDefault="00761F94" w:rsidP="00C3649F">
            <w:pPr>
              <w:jc w:val="right"/>
            </w:pPr>
            <w:r>
              <w:t xml:space="preserve">By: </w:t>
            </w:r>
            <w:r>
              <w:t>Farrar</w:t>
            </w:r>
          </w:p>
        </w:tc>
      </w:tr>
      <w:tr w:rsidR="00FA4928" w:rsidTr="00345119">
        <w:tc>
          <w:tcPr>
            <w:tcW w:w="9576" w:type="dxa"/>
          </w:tcPr>
          <w:p w:rsidR="008423E4" w:rsidRPr="00861995" w:rsidRDefault="00761F94" w:rsidP="00345119">
            <w:pPr>
              <w:jc w:val="right"/>
            </w:pPr>
            <w:r>
              <w:t>Public Health</w:t>
            </w:r>
          </w:p>
        </w:tc>
      </w:tr>
      <w:tr w:rsidR="00FA4928" w:rsidTr="00345119">
        <w:tc>
          <w:tcPr>
            <w:tcW w:w="9576" w:type="dxa"/>
          </w:tcPr>
          <w:p w:rsidR="008423E4" w:rsidRDefault="00761F94" w:rsidP="00D236E7">
            <w:pPr>
              <w:jc w:val="right"/>
            </w:pPr>
            <w:r>
              <w:t>Committee Report (Substituted)</w:t>
            </w:r>
          </w:p>
        </w:tc>
      </w:tr>
    </w:tbl>
    <w:p w:rsidR="008423E4" w:rsidRDefault="00761F94" w:rsidP="008423E4">
      <w:pPr>
        <w:tabs>
          <w:tab w:val="right" w:pos="9360"/>
        </w:tabs>
      </w:pPr>
    </w:p>
    <w:p w:rsidR="008423E4" w:rsidRDefault="00761F94" w:rsidP="008423E4"/>
    <w:p w:rsidR="008423E4" w:rsidRDefault="00761F94" w:rsidP="008423E4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576"/>
      </w:tblGrid>
      <w:tr w:rsidR="00FA4928" w:rsidTr="00345119">
        <w:tc>
          <w:tcPr>
            <w:tcW w:w="9576" w:type="dxa"/>
          </w:tcPr>
          <w:p w:rsidR="008423E4" w:rsidRPr="00A8133F" w:rsidRDefault="00761F94" w:rsidP="003E44D8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:rsidR="008423E4" w:rsidRDefault="00761F94" w:rsidP="003E44D8"/>
          <w:p w:rsidR="008423E4" w:rsidRDefault="00761F94" w:rsidP="003E44D8">
            <w:pPr>
              <w:pStyle w:val="Header"/>
              <w:jc w:val="both"/>
            </w:pPr>
            <w:r>
              <w:t xml:space="preserve">Concerns have been raised </w:t>
            </w:r>
            <w:r>
              <w:t xml:space="preserve">regarding </w:t>
            </w:r>
            <w:r>
              <w:t xml:space="preserve">women's </w:t>
            </w:r>
            <w:r>
              <w:t xml:space="preserve">access to </w:t>
            </w:r>
            <w:r w:rsidRPr="00BD3CF9">
              <w:t>screening, referral, treatment, and support services for postpartum depression</w:t>
            </w:r>
            <w:r>
              <w:t>.</w:t>
            </w:r>
            <w:r>
              <w:t xml:space="preserve"> </w:t>
            </w:r>
            <w:r>
              <w:t>C.S.</w:t>
            </w:r>
            <w:r>
              <w:t xml:space="preserve">H.B. 253 </w:t>
            </w:r>
            <w:r>
              <w:t>seeks to address these concerns by</w:t>
            </w:r>
            <w:r>
              <w:t xml:space="preserve"> providing for the development</w:t>
            </w:r>
            <w:r>
              <w:t xml:space="preserve"> and implementation</w:t>
            </w:r>
            <w:r>
              <w:t xml:space="preserve"> of</w:t>
            </w:r>
            <w:r>
              <w:t xml:space="preserve"> a five-year strategic plan to improve access </w:t>
            </w:r>
            <w:r>
              <w:t xml:space="preserve">to </w:t>
            </w:r>
            <w:r>
              <w:t>such services.</w:t>
            </w:r>
            <w:r>
              <w:t xml:space="preserve"> </w:t>
            </w:r>
          </w:p>
          <w:p w:rsidR="008423E4" w:rsidRPr="00E26B13" w:rsidRDefault="00761F94" w:rsidP="003E44D8">
            <w:pPr>
              <w:rPr>
                <w:b/>
              </w:rPr>
            </w:pPr>
          </w:p>
        </w:tc>
      </w:tr>
      <w:tr w:rsidR="00FA4928" w:rsidTr="00345119">
        <w:tc>
          <w:tcPr>
            <w:tcW w:w="9576" w:type="dxa"/>
          </w:tcPr>
          <w:p w:rsidR="0017725B" w:rsidRDefault="00761F94" w:rsidP="003E44D8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:rsidR="0017725B" w:rsidRDefault="00761F94" w:rsidP="003E44D8">
            <w:pPr>
              <w:rPr>
                <w:b/>
                <w:u w:val="single"/>
              </w:rPr>
            </w:pPr>
          </w:p>
          <w:p w:rsidR="004415EA" w:rsidRPr="004415EA" w:rsidRDefault="00761F94" w:rsidP="003E44D8">
            <w:pPr>
              <w:jc w:val="both"/>
            </w:pPr>
            <w:r>
              <w:t xml:space="preserve">It is the committee's opinion that this bill does not expressly </w:t>
            </w:r>
            <w:r>
              <w:t>create a criminal offense, increase the punishment for an existing criminal offense or category of offenses, or change the eligibility of a person for community supervision, parole, or mandatory supervision.</w:t>
            </w:r>
          </w:p>
          <w:p w:rsidR="0017725B" w:rsidRPr="0017725B" w:rsidRDefault="00761F94" w:rsidP="003E44D8">
            <w:pPr>
              <w:rPr>
                <w:b/>
                <w:u w:val="single"/>
              </w:rPr>
            </w:pPr>
          </w:p>
        </w:tc>
      </w:tr>
      <w:tr w:rsidR="00FA4928" w:rsidTr="00345119">
        <w:tc>
          <w:tcPr>
            <w:tcW w:w="9576" w:type="dxa"/>
          </w:tcPr>
          <w:p w:rsidR="008423E4" w:rsidRPr="00A8133F" w:rsidRDefault="00761F94" w:rsidP="003E44D8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:rsidR="008423E4" w:rsidRDefault="00761F94" w:rsidP="003E44D8"/>
          <w:p w:rsidR="004415EA" w:rsidRDefault="00761F94" w:rsidP="003E44D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It is the committee's </w:t>
            </w:r>
            <w:r>
              <w:t>opinion that this bill does not expressly grant any additional rulemaking authority to a state officer, department, agency, or institution.</w:t>
            </w:r>
          </w:p>
          <w:p w:rsidR="008423E4" w:rsidRPr="00E21FDC" w:rsidRDefault="00761F94" w:rsidP="003E44D8">
            <w:pPr>
              <w:rPr>
                <w:b/>
              </w:rPr>
            </w:pPr>
          </w:p>
        </w:tc>
      </w:tr>
      <w:tr w:rsidR="00FA4928" w:rsidTr="00345119">
        <w:tc>
          <w:tcPr>
            <w:tcW w:w="9576" w:type="dxa"/>
          </w:tcPr>
          <w:p w:rsidR="008423E4" w:rsidRPr="00A8133F" w:rsidRDefault="00761F94" w:rsidP="003E44D8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:rsidR="008423E4" w:rsidRDefault="00761F94" w:rsidP="003E44D8"/>
          <w:p w:rsidR="008423E4" w:rsidRDefault="00761F94" w:rsidP="003E44D8">
            <w:pPr>
              <w:pStyle w:val="Header"/>
              <w:jc w:val="both"/>
            </w:pPr>
            <w:r>
              <w:t>C.S.</w:t>
            </w:r>
            <w:r>
              <w:t>H.B. 253 amends the Health and Safety Code to require the Health and Human Services</w:t>
            </w:r>
            <w:r>
              <w:t xml:space="preserve"> Commission (HHS</w:t>
            </w:r>
            <w:r>
              <w:t>C)</w:t>
            </w:r>
            <w:r>
              <w:t xml:space="preserve"> to develop and implement </w:t>
            </w:r>
            <w:r w:rsidRPr="00F13E0A">
              <w:t>a five-year strategic plan to improve access to screening, referral, treatment, and support services</w:t>
            </w:r>
            <w:r>
              <w:t xml:space="preserve"> for </w:t>
            </w:r>
            <w:r w:rsidRPr="00F13E0A">
              <w:t>postpartum depression</w:t>
            </w:r>
            <w:r w:rsidRPr="00F13E0A">
              <w:t>.</w:t>
            </w:r>
            <w:r>
              <w:t xml:space="preserve"> </w:t>
            </w:r>
            <w:r w:rsidRPr="00E06ECB">
              <w:t>The bill requires the strategic plan to provide certain specified strategies in relation to postpart</w:t>
            </w:r>
            <w:r w:rsidRPr="00E06ECB">
              <w:t>um depression.</w:t>
            </w:r>
            <w:r>
              <w:t xml:space="preserve"> </w:t>
            </w:r>
            <w:r>
              <w:t>The bill requires HHSC</w:t>
            </w:r>
            <w:r>
              <w:t xml:space="preserve"> to develop the initial strategic plan </w:t>
            </w:r>
            <w:r w:rsidRPr="00E06ECB">
              <w:t xml:space="preserve">not later than September 1, </w:t>
            </w:r>
            <w:r w:rsidRPr="001D445F">
              <w:t>2020</w:t>
            </w:r>
            <w:r w:rsidRPr="00E06ECB">
              <w:t>,</w:t>
            </w:r>
            <w:r>
              <w:t xml:space="preserve"> and</w:t>
            </w:r>
            <w:r>
              <w:t xml:space="preserve"> to </w:t>
            </w:r>
            <w:r w:rsidRPr="00792B5A">
              <w:t xml:space="preserve">develop </w:t>
            </w:r>
            <w:r w:rsidRPr="000A25B8">
              <w:t xml:space="preserve">not later than September 1 of the last fiscal year in each five-year period </w:t>
            </w:r>
            <w:r w:rsidRPr="00792B5A">
              <w:t>a new strategic plan for the next five fiscal years beg</w:t>
            </w:r>
            <w:r w:rsidRPr="00792B5A">
              <w:t>inning with the following fiscal year.</w:t>
            </w:r>
            <w:r>
              <w:t xml:space="preserve"> </w:t>
            </w:r>
            <w:r>
              <w:t xml:space="preserve">The bill requires </w:t>
            </w:r>
            <w:r>
              <w:t>HHSC</w:t>
            </w:r>
            <w:r>
              <w:t xml:space="preserve"> </w:t>
            </w:r>
            <w:r>
              <w:t xml:space="preserve">to coordinate </w:t>
            </w:r>
            <w:r>
              <w:t>with the Department of State Health Services</w:t>
            </w:r>
            <w:r>
              <w:t xml:space="preserve"> (DSHS)</w:t>
            </w:r>
            <w:r>
              <w:t>,</w:t>
            </w:r>
            <w:r>
              <w:t xml:space="preserve"> the statewide </w:t>
            </w:r>
            <w:r>
              <w:t>h</w:t>
            </w:r>
            <w:r>
              <w:t xml:space="preserve">ealth </w:t>
            </w:r>
            <w:r>
              <w:t>c</w:t>
            </w:r>
            <w:r>
              <w:t xml:space="preserve">oordinating </w:t>
            </w:r>
            <w:r>
              <w:t>c</w:t>
            </w:r>
            <w:r>
              <w:t xml:space="preserve">ouncil, the </w:t>
            </w:r>
            <w:r>
              <w:t>o</w:t>
            </w:r>
            <w:r>
              <w:t xml:space="preserve">ffice of </w:t>
            </w:r>
            <w:r>
              <w:t>m</w:t>
            </w:r>
            <w:r>
              <w:t xml:space="preserve">ental </w:t>
            </w:r>
            <w:r>
              <w:t>h</w:t>
            </w:r>
            <w:r>
              <w:t xml:space="preserve">ealth </w:t>
            </w:r>
            <w:r>
              <w:t>c</w:t>
            </w:r>
            <w:r w:rsidRPr="00614952">
              <w:t>oordinat</w:t>
            </w:r>
            <w:r>
              <w:t xml:space="preserve">ion, and the statewide </w:t>
            </w:r>
            <w:r>
              <w:t>b</w:t>
            </w:r>
            <w:r>
              <w:t xml:space="preserve">ehavioral </w:t>
            </w:r>
            <w:r>
              <w:t>h</w:t>
            </w:r>
            <w:r>
              <w:t xml:space="preserve">ealth </w:t>
            </w:r>
            <w:r>
              <w:t>c</w:t>
            </w:r>
            <w:r>
              <w:t xml:space="preserve">oordinating </w:t>
            </w:r>
            <w:r>
              <w:t>c</w:t>
            </w:r>
            <w:r w:rsidRPr="00614952">
              <w:t>ouncil</w:t>
            </w:r>
            <w:r>
              <w:t xml:space="preserve"> </w:t>
            </w:r>
            <w:r w:rsidRPr="000A25B8">
              <w:t>in developing the strategic plan</w:t>
            </w:r>
            <w:r>
              <w:t xml:space="preserve"> and</w:t>
            </w:r>
            <w:r>
              <w:t xml:space="preserve"> requires </w:t>
            </w:r>
            <w:r>
              <w:t>HHSC</w:t>
            </w:r>
            <w:r>
              <w:t xml:space="preserve">, in consultation with </w:t>
            </w:r>
            <w:r>
              <w:t>those entities</w:t>
            </w:r>
            <w:r>
              <w:t>, to annually review and update</w:t>
            </w:r>
            <w:r>
              <w:t>, as necessary,</w:t>
            </w:r>
            <w:r>
              <w:t xml:space="preserve"> the </w:t>
            </w:r>
            <w:r>
              <w:t xml:space="preserve">strategic </w:t>
            </w:r>
            <w:r>
              <w:t>plan.</w:t>
            </w:r>
            <w:r>
              <w:t xml:space="preserve"> </w:t>
            </w:r>
          </w:p>
          <w:p w:rsidR="008423E4" w:rsidRPr="00835628" w:rsidRDefault="00761F94" w:rsidP="003E44D8">
            <w:pPr>
              <w:rPr>
                <w:b/>
              </w:rPr>
            </w:pPr>
          </w:p>
        </w:tc>
      </w:tr>
      <w:tr w:rsidR="00FA4928" w:rsidTr="00345119">
        <w:tc>
          <w:tcPr>
            <w:tcW w:w="9576" w:type="dxa"/>
          </w:tcPr>
          <w:p w:rsidR="008423E4" w:rsidRPr="00A8133F" w:rsidRDefault="00761F94" w:rsidP="003E44D8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:rsidR="008423E4" w:rsidRDefault="00761F94" w:rsidP="003E44D8"/>
          <w:p w:rsidR="008423E4" w:rsidRDefault="00761F94" w:rsidP="003E44D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On passage, or, if the bill does not receive the necessary vot</w:t>
            </w:r>
            <w:r>
              <w:t>e, September 1, 2019.</w:t>
            </w:r>
          </w:p>
          <w:p w:rsidR="006A0416" w:rsidRPr="003624F2" w:rsidRDefault="00761F94" w:rsidP="003E44D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:rsidR="008423E4" w:rsidRPr="00233FDB" w:rsidRDefault="00761F94" w:rsidP="003E44D8">
            <w:pPr>
              <w:rPr>
                <w:b/>
              </w:rPr>
            </w:pPr>
          </w:p>
        </w:tc>
      </w:tr>
      <w:tr w:rsidR="00FA4928" w:rsidTr="00345119">
        <w:tc>
          <w:tcPr>
            <w:tcW w:w="9576" w:type="dxa"/>
          </w:tcPr>
          <w:p w:rsidR="00C3649F" w:rsidRDefault="00761F94" w:rsidP="003E44D8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COMPARISON OF ORIGINAL AND SUBSTITUTE</w:t>
            </w:r>
          </w:p>
          <w:p w:rsidR="001D6B5E" w:rsidRDefault="00761F94" w:rsidP="003E44D8">
            <w:pPr>
              <w:jc w:val="both"/>
            </w:pPr>
          </w:p>
          <w:p w:rsidR="001D6B5E" w:rsidRDefault="00761F94" w:rsidP="003E44D8">
            <w:pPr>
              <w:jc w:val="both"/>
            </w:pPr>
            <w:r>
              <w:t xml:space="preserve">While C.S.H.B. 253 may differ from the original in minor or nonsubstantive ways, the following summarizes the substantial differences between the introduced and committee substitute versions </w:t>
            </w:r>
            <w:r>
              <w:t>of the bill.</w:t>
            </w:r>
          </w:p>
          <w:p w:rsidR="001D6B5E" w:rsidRDefault="00761F94" w:rsidP="003E44D8">
            <w:pPr>
              <w:jc w:val="both"/>
            </w:pPr>
          </w:p>
          <w:p w:rsidR="001D6B5E" w:rsidRDefault="00761F94" w:rsidP="003E44D8">
            <w:pPr>
              <w:jc w:val="both"/>
            </w:pPr>
            <w:r>
              <w:t xml:space="preserve">The substitute changes </w:t>
            </w:r>
            <w:r>
              <w:t xml:space="preserve">the requirement for </w:t>
            </w:r>
            <w:r w:rsidRPr="00D331C5">
              <w:t>the executive commissioner of HHSC</w:t>
            </w:r>
            <w:r>
              <w:t xml:space="preserve"> to develop</w:t>
            </w:r>
            <w:r>
              <w:t xml:space="preserve">, and </w:t>
            </w:r>
            <w:r w:rsidRPr="00EA3FC9">
              <w:t>DSHS</w:t>
            </w:r>
            <w:r>
              <w:t xml:space="preserve"> </w:t>
            </w:r>
            <w:r>
              <w:t xml:space="preserve">to implement, </w:t>
            </w:r>
            <w:r>
              <w:t xml:space="preserve">the strategic plan </w:t>
            </w:r>
            <w:r>
              <w:t xml:space="preserve">to a requirement for </w:t>
            </w:r>
            <w:r>
              <w:t>HHSC</w:t>
            </w:r>
            <w:r>
              <w:t xml:space="preserve"> to both develop and implement the plan</w:t>
            </w:r>
            <w:r>
              <w:t xml:space="preserve">. </w:t>
            </w:r>
          </w:p>
          <w:p w:rsidR="001D6B5E" w:rsidRDefault="00761F94" w:rsidP="003E44D8">
            <w:pPr>
              <w:jc w:val="both"/>
            </w:pPr>
          </w:p>
          <w:p w:rsidR="001D6B5E" w:rsidRDefault="00761F94" w:rsidP="003E44D8">
            <w:pPr>
              <w:jc w:val="both"/>
            </w:pPr>
            <w:r>
              <w:t>The substitute includes DSHS</w:t>
            </w:r>
            <w:r>
              <w:t xml:space="preserve"> as an entity with whom</w:t>
            </w:r>
            <w:r>
              <w:t xml:space="preserve"> HHSC is required to coordinate in developing the </w:t>
            </w:r>
            <w:r>
              <w:t xml:space="preserve">strategic </w:t>
            </w:r>
            <w:r>
              <w:t xml:space="preserve">plan and </w:t>
            </w:r>
            <w:r>
              <w:t xml:space="preserve">as </w:t>
            </w:r>
            <w:r>
              <w:t>an</w:t>
            </w:r>
            <w:r>
              <w:t xml:space="preserve"> entity with whom HHSC is required to </w:t>
            </w:r>
            <w:r>
              <w:t>consult in annually reviewing and updat</w:t>
            </w:r>
            <w:r>
              <w:t>ing</w:t>
            </w:r>
            <w:r>
              <w:t xml:space="preserve"> the plan.</w:t>
            </w:r>
          </w:p>
          <w:p w:rsidR="001D6B5E" w:rsidRPr="001D6B5E" w:rsidRDefault="00761F94" w:rsidP="003E44D8">
            <w:pPr>
              <w:jc w:val="both"/>
            </w:pPr>
          </w:p>
        </w:tc>
      </w:tr>
      <w:tr w:rsidR="00FA4928" w:rsidTr="00345119">
        <w:tc>
          <w:tcPr>
            <w:tcW w:w="9576" w:type="dxa"/>
          </w:tcPr>
          <w:p w:rsidR="00C3649F" w:rsidRPr="009C1E9A" w:rsidRDefault="00761F94" w:rsidP="003E44D8">
            <w:pPr>
              <w:rPr>
                <w:b/>
                <w:u w:val="single"/>
              </w:rPr>
            </w:pPr>
          </w:p>
        </w:tc>
      </w:tr>
      <w:tr w:rsidR="00FA4928" w:rsidTr="00345119">
        <w:tc>
          <w:tcPr>
            <w:tcW w:w="9576" w:type="dxa"/>
          </w:tcPr>
          <w:p w:rsidR="00C3649F" w:rsidRPr="00C3649F" w:rsidRDefault="00761F94" w:rsidP="003E44D8">
            <w:pPr>
              <w:jc w:val="both"/>
            </w:pPr>
          </w:p>
        </w:tc>
      </w:tr>
    </w:tbl>
    <w:p w:rsidR="008423E4" w:rsidRPr="00BE0E75" w:rsidRDefault="00761F94" w:rsidP="008423E4">
      <w:pPr>
        <w:spacing w:line="480" w:lineRule="auto"/>
        <w:jc w:val="both"/>
        <w:rPr>
          <w:rFonts w:ascii="Arial" w:hAnsi="Arial"/>
          <w:sz w:val="16"/>
          <w:szCs w:val="16"/>
        </w:rPr>
      </w:pPr>
    </w:p>
    <w:p w:rsidR="004108C3" w:rsidRPr="008423E4" w:rsidRDefault="00761F94" w:rsidP="008423E4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761F94">
      <w:r>
        <w:separator/>
      </w:r>
    </w:p>
  </w:endnote>
  <w:endnote w:type="continuationSeparator" w:id="0">
    <w:p w:rsidR="00000000" w:rsidRDefault="00761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hruti">
    <w:altName w:val="Cambria Math"/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761F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FA4928" w:rsidTr="009C1E9A">
      <w:trPr>
        <w:cantSplit/>
      </w:trPr>
      <w:tc>
        <w:tcPr>
          <w:tcW w:w="0" w:type="pct"/>
        </w:tcPr>
        <w:p w:rsidR="00137D90" w:rsidRDefault="00761F94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:rsidR="00137D90" w:rsidRDefault="00761F94" w:rsidP="009C1E9A">
          <w:pPr>
            <w:pStyle w:val="Footer"/>
            <w:tabs>
              <w:tab w:val="clear" w:pos="8640"/>
              <w:tab w:val="right" w:pos="9360"/>
            </w:tabs>
          </w:pPr>
        </w:p>
        <w:p w:rsidR="001A4310" w:rsidRDefault="00761F94" w:rsidP="009C1E9A">
          <w:pPr>
            <w:pStyle w:val="Footer"/>
            <w:tabs>
              <w:tab w:val="clear" w:pos="8640"/>
              <w:tab w:val="right" w:pos="9360"/>
            </w:tabs>
          </w:pPr>
        </w:p>
        <w:p w:rsidR="00137D90" w:rsidRDefault="00761F94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:rsidR="00137D90" w:rsidRDefault="00761F94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FA4928" w:rsidTr="009C1E9A">
      <w:trPr>
        <w:cantSplit/>
      </w:trPr>
      <w:tc>
        <w:tcPr>
          <w:tcW w:w="0" w:type="pct"/>
        </w:tcPr>
        <w:p w:rsidR="00EC379B" w:rsidRDefault="00761F94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:rsidR="00EC379B" w:rsidRPr="009C1E9A" w:rsidRDefault="00761F94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86R 20839</w:t>
          </w:r>
        </w:p>
      </w:tc>
      <w:tc>
        <w:tcPr>
          <w:tcW w:w="2453" w:type="pct"/>
        </w:tcPr>
        <w:p w:rsidR="00EC379B" w:rsidRDefault="00761F94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>
            <w:t>19.79.271</w:t>
          </w:r>
          <w:r>
            <w:fldChar w:fldCharType="end"/>
          </w:r>
        </w:p>
      </w:tc>
    </w:tr>
    <w:tr w:rsidR="00FA4928" w:rsidTr="009C1E9A">
      <w:trPr>
        <w:cantSplit/>
      </w:trPr>
      <w:tc>
        <w:tcPr>
          <w:tcW w:w="0" w:type="pct"/>
        </w:tcPr>
        <w:p w:rsidR="00EC379B" w:rsidRDefault="00761F94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:rsidR="00EC379B" w:rsidRPr="009C1E9A" w:rsidRDefault="00761F94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Substitute Document Number: 86R 8787</w:t>
          </w:r>
        </w:p>
      </w:tc>
      <w:tc>
        <w:tcPr>
          <w:tcW w:w="2453" w:type="pct"/>
        </w:tcPr>
        <w:p w:rsidR="00EC379B" w:rsidRDefault="00761F94" w:rsidP="006D504F">
          <w:pPr>
            <w:pStyle w:val="Footer"/>
            <w:rPr>
              <w:rStyle w:val="PageNumber"/>
            </w:rPr>
          </w:pPr>
        </w:p>
        <w:p w:rsidR="00EC379B" w:rsidRDefault="00761F94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FA4928" w:rsidTr="009C1E9A">
      <w:trPr>
        <w:cantSplit/>
        <w:trHeight w:val="323"/>
      </w:trPr>
      <w:tc>
        <w:tcPr>
          <w:tcW w:w="0" w:type="pct"/>
          <w:gridSpan w:val="3"/>
        </w:tcPr>
        <w:p w:rsidR="00EC379B" w:rsidRDefault="00761F94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</w:p>
        <w:p w:rsidR="00EC379B" w:rsidRDefault="00761F94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:rsidR="00EC379B" w:rsidRPr="00FF6F72" w:rsidRDefault="00761F94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761F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761F94">
      <w:r>
        <w:separator/>
      </w:r>
    </w:p>
  </w:footnote>
  <w:footnote w:type="continuationSeparator" w:id="0">
    <w:p w:rsidR="00000000" w:rsidRDefault="00761F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761F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761F9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761F9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928"/>
    <w:rsid w:val="00761F94"/>
    <w:rsid w:val="00FA4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2D22AD1-DE7D-480F-912A-A2E2FB9F4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F13E0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13E0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13E0A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13E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13E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405</Words>
  <Characters>2281</Characters>
  <Application>Microsoft Office Word</Application>
  <DocSecurity>4</DocSecurity>
  <Lines>65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HB00253 (Committee Report (Substituted))</vt:lpstr>
    </vt:vector>
  </TitlesOfParts>
  <Company>State of Texas</Company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86R 20839</dc:subject>
  <dc:creator>State of Texas</dc:creator>
  <dc:description>HB 253 by Farrar-(H)Public Health (Substitute Document Number: 86R 8787)</dc:description>
  <cp:lastModifiedBy>Laura Ramsay</cp:lastModifiedBy>
  <cp:revision>2</cp:revision>
  <cp:lastPrinted>2003-11-26T17:21:00Z</cp:lastPrinted>
  <dcterms:created xsi:type="dcterms:W3CDTF">2019-03-22T21:14:00Z</dcterms:created>
  <dcterms:modified xsi:type="dcterms:W3CDTF">2019-03-22T21:14:00Z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19.79.271</vt:lpwstr>
  </property>
</Properties>
</file>