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320EC" w:rsidTr="00345119">
        <w:tc>
          <w:tcPr>
            <w:tcW w:w="9576" w:type="dxa"/>
            <w:noWrap/>
          </w:tcPr>
          <w:p w:rsidR="008423E4" w:rsidRPr="0022177D" w:rsidRDefault="00A927B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927BF" w:rsidP="008423E4">
      <w:pPr>
        <w:jc w:val="center"/>
      </w:pPr>
    </w:p>
    <w:p w:rsidR="008423E4" w:rsidRPr="00B31F0E" w:rsidRDefault="00A927BF" w:rsidP="008423E4"/>
    <w:p w:rsidR="008423E4" w:rsidRPr="00742794" w:rsidRDefault="00A927B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320EC" w:rsidTr="00345119">
        <w:tc>
          <w:tcPr>
            <w:tcW w:w="9576" w:type="dxa"/>
          </w:tcPr>
          <w:p w:rsidR="008423E4" w:rsidRPr="00861995" w:rsidRDefault="00A927BF" w:rsidP="00345119">
            <w:pPr>
              <w:jc w:val="right"/>
            </w:pPr>
            <w:r>
              <w:t>C.S.H.B. 335</w:t>
            </w:r>
          </w:p>
        </w:tc>
      </w:tr>
      <w:tr w:rsidR="00A320EC" w:rsidTr="00345119">
        <w:tc>
          <w:tcPr>
            <w:tcW w:w="9576" w:type="dxa"/>
          </w:tcPr>
          <w:p w:rsidR="008423E4" w:rsidRPr="00861995" w:rsidRDefault="00A927BF" w:rsidP="00CB0BEE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A320EC" w:rsidTr="00345119">
        <w:tc>
          <w:tcPr>
            <w:tcW w:w="9576" w:type="dxa"/>
          </w:tcPr>
          <w:p w:rsidR="008423E4" w:rsidRPr="00861995" w:rsidRDefault="00A927BF" w:rsidP="00345119">
            <w:pPr>
              <w:jc w:val="right"/>
            </w:pPr>
            <w:r>
              <w:t>Criminal Jurisprudence</w:t>
            </w:r>
          </w:p>
        </w:tc>
      </w:tr>
      <w:tr w:rsidR="00A320EC" w:rsidTr="00345119">
        <w:tc>
          <w:tcPr>
            <w:tcW w:w="9576" w:type="dxa"/>
          </w:tcPr>
          <w:p w:rsidR="008423E4" w:rsidRDefault="00A927B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927BF" w:rsidP="008423E4">
      <w:pPr>
        <w:tabs>
          <w:tab w:val="right" w:pos="9360"/>
        </w:tabs>
      </w:pPr>
    </w:p>
    <w:p w:rsidR="008423E4" w:rsidRDefault="00A927BF" w:rsidP="008423E4"/>
    <w:p w:rsidR="008423E4" w:rsidRDefault="00A927B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320EC" w:rsidTr="00345119">
        <w:tc>
          <w:tcPr>
            <w:tcW w:w="9576" w:type="dxa"/>
          </w:tcPr>
          <w:p w:rsidR="008423E4" w:rsidRPr="00A8133F" w:rsidRDefault="00A927BF" w:rsidP="00353B5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927BF" w:rsidP="00353B55"/>
          <w:p w:rsidR="008423E4" w:rsidRDefault="00A927BF" w:rsidP="00353B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16490">
              <w:t xml:space="preserve">Concerns have been raised </w:t>
            </w:r>
            <w:r>
              <w:t>that it is unjust, unfair, and not cost</w:t>
            </w:r>
            <w:r>
              <w:t>-</w:t>
            </w:r>
            <w:r>
              <w:t xml:space="preserve">effective to incarcerate </w:t>
            </w:r>
            <w:r w:rsidRPr="00D16490">
              <w:t xml:space="preserve">Texans for minor drug offenses, such as the possession of marihuana. </w:t>
            </w:r>
            <w:r>
              <w:t>C.S.</w:t>
            </w:r>
            <w:r w:rsidRPr="00D16490">
              <w:t xml:space="preserve">H.B. 335 seeks to address this issue by providing for a graduated punishment </w:t>
            </w:r>
            <w:r>
              <w:t xml:space="preserve">regime </w:t>
            </w:r>
            <w:r w:rsidRPr="00D16490">
              <w:t>for the possession of smaller amounts of marihuana</w:t>
            </w:r>
            <w:r>
              <w:t>.</w:t>
            </w:r>
          </w:p>
          <w:p w:rsidR="008423E4" w:rsidRPr="00E26B13" w:rsidRDefault="00A927BF" w:rsidP="00353B55">
            <w:pPr>
              <w:rPr>
                <w:b/>
              </w:rPr>
            </w:pPr>
          </w:p>
        </w:tc>
      </w:tr>
      <w:tr w:rsidR="00A320EC" w:rsidTr="00345119">
        <w:tc>
          <w:tcPr>
            <w:tcW w:w="9576" w:type="dxa"/>
          </w:tcPr>
          <w:p w:rsidR="0017725B" w:rsidRDefault="00A927BF" w:rsidP="00353B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02488D" w:rsidRDefault="00A927BF" w:rsidP="00353B55">
            <w:pPr>
              <w:rPr>
                <w:b/>
                <w:u w:val="single"/>
              </w:rPr>
            </w:pPr>
          </w:p>
          <w:p w:rsidR="0017725B" w:rsidRDefault="00A927BF" w:rsidP="00353B55">
            <w:pPr>
              <w:jc w:val="both"/>
            </w:pPr>
            <w:r>
              <w:t>It is the committee'</w:t>
            </w:r>
            <w:r>
              <w:t>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02488D" w:rsidRPr="0017725B" w:rsidRDefault="00A927BF" w:rsidP="00353B55">
            <w:pPr>
              <w:jc w:val="both"/>
              <w:rPr>
                <w:b/>
                <w:u w:val="single"/>
              </w:rPr>
            </w:pPr>
          </w:p>
        </w:tc>
      </w:tr>
      <w:tr w:rsidR="00A320EC" w:rsidTr="00345119">
        <w:tc>
          <w:tcPr>
            <w:tcW w:w="9576" w:type="dxa"/>
          </w:tcPr>
          <w:p w:rsidR="008423E4" w:rsidRPr="00A8133F" w:rsidRDefault="00A927BF" w:rsidP="00353B55">
            <w:pPr>
              <w:rPr>
                <w:b/>
              </w:rPr>
            </w:pPr>
            <w:r w:rsidRPr="009C1E9A">
              <w:rPr>
                <w:b/>
                <w:u w:val="single"/>
              </w:rPr>
              <w:t>RU</w:t>
            </w:r>
            <w:r w:rsidRPr="009C1E9A">
              <w:rPr>
                <w:b/>
                <w:u w:val="single"/>
              </w:rPr>
              <w:t>LEMAKING AUTHORITY</w:t>
            </w:r>
            <w:r>
              <w:rPr>
                <w:b/>
              </w:rPr>
              <w:t xml:space="preserve"> </w:t>
            </w:r>
          </w:p>
          <w:p w:rsidR="008423E4" w:rsidRDefault="00A927BF" w:rsidP="00353B55"/>
          <w:p w:rsidR="00D843D5" w:rsidRDefault="00A927BF" w:rsidP="00353B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927BF" w:rsidP="00353B55">
            <w:pPr>
              <w:rPr>
                <w:b/>
              </w:rPr>
            </w:pPr>
          </w:p>
        </w:tc>
      </w:tr>
      <w:tr w:rsidR="00A320EC" w:rsidTr="00345119">
        <w:tc>
          <w:tcPr>
            <w:tcW w:w="9576" w:type="dxa"/>
          </w:tcPr>
          <w:p w:rsidR="008423E4" w:rsidRDefault="00A927BF" w:rsidP="00353B5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02488D" w:rsidRPr="003A37BB" w:rsidRDefault="00A927BF" w:rsidP="00353B55">
            <w:pPr>
              <w:rPr>
                <w:b/>
              </w:rPr>
            </w:pPr>
          </w:p>
          <w:p w:rsidR="00D843D5" w:rsidRDefault="00A927BF" w:rsidP="00353B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335 amends the Health and Safety Code to </w:t>
            </w:r>
            <w:r>
              <w:t xml:space="preserve">decrease the penalty for the possession of </w:t>
            </w:r>
            <w:r>
              <w:t>two grams</w:t>
            </w:r>
            <w:r>
              <w:t xml:space="preserve"> or less of marihuana from a Class B misdemeanor to a</w:t>
            </w:r>
            <w:r>
              <w:t xml:space="preserve"> Class C misdemeanor</w:t>
            </w:r>
            <w:r>
              <w:t>. The bill enhances</w:t>
            </w:r>
            <w:r>
              <w:t xml:space="preserve"> </w:t>
            </w:r>
            <w:r>
              <w:t xml:space="preserve">the </w:t>
            </w:r>
            <w:r>
              <w:t>penalty for th</w:t>
            </w:r>
            <w:r>
              <w:t>at</w:t>
            </w:r>
            <w:r>
              <w:t xml:space="preserve"> </w:t>
            </w:r>
            <w:r>
              <w:t>offense</w:t>
            </w:r>
            <w:r>
              <w:t xml:space="preserve"> </w:t>
            </w:r>
            <w:r>
              <w:t xml:space="preserve">to </w:t>
            </w:r>
            <w:r>
              <w:t xml:space="preserve">a </w:t>
            </w:r>
            <w:r w:rsidRPr="009F54DE">
              <w:t>Class B misdemeanor if it is shown on the trial of the offense that the defen</w:t>
            </w:r>
            <w:r w:rsidRPr="009F54DE">
              <w:t>dant has been previously convicted three or more times of an offense involving the possession of marihuana</w:t>
            </w:r>
            <w:r>
              <w:t xml:space="preserve"> </w:t>
            </w:r>
            <w:r>
              <w:t xml:space="preserve">under state law or under the laws of another state that contains elements substantially similar to the elements of </w:t>
            </w:r>
            <w:r>
              <w:t xml:space="preserve">the offense under </w:t>
            </w:r>
            <w:r>
              <w:t>state law</w:t>
            </w:r>
            <w:r w:rsidRPr="009F54DE">
              <w:t xml:space="preserve"> and ea</w:t>
            </w:r>
            <w:r w:rsidRPr="009F54DE">
              <w:t>ch prior offense was committed within the 24-month period preceding the date of the comm</w:t>
            </w:r>
            <w:r>
              <w:t xml:space="preserve">ission of the instant offense. The bill </w:t>
            </w:r>
            <w:r>
              <w:t>enhances</w:t>
            </w:r>
            <w:r>
              <w:t xml:space="preserve"> the </w:t>
            </w:r>
            <w:r>
              <w:t xml:space="preserve">Class B misdemeanor </w:t>
            </w:r>
            <w:r>
              <w:t xml:space="preserve">offense </w:t>
            </w:r>
            <w:r>
              <w:t xml:space="preserve">to a Class A misdemeanor if </w:t>
            </w:r>
            <w:r>
              <w:t xml:space="preserve">it </w:t>
            </w:r>
            <w:r>
              <w:t>is shown on the trial of the offense that the offense wa</w:t>
            </w:r>
            <w:r>
              <w:t xml:space="preserve">s committed on a school bus or in, on, </w:t>
            </w:r>
            <w:r w:rsidRPr="00377FE0">
              <w:t>or within 1,000 feet of any real property that is owned, rented, or leased to a school or school board, the premises of a public or private youth center, or a playground</w:t>
            </w:r>
            <w:r>
              <w:t>.</w:t>
            </w:r>
          </w:p>
          <w:p w:rsidR="009F54DE" w:rsidRDefault="00A927BF" w:rsidP="00353B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843D5" w:rsidRDefault="00A927BF" w:rsidP="00353B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335 amends the Code of Criminal Proc</w:t>
            </w:r>
            <w:r>
              <w:t xml:space="preserve">edure to </w:t>
            </w:r>
            <w:r>
              <w:t xml:space="preserve">include </w:t>
            </w:r>
            <w:r>
              <w:t>a person charged with the Class B misdemeanor offense</w:t>
            </w:r>
            <w:r>
              <w:t xml:space="preserve"> for the pr</w:t>
            </w:r>
            <w:r>
              <w:t>evious</w:t>
            </w:r>
            <w:r w:rsidRPr="00377FE0">
              <w:t xml:space="preserve"> convict</w:t>
            </w:r>
            <w:r>
              <w:t>ion</w:t>
            </w:r>
            <w:r w:rsidRPr="00377FE0">
              <w:t xml:space="preserve"> three or more times of an offense involving the possession of marihuana</w:t>
            </w:r>
            <w:r>
              <w:t xml:space="preserve"> among the persons to whom a peace officer may issue a citation containing notice to a</w:t>
            </w:r>
            <w:r>
              <w:t xml:space="preserve">ppear instead of taking the person before a </w:t>
            </w:r>
            <w:r>
              <w:t>magistrate</w:t>
            </w:r>
            <w:r>
              <w:t xml:space="preserve">. </w:t>
            </w:r>
            <w:r>
              <w:t xml:space="preserve">The bill requires </w:t>
            </w:r>
            <w:r>
              <w:rPr>
                <w:color w:val="000000"/>
              </w:rPr>
              <w:t>a judge to require a defendant who is charged with possession of marihuana and who is granted a deferral on a plea of guilty or nolo contendere or on a finding of guilt in a misdemea</w:t>
            </w:r>
            <w:r>
              <w:rPr>
                <w:color w:val="000000"/>
              </w:rPr>
              <w:t xml:space="preserve">nor case punishable by fine only and payment of all court costs to </w:t>
            </w:r>
            <w:r w:rsidRPr="00A41476">
              <w:t xml:space="preserve">successfully complete a drug abuse awareness and education program approved by the </w:t>
            </w:r>
            <w:r>
              <w:t>Texas Department of Licensing and Regulation</w:t>
            </w:r>
            <w:r w:rsidRPr="00A41476">
              <w:t>.</w:t>
            </w:r>
            <w:r>
              <w:t xml:space="preserve">  </w:t>
            </w:r>
          </w:p>
          <w:p w:rsidR="004E3C04" w:rsidRPr="00835628" w:rsidRDefault="00A927BF" w:rsidP="00353B55">
            <w:pPr>
              <w:rPr>
                <w:b/>
              </w:rPr>
            </w:pPr>
          </w:p>
        </w:tc>
      </w:tr>
      <w:tr w:rsidR="00A320EC" w:rsidTr="00345119">
        <w:tc>
          <w:tcPr>
            <w:tcW w:w="9576" w:type="dxa"/>
          </w:tcPr>
          <w:p w:rsidR="008423E4" w:rsidRPr="00A8133F" w:rsidRDefault="00A927BF" w:rsidP="00353B5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927BF" w:rsidP="00353B55"/>
          <w:p w:rsidR="008423E4" w:rsidRPr="003624F2" w:rsidRDefault="00A927BF" w:rsidP="00353B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927BF" w:rsidP="00353B55">
            <w:pPr>
              <w:rPr>
                <w:b/>
              </w:rPr>
            </w:pPr>
          </w:p>
        </w:tc>
      </w:tr>
      <w:tr w:rsidR="00A320EC" w:rsidTr="00345119">
        <w:tc>
          <w:tcPr>
            <w:tcW w:w="9576" w:type="dxa"/>
          </w:tcPr>
          <w:p w:rsidR="003A37BB" w:rsidRDefault="00A927BF" w:rsidP="00353B5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ORIGINAL AND SUBSTITUTE</w:t>
            </w:r>
          </w:p>
          <w:p w:rsidR="0002488D" w:rsidRPr="003A37BB" w:rsidRDefault="00A927BF" w:rsidP="00353B55">
            <w:pPr>
              <w:jc w:val="both"/>
              <w:rPr>
                <w:b/>
                <w:u w:val="single"/>
              </w:rPr>
            </w:pPr>
          </w:p>
          <w:p w:rsidR="003A37BB" w:rsidRDefault="00A927BF" w:rsidP="00353B55">
            <w:pPr>
              <w:jc w:val="both"/>
            </w:pPr>
            <w:r>
              <w:t>While C.S.H.B. 335 may differ from the original in minor or nonsubstantive ways, the following summarizes the substantial differences between the introduced and committee substitute versions of the bill.</w:t>
            </w:r>
          </w:p>
          <w:p w:rsidR="003A37BB" w:rsidRDefault="00A927BF" w:rsidP="00353B55">
            <w:pPr>
              <w:jc w:val="both"/>
            </w:pPr>
          </w:p>
          <w:p w:rsidR="00524698" w:rsidRDefault="00A927BF" w:rsidP="00353B55">
            <w:pPr>
              <w:jc w:val="both"/>
            </w:pPr>
            <w:r>
              <w:t xml:space="preserve">The substitute </w:t>
            </w:r>
            <w:r>
              <w:t xml:space="preserve">reduces </w:t>
            </w:r>
            <w:r>
              <w:t>the</w:t>
            </w:r>
            <w:r>
              <w:t xml:space="preserve"> amount of marihuana possessed that constitutes </w:t>
            </w:r>
            <w:r>
              <w:t>the decreased</w:t>
            </w:r>
            <w:r>
              <w:t xml:space="preserve"> Class C misdemeanor </w:t>
            </w:r>
            <w:r>
              <w:t xml:space="preserve">offense </w:t>
            </w:r>
            <w:r>
              <w:t>from one ounce or less to two grams or less.</w:t>
            </w:r>
            <w:r>
              <w:t xml:space="preserve"> </w:t>
            </w:r>
            <w:r>
              <w:t xml:space="preserve">The substitute does not include </w:t>
            </w:r>
            <w:r>
              <w:t xml:space="preserve">a </w:t>
            </w:r>
            <w:r>
              <w:t xml:space="preserve">provision making a </w:t>
            </w:r>
            <w:r>
              <w:t xml:space="preserve">defendant </w:t>
            </w:r>
            <w:r>
              <w:t>convicted of a</w:t>
            </w:r>
            <w:r>
              <w:t>n enhanced</w:t>
            </w:r>
            <w:r>
              <w:t xml:space="preserve"> Class B misdemeanor for </w:t>
            </w:r>
            <w:r>
              <w:t>that offe</w:t>
            </w:r>
            <w:r>
              <w:t>nse</w:t>
            </w:r>
            <w:r>
              <w:t xml:space="preserve"> ineligible for community supervision.</w:t>
            </w:r>
          </w:p>
          <w:p w:rsidR="003A37BB" w:rsidRDefault="00A927BF" w:rsidP="00353B55">
            <w:pPr>
              <w:jc w:val="both"/>
            </w:pPr>
          </w:p>
          <w:p w:rsidR="003A37BB" w:rsidRDefault="00A927BF" w:rsidP="00353B55">
            <w:pPr>
              <w:jc w:val="both"/>
            </w:pPr>
            <w:r>
              <w:t>The substitute changes</w:t>
            </w:r>
            <w:r>
              <w:t xml:space="preserve"> </w:t>
            </w:r>
            <w:r>
              <w:t xml:space="preserve">the </w:t>
            </w:r>
            <w:r>
              <w:t xml:space="preserve">agency </w:t>
            </w:r>
            <w:r>
              <w:t>that</w:t>
            </w:r>
            <w:r>
              <w:t xml:space="preserve"> approve</w:t>
            </w:r>
            <w:r>
              <w:t>s</w:t>
            </w:r>
            <w:r>
              <w:t xml:space="preserve"> the</w:t>
            </w:r>
            <w:r>
              <w:t xml:space="preserve"> drug abuse awareness and education program</w:t>
            </w:r>
            <w:r>
              <w:t xml:space="preserve"> for certain defendants charged with possession of marihuana</w:t>
            </w:r>
            <w:r>
              <w:t xml:space="preserve"> </w:t>
            </w:r>
            <w:r>
              <w:t>from the</w:t>
            </w:r>
            <w:r>
              <w:t xml:space="preserve"> Department of State Health Services to the Texas </w:t>
            </w:r>
            <w:r>
              <w:t>Department of Licensing and Regulation.</w:t>
            </w:r>
          </w:p>
          <w:p w:rsidR="003A37BB" w:rsidRPr="003A37BB" w:rsidRDefault="00A927BF" w:rsidP="00353B55">
            <w:pPr>
              <w:jc w:val="both"/>
            </w:pPr>
          </w:p>
        </w:tc>
      </w:tr>
      <w:tr w:rsidR="00A320EC" w:rsidTr="00345119">
        <w:tc>
          <w:tcPr>
            <w:tcW w:w="9576" w:type="dxa"/>
          </w:tcPr>
          <w:p w:rsidR="00CB0BEE" w:rsidRPr="009C1E9A" w:rsidRDefault="00A927BF" w:rsidP="00353B55">
            <w:pPr>
              <w:rPr>
                <w:b/>
                <w:u w:val="single"/>
              </w:rPr>
            </w:pPr>
          </w:p>
        </w:tc>
      </w:tr>
      <w:tr w:rsidR="00A320EC" w:rsidTr="00345119">
        <w:tc>
          <w:tcPr>
            <w:tcW w:w="9576" w:type="dxa"/>
          </w:tcPr>
          <w:p w:rsidR="00CB0BEE" w:rsidRPr="00CB0BEE" w:rsidRDefault="00A927BF" w:rsidP="00353B55">
            <w:pPr>
              <w:jc w:val="both"/>
            </w:pPr>
          </w:p>
        </w:tc>
      </w:tr>
    </w:tbl>
    <w:p w:rsidR="008423E4" w:rsidRPr="00BE0E75" w:rsidRDefault="00A927B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927B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27BF">
      <w:r>
        <w:separator/>
      </w:r>
    </w:p>
  </w:endnote>
  <w:endnote w:type="continuationSeparator" w:id="0">
    <w:p w:rsidR="00000000" w:rsidRDefault="00A9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2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320EC" w:rsidTr="009C1E9A">
      <w:trPr>
        <w:cantSplit/>
      </w:trPr>
      <w:tc>
        <w:tcPr>
          <w:tcW w:w="0" w:type="pct"/>
        </w:tcPr>
        <w:p w:rsidR="00137D90" w:rsidRDefault="00A927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927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927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927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927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20EC" w:rsidTr="009C1E9A">
      <w:trPr>
        <w:cantSplit/>
      </w:trPr>
      <w:tc>
        <w:tcPr>
          <w:tcW w:w="0" w:type="pct"/>
        </w:tcPr>
        <w:p w:rsidR="00EC379B" w:rsidRDefault="00A927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927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26285</w:t>
          </w:r>
        </w:p>
      </w:tc>
      <w:tc>
        <w:tcPr>
          <w:tcW w:w="2453" w:type="pct"/>
        </w:tcPr>
        <w:p w:rsidR="00EC379B" w:rsidRDefault="00A927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19.100.1117</w:t>
          </w:r>
          <w:r>
            <w:fldChar w:fldCharType="end"/>
          </w:r>
        </w:p>
      </w:tc>
    </w:tr>
    <w:tr w:rsidR="00A320EC" w:rsidTr="009C1E9A">
      <w:trPr>
        <w:cantSplit/>
      </w:trPr>
      <w:tc>
        <w:tcPr>
          <w:tcW w:w="0" w:type="pct"/>
        </w:tcPr>
        <w:p w:rsidR="00EC379B" w:rsidRDefault="00A927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927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25618</w:t>
          </w:r>
        </w:p>
      </w:tc>
      <w:tc>
        <w:tcPr>
          <w:tcW w:w="2453" w:type="pct"/>
        </w:tcPr>
        <w:p w:rsidR="00EC379B" w:rsidRDefault="00A927BF" w:rsidP="006D504F">
          <w:pPr>
            <w:pStyle w:val="Footer"/>
            <w:rPr>
              <w:rStyle w:val="PageNumber"/>
            </w:rPr>
          </w:pPr>
        </w:p>
        <w:p w:rsidR="00EC379B" w:rsidRDefault="00A927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20E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927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927B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927B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27BF">
      <w:r>
        <w:separator/>
      </w:r>
    </w:p>
  </w:footnote>
  <w:footnote w:type="continuationSeparator" w:id="0">
    <w:p w:rsidR="00000000" w:rsidRDefault="00A9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2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27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2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EC"/>
    <w:rsid w:val="00A320EC"/>
    <w:rsid w:val="00A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A0D436-DC60-4FCC-8FC7-6227D69E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843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4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43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4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43D5"/>
    <w:rPr>
      <w:b/>
      <w:bCs/>
    </w:rPr>
  </w:style>
  <w:style w:type="paragraph" w:styleId="Revision">
    <w:name w:val="Revision"/>
    <w:hidden/>
    <w:uiPriority w:val="99"/>
    <w:semiHidden/>
    <w:rsid w:val="002D38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2966</Characters>
  <Application>Microsoft Office Word</Application>
  <DocSecurity>4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HB00335 (Committee Report (Substituted))</vt:lpstr>
    </vt:vector>
  </TitlesOfParts>
  <Company>State of Texas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26285</dc:subject>
  <dc:creator>State of Texas</dc:creator>
  <dc:description>HB 335 by Dutton-(H)Criminal Jurisprudence (Substitute Document Number: 86R 25618)</dc:description>
  <cp:lastModifiedBy>Stacey Nicchio</cp:lastModifiedBy>
  <cp:revision>2</cp:revision>
  <cp:lastPrinted>2003-11-26T17:21:00Z</cp:lastPrinted>
  <dcterms:created xsi:type="dcterms:W3CDTF">2019-04-23T22:35:00Z</dcterms:created>
  <dcterms:modified xsi:type="dcterms:W3CDTF">2019-04-23T22:35:00Z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19.100.1117</vt:lpwstr>
  </property>
</Properties>
</file>